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1E44D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C30FC3">
              <w:rPr>
                <w:b/>
                <w:bCs/>
                <w:sz w:val="28"/>
                <w:szCs w:val="28"/>
              </w:rPr>
              <w:t>komolého kužele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1E44D9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F15613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F15613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C30FC3">
        <w:rPr>
          <w:rFonts w:eastAsia="DynaGroteskRCE"/>
          <w:sz w:val="28"/>
          <w:szCs w:val="28"/>
        </w:rPr>
        <w:t>komolého kužele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C30FC3">
        <w:rPr>
          <w:b/>
          <w:sz w:val="28"/>
          <w:szCs w:val="28"/>
        </w:rPr>
        <w:t>komolého kužele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885F09" w:rsidRDefault="00885F09" w:rsidP="00885F0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 objem a povrch</w:t>
      </w:r>
      <w:r w:rsidR="0013397D">
        <w:rPr>
          <w:sz w:val="24"/>
          <w:szCs w:val="24"/>
        </w:rPr>
        <w:t xml:space="preserve"> kolmého</w:t>
      </w:r>
      <w:r>
        <w:rPr>
          <w:sz w:val="24"/>
          <w:szCs w:val="24"/>
        </w:rPr>
        <w:t xml:space="preserve"> komolého kužele, je-li dáno:</w:t>
      </w:r>
    </w:p>
    <w:p w:rsidR="00885F09" w:rsidRDefault="00885F09" w:rsidP="00885F09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poloměr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=11 cm</m:t>
        </m:r>
      </m:oMath>
      <w:r>
        <w:rPr>
          <w:sz w:val="24"/>
          <w:szCs w:val="24"/>
        </w:rPr>
        <w:t xml:space="preserve">, </w:t>
      </w:r>
      <w:r w:rsidR="00E35F9A">
        <w:rPr>
          <w:sz w:val="24"/>
          <w:szCs w:val="24"/>
        </w:rPr>
        <w:t xml:space="preserve">poloměr horní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=8 cm</m:t>
        </m:r>
      </m:oMath>
      <w:r>
        <w:rPr>
          <w:sz w:val="24"/>
          <w:szCs w:val="24"/>
        </w:rPr>
        <w:t xml:space="preserve"> a výška </w:t>
      </w:r>
      <m:oMath>
        <m:r>
          <w:rPr>
            <w:rFonts w:ascii="Cambria Math" w:hAnsi="Cambria Math"/>
            <w:sz w:val="24"/>
            <w:szCs w:val="24"/>
          </w:rPr>
          <m:t>v=4 cm.</m:t>
        </m:r>
      </m:oMath>
    </w:p>
    <w:p w:rsidR="00885F09" w:rsidRPr="00E35F9A" w:rsidRDefault="00885F09" w:rsidP="00885F09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poloměr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=6 cm</m:t>
        </m:r>
      </m:oMath>
      <w:r>
        <w:rPr>
          <w:sz w:val="24"/>
          <w:szCs w:val="24"/>
        </w:rPr>
        <w:t xml:space="preserve">, </w:t>
      </w:r>
      <w:r w:rsidR="00CF2862">
        <w:rPr>
          <w:sz w:val="24"/>
          <w:szCs w:val="24"/>
        </w:rPr>
        <w:t>poloměr horní</w:t>
      </w:r>
      <w:r w:rsidR="00E35F9A">
        <w:rPr>
          <w:sz w:val="24"/>
          <w:szCs w:val="24"/>
        </w:rPr>
        <w:t xml:space="preserve">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=2 cm</m:t>
        </m:r>
      </m:oMath>
      <w:r>
        <w:rPr>
          <w:sz w:val="24"/>
          <w:szCs w:val="24"/>
        </w:rPr>
        <w:t xml:space="preserve"> a </w:t>
      </w:r>
      <w:r w:rsidR="00AA42B8">
        <w:rPr>
          <w:sz w:val="24"/>
          <w:szCs w:val="24"/>
        </w:rPr>
        <w:t>délka boční</w:t>
      </w:r>
      <w:r>
        <w:rPr>
          <w:sz w:val="24"/>
          <w:szCs w:val="24"/>
        </w:rPr>
        <w:t xml:space="preserve"> stěny </w:t>
      </w:r>
      <m:oMath>
        <m:r>
          <w:rPr>
            <w:rFonts w:ascii="Cambria Math" w:hAnsi="Cambria Math"/>
            <w:sz w:val="24"/>
            <w:szCs w:val="24"/>
          </w:rPr>
          <m:t>s=5 cm.</m:t>
        </m:r>
      </m:oMath>
    </w:p>
    <w:p w:rsidR="00E35F9A" w:rsidRPr="00E35F9A" w:rsidRDefault="00E35F9A" w:rsidP="00E35F9A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průměr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=11,6 cm</m:t>
        </m:r>
      </m:oMath>
      <w:r>
        <w:rPr>
          <w:sz w:val="24"/>
          <w:szCs w:val="24"/>
        </w:rPr>
        <w:t xml:space="preserve">, </w:t>
      </w:r>
      <w:r w:rsidR="00F15613">
        <w:rPr>
          <w:sz w:val="24"/>
          <w:szCs w:val="24"/>
        </w:rPr>
        <w:t>prů</w:t>
      </w:r>
      <w:r w:rsidR="00CF2862">
        <w:rPr>
          <w:sz w:val="24"/>
          <w:szCs w:val="24"/>
        </w:rPr>
        <w:t>měr horní</w:t>
      </w:r>
      <w:r>
        <w:rPr>
          <w:sz w:val="24"/>
          <w:szCs w:val="24"/>
        </w:rPr>
        <w:t xml:space="preserve">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=2 cm</m:t>
        </m:r>
      </m:oMath>
      <w:r>
        <w:rPr>
          <w:sz w:val="24"/>
          <w:szCs w:val="24"/>
        </w:rPr>
        <w:t xml:space="preserve"> a </w:t>
      </w:r>
      <w:r w:rsidR="00AA42B8">
        <w:rPr>
          <w:sz w:val="24"/>
          <w:szCs w:val="24"/>
        </w:rPr>
        <w:t>délka boční stěny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s=6 cm.</m:t>
        </m:r>
      </m:oMath>
    </w:p>
    <w:p w:rsidR="00E35F9A" w:rsidRDefault="0013397D" w:rsidP="00885F09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průměr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=20 cm</m:t>
        </m:r>
      </m:oMath>
      <w:r>
        <w:rPr>
          <w:sz w:val="24"/>
          <w:szCs w:val="24"/>
        </w:rPr>
        <w:t xml:space="preserve">, </w:t>
      </w:r>
      <w:r w:rsidR="00F15613">
        <w:rPr>
          <w:sz w:val="24"/>
          <w:szCs w:val="24"/>
        </w:rPr>
        <w:t>prů</w:t>
      </w:r>
      <w:r w:rsidR="00CF2862">
        <w:rPr>
          <w:sz w:val="24"/>
          <w:szCs w:val="24"/>
        </w:rPr>
        <w:t>měr horní</w:t>
      </w:r>
      <w:r>
        <w:rPr>
          <w:sz w:val="24"/>
          <w:szCs w:val="24"/>
        </w:rPr>
        <w:t xml:space="preserve">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=5,6 cm</m:t>
        </m:r>
      </m:oMath>
      <w:r>
        <w:rPr>
          <w:sz w:val="24"/>
          <w:szCs w:val="24"/>
        </w:rPr>
        <w:t xml:space="preserve"> a výška </w:t>
      </w:r>
      <m:oMath>
        <m:r>
          <w:rPr>
            <w:rFonts w:ascii="Cambria Math" w:hAnsi="Cambria Math"/>
            <w:sz w:val="24"/>
            <w:szCs w:val="24"/>
          </w:rPr>
          <m:t>v=9,6 cm.</m:t>
        </m:r>
      </m:oMath>
    </w:p>
    <w:p w:rsidR="007C3061" w:rsidRDefault="007C3061" w:rsidP="007C3061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0436B" w:rsidRDefault="00F0436B" w:rsidP="007C3061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85975" cy="262897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oly kuze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62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36B" w:rsidRDefault="00F0436B" w:rsidP="007C3061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0436B" w:rsidRDefault="00F0436B" w:rsidP="007C3061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0436B" w:rsidRPr="00E35F9A" w:rsidRDefault="00F0436B" w:rsidP="007C3061">
      <w:pPr>
        <w:pStyle w:val="Odstavecseseznamem"/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7C3061" w:rsidRDefault="007C3061" w:rsidP="007C306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>Vypočítejte objem a povrch kolmého komolého kužele, je-li dáno:</w:t>
      </w:r>
    </w:p>
    <w:p w:rsidR="007C3061" w:rsidRDefault="007C3061" w:rsidP="007C3061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poloměr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=15 cm</m:t>
        </m:r>
      </m:oMath>
      <w:r>
        <w:rPr>
          <w:sz w:val="24"/>
          <w:szCs w:val="24"/>
        </w:rPr>
        <w:t xml:space="preserve">, poloměr horní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=5,4 cm</m:t>
        </m:r>
      </m:oMath>
      <w:r>
        <w:rPr>
          <w:sz w:val="24"/>
          <w:szCs w:val="24"/>
        </w:rPr>
        <w:t xml:space="preserve"> a výška </w:t>
      </w:r>
      <m:oMath>
        <m:r>
          <w:rPr>
            <w:rFonts w:ascii="Cambria Math" w:hAnsi="Cambria Math"/>
            <w:sz w:val="24"/>
            <w:szCs w:val="24"/>
          </w:rPr>
          <m:t>v=12,8 cm.</m:t>
        </m:r>
      </m:oMath>
    </w:p>
    <w:p w:rsidR="007C3061" w:rsidRPr="00E35F9A" w:rsidRDefault="007C3061" w:rsidP="007C3061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poloměr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=19 cm</m:t>
        </m:r>
      </m:oMath>
      <w:r>
        <w:rPr>
          <w:sz w:val="24"/>
          <w:szCs w:val="24"/>
        </w:rPr>
        <w:t xml:space="preserve">, </w:t>
      </w:r>
      <w:r w:rsidR="00CF2862">
        <w:rPr>
          <w:sz w:val="24"/>
          <w:szCs w:val="24"/>
        </w:rPr>
        <w:t>poloměr horní</w:t>
      </w:r>
      <w:r>
        <w:rPr>
          <w:sz w:val="24"/>
          <w:szCs w:val="24"/>
        </w:rPr>
        <w:t xml:space="preserve">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=7,8 cm</m:t>
        </m:r>
      </m:oMath>
      <w:r>
        <w:rPr>
          <w:sz w:val="24"/>
          <w:szCs w:val="24"/>
        </w:rPr>
        <w:t xml:space="preserve"> a </w:t>
      </w:r>
      <w:r w:rsidR="00AA42B8">
        <w:rPr>
          <w:sz w:val="24"/>
          <w:szCs w:val="24"/>
        </w:rPr>
        <w:t>délka boční stěny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s=14 cm.</m:t>
        </m:r>
      </m:oMath>
    </w:p>
    <w:p w:rsidR="007C3061" w:rsidRPr="00CF2862" w:rsidRDefault="007C3061" w:rsidP="007C3061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color w:val="000000" w:themeColor="text1"/>
          <w:sz w:val="24"/>
          <w:szCs w:val="24"/>
        </w:rPr>
      </w:pPr>
      <w:r w:rsidRPr="00CF2862">
        <w:rPr>
          <w:color w:val="000000" w:themeColor="text1"/>
          <w:sz w:val="24"/>
          <w:szCs w:val="24"/>
        </w:rPr>
        <w:t xml:space="preserve">průměr dolní podstavy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=30cm</m:t>
        </m:r>
      </m:oMath>
      <w:r w:rsidRPr="00CF2862">
        <w:rPr>
          <w:color w:val="000000" w:themeColor="text1"/>
          <w:sz w:val="24"/>
          <w:szCs w:val="24"/>
        </w:rPr>
        <w:t xml:space="preserve">, </w:t>
      </w:r>
      <w:r w:rsidR="00F15613">
        <w:rPr>
          <w:color w:val="000000" w:themeColor="text1"/>
          <w:sz w:val="24"/>
          <w:szCs w:val="24"/>
        </w:rPr>
        <w:t>prů</w:t>
      </w:r>
      <w:r w:rsidR="00CF2862" w:rsidRPr="00CF2862">
        <w:rPr>
          <w:color w:val="000000" w:themeColor="text1"/>
          <w:sz w:val="24"/>
          <w:szCs w:val="24"/>
        </w:rPr>
        <w:t>měr horní</w:t>
      </w:r>
      <w:r w:rsidRPr="00CF2862">
        <w:rPr>
          <w:color w:val="000000" w:themeColor="text1"/>
          <w:sz w:val="24"/>
          <w:szCs w:val="24"/>
        </w:rPr>
        <w:t xml:space="preserve"> podstavy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=7,2 cm</m:t>
        </m:r>
      </m:oMath>
      <w:r w:rsidRPr="00CF2862">
        <w:rPr>
          <w:color w:val="000000" w:themeColor="text1"/>
          <w:sz w:val="24"/>
          <w:szCs w:val="24"/>
        </w:rPr>
        <w:t xml:space="preserve"> a </w:t>
      </w:r>
      <w:r w:rsidR="00AA42B8">
        <w:rPr>
          <w:sz w:val="24"/>
          <w:szCs w:val="24"/>
        </w:rPr>
        <w:t>délka boční stěny</w:t>
      </w:r>
      <w:r w:rsidRPr="00CF2862">
        <w:rPr>
          <w:color w:val="000000" w:themeColor="text1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 w:themeColor="text1"/>
            <w:sz w:val="24"/>
            <w:szCs w:val="24"/>
          </w:rPr>
          <m:t>s=19 cm.</m:t>
        </m:r>
      </m:oMath>
    </w:p>
    <w:p w:rsidR="007C3061" w:rsidRPr="00CF2862" w:rsidRDefault="007C3061" w:rsidP="007C3061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spacing w:line="276" w:lineRule="auto"/>
        <w:rPr>
          <w:color w:val="000000" w:themeColor="text1"/>
          <w:sz w:val="24"/>
          <w:szCs w:val="24"/>
        </w:rPr>
      </w:pPr>
      <w:r w:rsidRPr="00CF2862">
        <w:rPr>
          <w:color w:val="000000" w:themeColor="text1"/>
          <w:sz w:val="24"/>
          <w:szCs w:val="24"/>
        </w:rPr>
        <w:t xml:space="preserve">průměr dolní podstavy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=39 cm</m:t>
        </m:r>
      </m:oMath>
      <w:r w:rsidRPr="00CF2862">
        <w:rPr>
          <w:color w:val="000000" w:themeColor="text1"/>
          <w:sz w:val="24"/>
          <w:szCs w:val="24"/>
        </w:rPr>
        <w:t xml:space="preserve">, </w:t>
      </w:r>
      <w:r w:rsidR="00F15613">
        <w:rPr>
          <w:color w:val="000000" w:themeColor="text1"/>
          <w:sz w:val="24"/>
          <w:szCs w:val="24"/>
        </w:rPr>
        <w:t>prů</w:t>
      </w:r>
      <w:r w:rsidR="00CF2862" w:rsidRPr="00CF2862">
        <w:rPr>
          <w:color w:val="000000" w:themeColor="text1"/>
          <w:sz w:val="24"/>
          <w:szCs w:val="24"/>
        </w:rPr>
        <w:t>měr horní</w:t>
      </w:r>
      <w:r w:rsidRPr="00CF2862">
        <w:rPr>
          <w:color w:val="000000" w:themeColor="text1"/>
          <w:sz w:val="24"/>
          <w:szCs w:val="24"/>
        </w:rPr>
        <w:t xml:space="preserve"> podstavy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=12 cm</m:t>
        </m:r>
      </m:oMath>
      <w:r w:rsidRPr="00CF2862">
        <w:rPr>
          <w:color w:val="000000" w:themeColor="text1"/>
          <w:sz w:val="24"/>
          <w:szCs w:val="24"/>
        </w:rPr>
        <w:t xml:space="preserve"> a výška </w:t>
      </w:r>
      <m:oMath>
        <m:r>
          <w:rPr>
            <w:rFonts w:ascii="Cambria Math" w:hAnsi="Cambria Math"/>
            <w:color w:val="000000" w:themeColor="text1"/>
            <w:sz w:val="24"/>
            <w:szCs w:val="24"/>
          </w:rPr>
          <m:t>v=18 cm.</m:t>
        </m:r>
      </m:oMath>
    </w:p>
    <w:p w:rsidR="00866964" w:rsidRDefault="00866964" w:rsidP="007C3061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FE0A4E" w:rsidRPr="00FE0A4E" w:rsidRDefault="00084A1B" w:rsidP="00084A1B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709" w:hanging="709"/>
        <w:rPr>
          <w:color w:val="000000" w:themeColor="text1"/>
          <w:sz w:val="24"/>
          <w:szCs w:val="24"/>
        </w:rPr>
      </w:pPr>
      <w:r w:rsidRPr="00FE0A4E">
        <w:rPr>
          <w:rStyle w:val="apple-converted-space"/>
          <w:rFonts w:ascii="Arial" w:hAnsi="Arial" w:cs="Arial"/>
          <w:color w:val="000000" w:themeColor="text1"/>
          <w:sz w:val="27"/>
          <w:szCs w:val="27"/>
          <w:shd w:val="clear" w:color="auto" w:fill="FFFFFF"/>
          <w:lang w:val="en-US"/>
        </w:rPr>
        <w:t> </w:t>
      </w:r>
      <w:r w:rsidRPr="00FE0A4E">
        <w:rPr>
          <w:color w:val="000000" w:themeColor="text1"/>
          <w:sz w:val="24"/>
          <w:szCs w:val="24"/>
        </w:rPr>
        <w:t>Povrch rotačního komolého kužele je </w:t>
      </w:r>
      <m:oMath>
        <m:r>
          <w:rPr>
            <w:rFonts w:ascii="Cambria Math" w:hAnsi="Cambria Math"/>
            <w:color w:val="000000" w:themeColor="text1"/>
            <w:sz w:val="24"/>
            <w:szCs w:val="24"/>
          </w:rPr>
          <m:t xml:space="preserve">S=565,2 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2</m:t>
            </m:r>
          </m:sup>
        </m:sSup>
      </m:oMath>
      <w:r w:rsidR="009E44A7" w:rsidRPr="00FE0A4E">
        <w:rPr>
          <w:color w:val="000000" w:themeColor="text1"/>
          <w:sz w:val="24"/>
          <w:szCs w:val="24"/>
        </w:rPr>
        <w:t>. Poloměry</w:t>
      </w:r>
      <w:r w:rsidRPr="00FE0A4E">
        <w:rPr>
          <w:color w:val="000000" w:themeColor="text1"/>
          <w:sz w:val="24"/>
          <w:szCs w:val="24"/>
        </w:rPr>
        <w:t xml:space="preserve"> podstav jsou 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=9 cm</m:t>
        </m:r>
      </m:oMath>
      <w:r w:rsidRPr="00FE0A4E">
        <w:rPr>
          <w:color w:val="000000" w:themeColor="text1"/>
          <w:sz w:val="24"/>
          <w:szCs w:val="24"/>
        </w:rPr>
        <w:t xml:space="preserve"> a</w:t>
      </w:r>
      <w:r w:rsidR="009E44A7" w:rsidRPr="00FE0A4E">
        <w:rPr>
          <w:color w:val="000000" w:themeColor="text1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color w:val="000000" w:themeColor="text1"/>
            <w:sz w:val="24"/>
            <w:szCs w:val="24"/>
          </w:rPr>
          <m:t>=3 cm</m:t>
        </m:r>
      </m:oMath>
      <w:r w:rsidRPr="00FE0A4E">
        <w:rPr>
          <w:color w:val="000000" w:themeColor="text1"/>
          <w:sz w:val="24"/>
          <w:szCs w:val="24"/>
        </w:rPr>
        <w:t>. Vypočítejte výšku</w:t>
      </w:r>
      <w:r w:rsidR="008A35DD">
        <w:rPr>
          <w:color w:val="000000" w:themeColor="text1"/>
          <w:sz w:val="24"/>
          <w:szCs w:val="24"/>
        </w:rPr>
        <w:t xml:space="preserve"> komolého</w:t>
      </w:r>
      <w:r w:rsidRPr="00FE0A4E">
        <w:rPr>
          <w:color w:val="000000" w:themeColor="text1"/>
          <w:sz w:val="24"/>
          <w:szCs w:val="24"/>
        </w:rPr>
        <w:t xml:space="preserve"> kužele</w:t>
      </w:r>
      <w:r w:rsidR="00FE0A4E" w:rsidRPr="00FE0A4E">
        <w:rPr>
          <w:color w:val="000000" w:themeColor="text1"/>
          <w:sz w:val="24"/>
          <w:szCs w:val="24"/>
        </w:rPr>
        <w:t xml:space="preserve"> a objem komolého kužele</w:t>
      </w:r>
      <w:r w:rsidR="00922BE0">
        <w:rPr>
          <w:color w:val="000000" w:themeColor="text1"/>
          <w:sz w:val="24"/>
          <w:szCs w:val="24"/>
        </w:rPr>
        <w:t>.</w:t>
      </w:r>
    </w:p>
    <w:p w:rsidR="00885F09" w:rsidRDefault="00084A1B" w:rsidP="00FE0A4E">
      <w:pPr>
        <w:pStyle w:val="Odstavecseseznamem"/>
        <w:autoSpaceDE w:val="0"/>
        <w:autoSpaceDN w:val="0"/>
        <w:adjustRightInd w:val="0"/>
        <w:spacing w:line="276" w:lineRule="auto"/>
        <w:ind w:left="709"/>
        <w:rPr>
          <w:sz w:val="24"/>
          <w:szCs w:val="24"/>
        </w:rPr>
      </w:pPr>
      <w:r w:rsidRPr="00084A1B">
        <w:rPr>
          <w:color w:val="0070C0"/>
          <w:sz w:val="24"/>
          <w:szCs w:val="24"/>
        </w:rPr>
        <w:t>.</w:t>
      </w:r>
    </w:p>
    <w:p w:rsidR="009B07A0" w:rsidRDefault="00C9401C" w:rsidP="00C9401C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Povrch komolého kužele je </w:t>
      </w:r>
      <m:oMath>
        <m:r>
          <w:rPr>
            <w:rFonts w:ascii="Cambria Math" w:hAnsi="Cambria Math"/>
            <w:sz w:val="24"/>
            <w:szCs w:val="24"/>
          </w:rPr>
          <m:t xml:space="preserve">S=826,04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. </w:t>
      </w:r>
      <w:r w:rsidRPr="00D1155C">
        <w:rPr>
          <w:sz w:val="24"/>
          <w:szCs w:val="24"/>
        </w:rPr>
        <w:t>P</w:t>
      </w:r>
      <w:r>
        <w:rPr>
          <w:sz w:val="24"/>
          <w:szCs w:val="24"/>
        </w:rPr>
        <w:t xml:space="preserve">oloměr dolní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=10 cm, </m:t>
        </m:r>
      </m:oMath>
      <w:r w:rsidRPr="00D1155C">
        <w:rPr>
          <w:sz w:val="24"/>
          <w:szCs w:val="24"/>
        </w:rPr>
        <w:t>poloměr horní podstavy</w:t>
      </w:r>
      <w:r>
        <w:rPr>
          <w:sz w:val="24"/>
          <w:szCs w:val="24"/>
        </w:rPr>
        <w:t xml:space="preserve">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=7cm</m:t>
        </m:r>
      </m:oMath>
      <w:r>
        <w:rPr>
          <w:sz w:val="24"/>
          <w:szCs w:val="24"/>
        </w:rPr>
        <w:t>. Vypočítejte výš</w:t>
      </w:r>
      <w:r w:rsidR="00F15613">
        <w:rPr>
          <w:sz w:val="24"/>
          <w:szCs w:val="24"/>
        </w:rPr>
        <w:t>ku komolého kužele a jeho objem</w:t>
      </w:r>
      <w:r w:rsidR="00E60851">
        <w:rPr>
          <w:sz w:val="24"/>
          <w:szCs w:val="24"/>
        </w:rPr>
        <w:t>.</w:t>
      </w:r>
    </w:p>
    <w:p w:rsidR="00DF361F" w:rsidRDefault="00DF361F" w:rsidP="00DF361F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DF361F" w:rsidRDefault="00DF361F" w:rsidP="00C9401C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Objem komolého rotačního kužele je </w:t>
      </w:r>
      <m:oMath>
        <m:r>
          <w:rPr>
            <w:rFonts w:ascii="Cambria Math" w:hAnsi="Cambria Math"/>
            <w:sz w:val="24"/>
            <w:szCs w:val="24"/>
          </w:rPr>
          <m:t xml:space="preserve">V=1633,85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>.</w:t>
      </w:r>
      <w:r w:rsidR="00383995">
        <w:rPr>
          <w:sz w:val="24"/>
          <w:szCs w:val="24"/>
        </w:rPr>
        <w:t xml:space="preserve"> Poloměr spodní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=11 cm,</m:t>
        </m:r>
      </m:oMath>
      <w:r w:rsidR="00383995">
        <w:rPr>
          <w:sz w:val="24"/>
          <w:szCs w:val="24"/>
        </w:rPr>
        <w:t xml:space="preserve"> poloměr horní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=6 cm.</m:t>
        </m:r>
      </m:oMath>
      <w:r w:rsidR="00383995">
        <w:rPr>
          <w:sz w:val="24"/>
          <w:szCs w:val="24"/>
        </w:rPr>
        <w:t xml:space="preserve"> Vypočítejte výšku komolého kužele a jeho povrch.</w:t>
      </w:r>
    </w:p>
    <w:p w:rsidR="00DF361F" w:rsidRPr="00DF361F" w:rsidRDefault="00DF361F" w:rsidP="00DF361F">
      <w:pPr>
        <w:autoSpaceDE w:val="0"/>
        <w:autoSpaceDN w:val="0"/>
        <w:adjustRightInd w:val="0"/>
        <w:rPr>
          <w:sz w:val="24"/>
          <w:szCs w:val="24"/>
        </w:rPr>
      </w:pPr>
    </w:p>
    <w:p w:rsidR="00C9401C" w:rsidRPr="00D1155C" w:rsidRDefault="00C9401C" w:rsidP="009B07A0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885F09" w:rsidRDefault="009B07A0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Povrch komolého kužele je </w:t>
      </w:r>
      <m:oMath>
        <m:r>
          <w:rPr>
            <w:rFonts w:ascii="Cambria Math" w:hAnsi="Cambria Math"/>
            <w:sz w:val="24"/>
            <w:szCs w:val="24"/>
          </w:rPr>
          <m:t xml:space="preserve">S=3 260,89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. Obsah dolní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=1 256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, </m:t>
        </m:r>
      </m:oMath>
      <w:r>
        <w:rPr>
          <w:sz w:val="24"/>
          <w:szCs w:val="24"/>
        </w:rPr>
        <w:t xml:space="preserve">obsah horní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=132,67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.</m:t>
        </m:r>
      </m:oMath>
    </w:p>
    <w:p w:rsidR="00B65555" w:rsidRDefault="00B65555" w:rsidP="00B65555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poloměry obou podstav.</w:t>
      </w:r>
    </w:p>
    <w:p w:rsidR="009B07A0" w:rsidRDefault="009B07A0" w:rsidP="009B07A0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obsah pláště komolého kužele.</w:t>
      </w:r>
    </w:p>
    <w:p w:rsidR="009B07A0" w:rsidRDefault="009B07A0" w:rsidP="009B07A0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délku boční stěny komolého kužele.</w:t>
      </w:r>
    </w:p>
    <w:p w:rsidR="009B07A0" w:rsidRDefault="009B07A0" w:rsidP="009B07A0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výšku komolého kužele.</w:t>
      </w:r>
    </w:p>
    <w:p w:rsidR="009B07A0" w:rsidRDefault="009B07A0" w:rsidP="009B07A0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objem komolého kužele.</w:t>
      </w:r>
    </w:p>
    <w:p w:rsidR="00B65555" w:rsidRDefault="00B65555" w:rsidP="00B65555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9E5E25" w:rsidRDefault="009E5E25" w:rsidP="00B65555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885F09" w:rsidRDefault="00C935D3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Obsah pláště komolého kužele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pl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=1989,98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sz w:val="24"/>
          <w:szCs w:val="24"/>
        </w:rPr>
        <w:t xml:space="preserve"> Poloměr dolní podstavy je dvakrát větší než poloměr horní podstavy. Délka boční stěny komolého kužele je </w:t>
      </w:r>
      <m:oMath>
        <m:r>
          <w:rPr>
            <w:rFonts w:ascii="Cambria Math" w:hAnsi="Cambria Math"/>
            <w:sz w:val="24"/>
            <w:szCs w:val="24"/>
          </w:rPr>
          <m:t>s=16,25 cm.</m:t>
        </m:r>
      </m:oMath>
      <w:r>
        <w:rPr>
          <w:sz w:val="24"/>
          <w:szCs w:val="24"/>
        </w:rPr>
        <w:t xml:space="preserve"> Vypočítejte pol</w:t>
      </w:r>
      <w:r>
        <w:rPr>
          <w:sz w:val="24"/>
          <w:szCs w:val="24"/>
        </w:rPr>
        <w:t>o</w:t>
      </w:r>
      <w:r>
        <w:rPr>
          <w:sz w:val="24"/>
          <w:szCs w:val="24"/>
        </w:rPr>
        <w:t>měry obou podstav.</w:t>
      </w:r>
    </w:p>
    <w:p w:rsidR="00C935D3" w:rsidRDefault="00C935D3" w:rsidP="00C935D3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9E5E25" w:rsidRDefault="009E5E25" w:rsidP="00C935D3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85F09" w:rsidRDefault="00DB10EA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Je dán komolý rotační kužel o obsahu spodní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=452,16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,</m:t>
        </m:r>
      </m:oMath>
      <w:r>
        <w:rPr>
          <w:sz w:val="24"/>
          <w:szCs w:val="24"/>
        </w:rPr>
        <w:t xml:space="preserve"> obsahu horní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=113,04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a obsahu pláště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pl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=708,20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>. Vypočítejte jeho objem.</w:t>
      </w:r>
    </w:p>
    <w:p w:rsidR="00310E01" w:rsidRDefault="00310E01" w:rsidP="00310E01">
      <w:pPr>
        <w:pStyle w:val="Odstavecseseznamem"/>
        <w:rPr>
          <w:sz w:val="24"/>
          <w:szCs w:val="24"/>
        </w:rPr>
      </w:pPr>
    </w:p>
    <w:p w:rsidR="009E5E25" w:rsidRPr="00310E01" w:rsidRDefault="009E5E25" w:rsidP="00310E01">
      <w:pPr>
        <w:pStyle w:val="Odstavecseseznamem"/>
        <w:rPr>
          <w:sz w:val="24"/>
          <w:szCs w:val="24"/>
        </w:rPr>
      </w:pPr>
    </w:p>
    <w:p w:rsidR="00310E01" w:rsidRDefault="00310E01" w:rsidP="00310E0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Je dán komolý rotační kužel o obsahu spodní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153,86 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sz w:val="24"/>
          <w:szCs w:val="24"/>
        </w:rPr>
        <w:t xml:space="preserve">a obsahu horní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50,24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 má objem </w:t>
      </w:r>
      <m:oMath>
        <m:r>
          <w:rPr>
            <w:rFonts w:ascii="Cambria Math" w:hAnsi="Cambria Math"/>
            <w:sz w:val="24"/>
            <w:szCs w:val="24"/>
          </w:rPr>
          <m:t xml:space="preserve">V=486,7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 xml:space="preserve"> Vypočítejte jeho výšku.</w:t>
      </w:r>
    </w:p>
    <w:p w:rsidR="002930BB" w:rsidRDefault="002930BB" w:rsidP="002930BB">
      <w:pPr>
        <w:pStyle w:val="Odstavecseseznamem"/>
        <w:rPr>
          <w:sz w:val="24"/>
          <w:szCs w:val="24"/>
        </w:rPr>
      </w:pPr>
    </w:p>
    <w:p w:rsidR="009E5E25" w:rsidRPr="002930BB" w:rsidRDefault="009E5E25" w:rsidP="002930BB">
      <w:pPr>
        <w:pStyle w:val="Odstavecseseznamem"/>
        <w:rPr>
          <w:sz w:val="24"/>
          <w:szCs w:val="24"/>
        </w:rPr>
      </w:pPr>
    </w:p>
    <w:p w:rsidR="00885F09" w:rsidRDefault="00E60851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Rotační</w:t>
      </w:r>
      <w:r w:rsidR="002930BB">
        <w:rPr>
          <w:sz w:val="24"/>
          <w:szCs w:val="24"/>
        </w:rPr>
        <w:t xml:space="preserve"> </w:t>
      </w:r>
      <w:r>
        <w:rPr>
          <w:sz w:val="24"/>
          <w:szCs w:val="24"/>
        </w:rPr>
        <w:t>kužel</w:t>
      </w:r>
      <w:r w:rsidR="002930BB">
        <w:rPr>
          <w:sz w:val="24"/>
          <w:szCs w:val="24"/>
        </w:rPr>
        <w:t xml:space="preserve"> o poloměru podstavy </w:t>
      </w:r>
      <m:oMath>
        <m:r>
          <w:rPr>
            <w:rFonts w:ascii="Cambria Math" w:hAnsi="Cambria Math"/>
            <w:sz w:val="24"/>
            <w:szCs w:val="24"/>
          </w:rPr>
          <m:t>r=7 cm</m:t>
        </m:r>
      </m:oMath>
      <w:r w:rsidR="002930BB"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v=10 cm</m:t>
        </m:r>
      </m:oMath>
      <w:r w:rsidR="002930BB">
        <w:rPr>
          <w:sz w:val="24"/>
          <w:szCs w:val="24"/>
        </w:rPr>
        <w:t xml:space="preserve"> </w:t>
      </w:r>
      <w:r>
        <w:rPr>
          <w:sz w:val="24"/>
          <w:szCs w:val="24"/>
        </w:rPr>
        <w:t>jsme rozpůlili rovinou rovn</w:t>
      </w:r>
      <w:r>
        <w:rPr>
          <w:sz w:val="24"/>
          <w:szCs w:val="24"/>
        </w:rPr>
        <w:t>o</w:t>
      </w:r>
      <w:r>
        <w:rPr>
          <w:sz w:val="24"/>
          <w:szCs w:val="24"/>
        </w:rPr>
        <w:t>běžnou s rovinou podstavy na dvě stejně vysoké části.</w:t>
      </w:r>
    </w:p>
    <w:p w:rsidR="002930BB" w:rsidRDefault="002930BB" w:rsidP="002930BB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poloměr horní podstavy vzniklého komolého kužele</w:t>
      </w:r>
      <w:r w:rsidR="00E60851">
        <w:rPr>
          <w:sz w:val="24"/>
          <w:szCs w:val="24"/>
        </w:rPr>
        <w:t>.</w:t>
      </w:r>
    </w:p>
    <w:p w:rsidR="00E60851" w:rsidRDefault="00E60851" w:rsidP="002930BB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Objem vzniklé „špičky“</w:t>
      </w:r>
    </w:p>
    <w:p w:rsidR="00E60851" w:rsidRDefault="00E60851" w:rsidP="002930BB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Objem vzniklého komolého kužele</w:t>
      </w:r>
    </w:p>
    <w:p w:rsidR="00E60851" w:rsidRDefault="00E60851" w:rsidP="002930BB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Kolikrát je objem komolého kužele větší než objem „špičky“</w:t>
      </w:r>
    </w:p>
    <w:p w:rsidR="002930BB" w:rsidRPr="002930BB" w:rsidRDefault="002930BB" w:rsidP="002930BB">
      <w:pPr>
        <w:pStyle w:val="Odstavecseseznamem"/>
        <w:ind w:left="709"/>
        <w:rPr>
          <w:sz w:val="24"/>
          <w:szCs w:val="24"/>
        </w:rPr>
      </w:pPr>
    </w:p>
    <w:p w:rsidR="002930BB" w:rsidRDefault="009E5E25" w:rsidP="002930BB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07394" cy="26765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zelkomoly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394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E25" w:rsidRDefault="009E5E25" w:rsidP="002930BB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9E5E25" w:rsidRDefault="009E5E25" w:rsidP="002930BB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2930BB" w:rsidRPr="002930BB" w:rsidRDefault="002930BB" w:rsidP="002930BB">
      <w:pPr>
        <w:pStyle w:val="Odstavecseseznamem"/>
        <w:rPr>
          <w:sz w:val="24"/>
          <w:szCs w:val="24"/>
        </w:rPr>
      </w:pPr>
    </w:p>
    <w:p w:rsidR="00885F09" w:rsidRDefault="005F405C" w:rsidP="005F405C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5F405C">
        <w:rPr>
          <w:sz w:val="24"/>
          <w:szCs w:val="24"/>
        </w:rPr>
        <w:t>Vypočtěte objem komolého rotačního kužele, jehož poloměry</w:t>
      </w:r>
      <w:r>
        <w:rPr>
          <w:sz w:val="24"/>
          <w:szCs w:val="24"/>
        </w:rPr>
        <w:t xml:space="preserve"> </w:t>
      </w:r>
      <w:r w:rsidRPr="005F405C">
        <w:rPr>
          <w:sz w:val="24"/>
          <w:szCs w:val="24"/>
        </w:rPr>
        <w:t xml:space="preserve">podstav jsou </w:t>
      </w:r>
      <m:oMath>
        <m:r>
          <w:rPr>
            <w:rFonts w:ascii="Cambria Math" w:hAnsi="Cambria Math"/>
            <w:sz w:val="24"/>
            <w:szCs w:val="24"/>
          </w:rPr>
          <m:t>r</m:t>
        </m:r>
      </m:oMath>
      <w:r w:rsidRPr="005F405C">
        <w:rPr>
          <w:sz w:val="24"/>
          <w:szCs w:val="24"/>
        </w:rPr>
        <w:t xml:space="preserve">,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r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5F405C">
        <w:rPr>
          <w:sz w:val="24"/>
          <w:szCs w:val="24"/>
        </w:rPr>
        <w:t xml:space="preserve"> a výška se rovná </w:t>
      </w:r>
      <m:oMath>
        <m:r>
          <w:rPr>
            <w:rFonts w:ascii="Cambria Math" w:hAnsi="Cambria Math"/>
            <w:sz w:val="24"/>
            <w:szCs w:val="24"/>
          </w:rPr>
          <m:t>v=2r</m:t>
        </m:r>
      </m:oMath>
    </w:p>
    <w:p w:rsidR="00953E71" w:rsidRDefault="00953E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654631" w:rsidRDefault="00654631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CB563D" w:rsidRDefault="00CB563D" w:rsidP="00CB563D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V=1 143,54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S=879,65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B563D" w:rsidRDefault="00CB563D" w:rsidP="00CB563D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V=163,36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>, S=251,33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B563D" w:rsidRDefault="00CB563D" w:rsidP="00CB563D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V=152,46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S=237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B563D" w:rsidRDefault="00CB563D" w:rsidP="00CB563D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V=1 365,61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S=821,34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B563D" w:rsidRPr="006D5D5D" w:rsidRDefault="00CB563D" w:rsidP="00CB563D">
      <w:pPr>
        <w:pStyle w:val="Odstavecseseznamem"/>
        <w:rPr>
          <w:rFonts w:ascii="Arial" w:hAnsi="Arial" w:cs="Arial"/>
          <w:sz w:val="24"/>
          <w:szCs w:val="24"/>
        </w:rPr>
      </w:pPr>
    </w:p>
    <w:p w:rsidR="006D5D5D" w:rsidRDefault="006D5D5D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103D9B" w:rsidRDefault="00103D9B" w:rsidP="00103D9B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V=4 492,53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S=1 823,88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03D9B" w:rsidRDefault="00103D9B" w:rsidP="00103D9B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V=5 014,33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S=2 503,98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E34938" w:rsidRDefault="00E34938" w:rsidP="00E34938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V=4 647,24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S=1 857,81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94846" w:rsidRDefault="00494846" w:rsidP="00494846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V=10 051,53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S=3 110,18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03D9B" w:rsidRDefault="00103D9B" w:rsidP="00494846">
      <w:pPr>
        <w:pStyle w:val="Odstavecseseznamem"/>
        <w:rPr>
          <w:rFonts w:ascii="Arial" w:hAnsi="Arial" w:cs="Arial"/>
          <w:sz w:val="24"/>
          <w:szCs w:val="24"/>
        </w:rPr>
      </w:pPr>
    </w:p>
    <w:p w:rsidR="006D5D5D" w:rsidRDefault="00A9206F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v=4,5 cm, V=551,07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FB1F8E" w:rsidRDefault="00FB1F8E" w:rsidP="00FB1F8E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6D5D5D" w:rsidRDefault="00BA03BA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v=6cm, V=1 375,32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3D367B" w:rsidRPr="003D367B" w:rsidRDefault="003D367B" w:rsidP="003D367B">
      <w:pPr>
        <w:pStyle w:val="Odstavecseseznamem"/>
        <w:rPr>
          <w:rFonts w:ascii="Arial" w:hAnsi="Arial" w:cs="Arial"/>
          <w:sz w:val="24"/>
          <w:szCs w:val="24"/>
        </w:rPr>
      </w:pPr>
    </w:p>
    <w:p w:rsidR="003D367B" w:rsidRDefault="00E47C25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v=7 cm, S=952,05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E47C25" w:rsidRPr="00E47C25" w:rsidRDefault="00E47C25" w:rsidP="00E47C25">
      <w:pPr>
        <w:pStyle w:val="Odstavecseseznamem"/>
        <w:rPr>
          <w:rFonts w:ascii="Arial" w:hAnsi="Arial" w:cs="Arial"/>
          <w:sz w:val="24"/>
          <w:szCs w:val="24"/>
        </w:rPr>
      </w:pPr>
    </w:p>
    <w:p w:rsidR="006D5D5D" w:rsidRDefault="006D5D5D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92BDA" w:rsidRDefault="00F15613" w:rsidP="00192BDA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=20 cm,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>=6,5 cm</m:t>
        </m:r>
      </m:oMath>
    </w:p>
    <w:p w:rsidR="00192BDA" w:rsidRDefault="00F15613" w:rsidP="00192BDA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pl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=1 872,22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2C0265" w:rsidRDefault="002C0265" w:rsidP="00192BDA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s=22,5 cm</m:t>
        </m:r>
      </m:oMath>
    </w:p>
    <w:p w:rsidR="002C0265" w:rsidRPr="002C0265" w:rsidRDefault="002C0265" w:rsidP="00192BDA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v=18 cm</m:t>
        </m:r>
      </m:oMath>
    </w:p>
    <w:p w:rsidR="002C0265" w:rsidRDefault="002C0265" w:rsidP="00192BDA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V=10 781,19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2C0265" w:rsidRPr="002C0265" w:rsidRDefault="002C0265" w:rsidP="002C0265">
      <w:pPr>
        <w:pStyle w:val="Odstavecseseznamem"/>
        <w:rPr>
          <w:rFonts w:ascii="Arial" w:hAnsi="Arial" w:cs="Arial"/>
          <w:sz w:val="24"/>
          <w:szCs w:val="24"/>
        </w:rPr>
      </w:pPr>
    </w:p>
    <w:p w:rsidR="006D5D5D" w:rsidRDefault="00F15613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=26 cm,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>=13 cm</m:t>
        </m:r>
      </m:oMath>
    </w:p>
    <w:p w:rsidR="00A47182" w:rsidRDefault="00A47182" w:rsidP="00A4718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6D5D5D" w:rsidRDefault="008672C1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V=2 901,36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8672C1" w:rsidRPr="008672C1" w:rsidRDefault="008672C1" w:rsidP="008672C1">
      <w:pPr>
        <w:pStyle w:val="Odstavecseseznamem"/>
        <w:rPr>
          <w:rFonts w:ascii="Arial" w:hAnsi="Arial" w:cs="Arial"/>
          <w:sz w:val="24"/>
          <w:szCs w:val="24"/>
        </w:rPr>
      </w:pPr>
    </w:p>
    <w:p w:rsidR="008672C1" w:rsidRDefault="008672C1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v=5 cm</m:t>
        </m:r>
      </m:oMath>
    </w:p>
    <w:p w:rsidR="008672C1" w:rsidRPr="008672C1" w:rsidRDefault="008672C1" w:rsidP="008672C1">
      <w:pPr>
        <w:pStyle w:val="Odstavecseseznamem"/>
        <w:rPr>
          <w:rFonts w:ascii="Arial" w:hAnsi="Arial" w:cs="Arial"/>
          <w:sz w:val="24"/>
          <w:szCs w:val="24"/>
        </w:rPr>
      </w:pPr>
    </w:p>
    <w:p w:rsidR="006D5D5D" w:rsidRDefault="006D5D5D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</w:p>
    <w:p w:rsidR="00C02856" w:rsidRDefault="00F15613" w:rsidP="00C02856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>=3,5 cm</m:t>
        </m:r>
      </m:oMath>
    </w:p>
    <w:p w:rsidR="00792420" w:rsidRDefault="00F15613" w:rsidP="00C02856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=64,14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792420" w:rsidRDefault="00F15613" w:rsidP="00C02856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=448,99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792420" w:rsidRDefault="00792420" w:rsidP="00C02856">
      <w:pPr>
        <w:pStyle w:val="Odstavecseseznamem"/>
        <w:numPr>
          <w:ilvl w:val="1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7 krát</m:t>
        </m:r>
      </m:oMath>
    </w:p>
    <w:p w:rsidR="00575DCD" w:rsidRDefault="00575DCD" w:rsidP="00575DCD">
      <w:pPr>
        <w:pStyle w:val="Odstavecseseznamem"/>
        <w:rPr>
          <w:rFonts w:ascii="Arial" w:hAnsi="Arial" w:cs="Arial"/>
          <w:sz w:val="24"/>
          <w:szCs w:val="24"/>
        </w:rPr>
      </w:pPr>
    </w:p>
    <w:p w:rsidR="006D5D5D" w:rsidRDefault="00575DCD" w:rsidP="006D5D5D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6</m:t>
            </m:r>
          </m:den>
        </m:f>
        <m:r>
          <w:rPr>
            <w:rFonts w:ascii="Cambria Math" w:hAnsi="Cambria Math" w:cs="Arial"/>
            <w:sz w:val="24"/>
            <w:szCs w:val="24"/>
          </w:rPr>
          <m:t>∙π∙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D5D5D" w:rsidRDefault="006D5D5D" w:rsidP="008672C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6D5D5D" w:rsidRPr="006D5D5D" w:rsidRDefault="006D5D5D" w:rsidP="00700987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C3D36" w:rsidRPr="002A5EE5" w:rsidRDefault="002C3D36" w:rsidP="002A5EE5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2A5EE5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 w:rsidR="00A62279" w:rsidRPr="00A62279">
        <w:rPr>
          <w:rFonts w:ascii="Arial" w:hAnsi="Arial" w:cs="Arial"/>
          <w:sz w:val="24"/>
          <w:szCs w:val="24"/>
        </w:rPr>
        <w:t>KŘIČKOVÁ, Jitka.</w:t>
      </w:r>
      <w:r w:rsidR="00A62279" w:rsidRPr="00A62279">
        <w:rPr>
          <w:sz w:val="24"/>
          <w:szCs w:val="24"/>
        </w:rPr>
        <w:t> </w:t>
      </w:r>
      <w:r w:rsidR="00A62279" w:rsidRPr="00A62279">
        <w:rPr>
          <w:rFonts w:ascii="Arial" w:hAnsi="Arial" w:cs="Arial"/>
          <w:sz w:val="24"/>
          <w:szCs w:val="24"/>
        </w:rPr>
        <w:t>Povrch a objem komolého kužele</w:t>
      </w:r>
      <w:r w:rsidR="00A62279" w:rsidRPr="00A62279">
        <w:rPr>
          <w:sz w:val="24"/>
          <w:szCs w:val="24"/>
        </w:rPr>
        <w:t> </w:t>
      </w:r>
      <w:r w:rsidR="00A62279">
        <w:rPr>
          <w:rFonts w:ascii="Arial" w:hAnsi="Arial" w:cs="Arial"/>
          <w:sz w:val="24"/>
          <w:szCs w:val="24"/>
        </w:rPr>
        <w:t xml:space="preserve">[online]. [cit. </w:t>
      </w:r>
      <w:proofErr w:type="gramStart"/>
      <w:r w:rsidR="00A62279">
        <w:rPr>
          <w:rFonts w:ascii="Arial" w:hAnsi="Arial" w:cs="Arial"/>
          <w:sz w:val="24"/>
          <w:szCs w:val="24"/>
        </w:rPr>
        <w:t>19.5</w:t>
      </w:r>
      <w:r w:rsidR="00A62279" w:rsidRPr="00A62279">
        <w:rPr>
          <w:rFonts w:ascii="Arial" w:hAnsi="Arial" w:cs="Arial"/>
          <w:sz w:val="24"/>
          <w:szCs w:val="24"/>
        </w:rPr>
        <w:t>.2013</w:t>
      </w:r>
      <w:proofErr w:type="gramEnd"/>
      <w:r w:rsidR="00A62279" w:rsidRPr="00A62279">
        <w:rPr>
          <w:rFonts w:ascii="Arial" w:hAnsi="Arial" w:cs="Arial"/>
          <w:sz w:val="24"/>
          <w:szCs w:val="24"/>
        </w:rPr>
        <w:t>]. Dostupný na WWW: http://www.matematika-sps.kvalitne.cz/maturita/14.pdf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5613">
          <w:rPr>
            <w:noProof/>
          </w:rPr>
          <w:t>4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54058"/>
    <w:rsid w:val="000545AB"/>
    <w:rsid w:val="00055F11"/>
    <w:rsid w:val="000729E3"/>
    <w:rsid w:val="00073EF3"/>
    <w:rsid w:val="000762FB"/>
    <w:rsid w:val="00084A1B"/>
    <w:rsid w:val="0009090C"/>
    <w:rsid w:val="00093507"/>
    <w:rsid w:val="00096DA2"/>
    <w:rsid w:val="00097DA9"/>
    <w:rsid w:val="000A3C3F"/>
    <w:rsid w:val="000B06C8"/>
    <w:rsid w:val="000B611C"/>
    <w:rsid w:val="000B6618"/>
    <w:rsid w:val="000C0072"/>
    <w:rsid w:val="000C7270"/>
    <w:rsid w:val="000C72F6"/>
    <w:rsid w:val="000D185F"/>
    <w:rsid w:val="000D5850"/>
    <w:rsid w:val="000E5520"/>
    <w:rsid w:val="000E799D"/>
    <w:rsid w:val="000F3EF6"/>
    <w:rsid w:val="000F431C"/>
    <w:rsid w:val="00103D9B"/>
    <w:rsid w:val="00105944"/>
    <w:rsid w:val="001202FC"/>
    <w:rsid w:val="001267C5"/>
    <w:rsid w:val="00126DB3"/>
    <w:rsid w:val="0013397D"/>
    <w:rsid w:val="00137ADB"/>
    <w:rsid w:val="0014059C"/>
    <w:rsid w:val="001501A2"/>
    <w:rsid w:val="00156EDD"/>
    <w:rsid w:val="00157361"/>
    <w:rsid w:val="00167D64"/>
    <w:rsid w:val="00174E8F"/>
    <w:rsid w:val="00183804"/>
    <w:rsid w:val="001879C8"/>
    <w:rsid w:val="00190759"/>
    <w:rsid w:val="00192BDA"/>
    <w:rsid w:val="00196AA6"/>
    <w:rsid w:val="00197FE1"/>
    <w:rsid w:val="001A0CD8"/>
    <w:rsid w:val="001A1320"/>
    <w:rsid w:val="001A58BB"/>
    <w:rsid w:val="001B1CFC"/>
    <w:rsid w:val="001B61E3"/>
    <w:rsid w:val="001B62C0"/>
    <w:rsid w:val="001D0761"/>
    <w:rsid w:val="001D11EA"/>
    <w:rsid w:val="001D312A"/>
    <w:rsid w:val="001D4240"/>
    <w:rsid w:val="001D6492"/>
    <w:rsid w:val="001D6DD2"/>
    <w:rsid w:val="001E44D9"/>
    <w:rsid w:val="001E505F"/>
    <w:rsid w:val="001E5687"/>
    <w:rsid w:val="001F65D8"/>
    <w:rsid w:val="001F6871"/>
    <w:rsid w:val="00201548"/>
    <w:rsid w:val="0020167C"/>
    <w:rsid w:val="002110AF"/>
    <w:rsid w:val="00216E40"/>
    <w:rsid w:val="00233B40"/>
    <w:rsid w:val="002425DB"/>
    <w:rsid w:val="00250D9D"/>
    <w:rsid w:val="00271CC5"/>
    <w:rsid w:val="002754B0"/>
    <w:rsid w:val="00277EA7"/>
    <w:rsid w:val="0029003D"/>
    <w:rsid w:val="002930BB"/>
    <w:rsid w:val="002A2598"/>
    <w:rsid w:val="002A30BF"/>
    <w:rsid w:val="002A3991"/>
    <w:rsid w:val="002A5EE5"/>
    <w:rsid w:val="002B433F"/>
    <w:rsid w:val="002C0265"/>
    <w:rsid w:val="002C1CB2"/>
    <w:rsid w:val="002C28AF"/>
    <w:rsid w:val="002C39A4"/>
    <w:rsid w:val="002C3D36"/>
    <w:rsid w:val="002C43D7"/>
    <w:rsid w:val="002C5470"/>
    <w:rsid w:val="002C7282"/>
    <w:rsid w:val="002C7D81"/>
    <w:rsid w:val="002D2EF9"/>
    <w:rsid w:val="002D52CD"/>
    <w:rsid w:val="002E260D"/>
    <w:rsid w:val="002F20A3"/>
    <w:rsid w:val="002F4BD0"/>
    <w:rsid w:val="002F758A"/>
    <w:rsid w:val="0030348E"/>
    <w:rsid w:val="00304E0B"/>
    <w:rsid w:val="00310E01"/>
    <w:rsid w:val="00325B27"/>
    <w:rsid w:val="00325FBF"/>
    <w:rsid w:val="003311C2"/>
    <w:rsid w:val="0035098F"/>
    <w:rsid w:val="00356B94"/>
    <w:rsid w:val="003612B2"/>
    <w:rsid w:val="0036315E"/>
    <w:rsid w:val="00364835"/>
    <w:rsid w:val="0036544F"/>
    <w:rsid w:val="00370201"/>
    <w:rsid w:val="00370224"/>
    <w:rsid w:val="00372FB4"/>
    <w:rsid w:val="00383995"/>
    <w:rsid w:val="00385FDE"/>
    <w:rsid w:val="003868C8"/>
    <w:rsid w:val="00387182"/>
    <w:rsid w:val="0039313C"/>
    <w:rsid w:val="00393761"/>
    <w:rsid w:val="0039570C"/>
    <w:rsid w:val="003A47CB"/>
    <w:rsid w:val="003B111E"/>
    <w:rsid w:val="003B1CFE"/>
    <w:rsid w:val="003B77FA"/>
    <w:rsid w:val="003C100C"/>
    <w:rsid w:val="003C10F5"/>
    <w:rsid w:val="003C1CD8"/>
    <w:rsid w:val="003C3508"/>
    <w:rsid w:val="003C5DB7"/>
    <w:rsid w:val="003D1EA7"/>
    <w:rsid w:val="003D367B"/>
    <w:rsid w:val="003E0C6E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5466"/>
    <w:rsid w:val="004426D3"/>
    <w:rsid w:val="00447120"/>
    <w:rsid w:val="00462294"/>
    <w:rsid w:val="00463649"/>
    <w:rsid w:val="0046415A"/>
    <w:rsid w:val="00467EF9"/>
    <w:rsid w:val="004706EE"/>
    <w:rsid w:val="00472CA2"/>
    <w:rsid w:val="00473524"/>
    <w:rsid w:val="00480F1B"/>
    <w:rsid w:val="00494846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33D5"/>
    <w:rsid w:val="004D7391"/>
    <w:rsid w:val="004E1232"/>
    <w:rsid w:val="004E155B"/>
    <w:rsid w:val="004E327C"/>
    <w:rsid w:val="004E3C61"/>
    <w:rsid w:val="004E4D77"/>
    <w:rsid w:val="004F013D"/>
    <w:rsid w:val="004F6973"/>
    <w:rsid w:val="00503DFF"/>
    <w:rsid w:val="0050417C"/>
    <w:rsid w:val="00516465"/>
    <w:rsid w:val="00520B42"/>
    <w:rsid w:val="0052125B"/>
    <w:rsid w:val="005358FB"/>
    <w:rsid w:val="0054197D"/>
    <w:rsid w:val="00563E69"/>
    <w:rsid w:val="005716DC"/>
    <w:rsid w:val="00573AEF"/>
    <w:rsid w:val="00575DCD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405C"/>
    <w:rsid w:val="005F4AC7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B2FD3"/>
    <w:rsid w:val="006B7566"/>
    <w:rsid w:val="006C2F31"/>
    <w:rsid w:val="006C3323"/>
    <w:rsid w:val="006C61C3"/>
    <w:rsid w:val="006C752C"/>
    <w:rsid w:val="006D138A"/>
    <w:rsid w:val="006D5799"/>
    <w:rsid w:val="006D5D5D"/>
    <w:rsid w:val="006D6157"/>
    <w:rsid w:val="006E7534"/>
    <w:rsid w:val="006F7D71"/>
    <w:rsid w:val="00700987"/>
    <w:rsid w:val="00702E22"/>
    <w:rsid w:val="00702F17"/>
    <w:rsid w:val="0071019F"/>
    <w:rsid w:val="00710E89"/>
    <w:rsid w:val="0072471A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7311"/>
    <w:rsid w:val="00790276"/>
    <w:rsid w:val="00791CED"/>
    <w:rsid w:val="00792420"/>
    <w:rsid w:val="00792C99"/>
    <w:rsid w:val="00796A85"/>
    <w:rsid w:val="007A38AD"/>
    <w:rsid w:val="007A3CDF"/>
    <w:rsid w:val="007B56B2"/>
    <w:rsid w:val="007C3061"/>
    <w:rsid w:val="007C390C"/>
    <w:rsid w:val="007C600A"/>
    <w:rsid w:val="007D5981"/>
    <w:rsid w:val="007D64A2"/>
    <w:rsid w:val="007E09F7"/>
    <w:rsid w:val="007E35A6"/>
    <w:rsid w:val="007E3A54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0BAF"/>
    <w:rsid w:val="0083250F"/>
    <w:rsid w:val="00834F61"/>
    <w:rsid w:val="00835103"/>
    <w:rsid w:val="00837157"/>
    <w:rsid w:val="008421AC"/>
    <w:rsid w:val="00843BDD"/>
    <w:rsid w:val="008466AA"/>
    <w:rsid w:val="00854472"/>
    <w:rsid w:val="008573BD"/>
    <w:rsid w:val="008665D7"/>
    <w:rsid w:val="00866964"/>
    <w:rsid w:val="008672C1"/>
    <w:rsid w:val="008673B6"/>
    <w:rsid w:val="0087289C"/>
    <w:rsid w:val="00885F09"/>
    <w:rsid w:val="00892148"/>
    <w:rsid w:val="008938E6"/>
    <w:rsid w:val="00895D7E"/>
    <w:rsid w:val="008A35DD"/>
    <w:rsid w:val="008A7565"/>
    <w:rsid w:val="008B3190"/>
    <w:rsid w:val="008B37D8"/>
    <w:rsid w:val="008C4588"/>
    <w:rsid w:val="008C7D57"/>
    <w:rsid w:val="008D78B9"/>
    <w:rsid w:val="008E036E"/>
    <w:rsid w:val="008E20B6"/>
    <w:rsid w:val="008E4E8E"/>
    <w:rsid w:val="008F255F"/>
    <w:rsid w:val="008F34B5"/>
    <w:rsid w:val="00900D48"/>
    <w:rsid w:val="009015B2"/>
    <w:rsid w:val="00903E1B"/>
    <w:rsid w:val="00911679"/>
    <w:rsid w:val="00912C02"/>
    <w:rsid w:val="00920032"/>
    <w:rsid w:val="00922BE0"/>
    <w:rsid w:val="009427D0"/>
    <w:rsid w:val="00943BAC"/>
    <w:rsid w:val="00945507"/>
    <w:rsid w:val="00945D13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A4ADB"/>
    <w:rsid w:val="009B07A0"/>
    <w:rsid w:val="009B0816"/>
    <w:rsid w:val="009B36E5"/>
    <w:rsid w:val="009B5CF8"/>
    <w:rsid w:val="009C1A3B"/>
    <w:rsid w:val="009C761C"/>
    <w:rsid w:val="009D2558"/>
    <w:rsid w:val="009D5BF3"/>
    <w:rsid w:val="009E16EB"/>
    <w:rsid w:val="009E44A7"/>
    <w:rsid w:val="009E4766"/>
    <w:rsid w:val="009E5E25"/>
    <w:rsid w:val="009E662B"/>
    <w:rsid w:val="009F0413"/>
    <w:rsid w:val="009F2765"/>
    <w:rsid w:val="009F2B18"/>
    <w:rsid w:val="009F725D"/>
    <w:rsid w:val="00A02F41"/>
    <w:rsid w:val="00A03297"/>
    <w:rsid w:val="00A03406"/>
    <w:rsid w:val="00A05AC1"/>
    <w:rsid w:val="00A05D58"/>
    <w:rsid w:val="00A134B2"/>
    <w:rsid w:val="00A2046D"/>
    <w:rsid w:val="00A22CC9"/>
    <w:rsid w:val="00A24022"/>
    <w:rsid w:val="00A3090A"/>
    <w:rsid w:val="00A4698C"/>
    <w:rsid w:val="00A47182"/>
    <w:rsid w:val="00A54F3A"/>
    <w:rsid w:val="00A5736D"/>
    <w:rsid w:val="00A614E0"/>
    <w:rsid w:val="00A62279"/>
    <w:rsid w:val="00A6298E"/>
    <w:rsid w:val="00A63138"/>
    <w:rsid w:val="00A66AB0"/>
    <w:rsid w:val="00A66B41"/>
    <w:rsid w:val="00A66D4A"/>
    <w:rsid w:val="00A84D19"/>
    <w:rsid w:val="00A9206F"/>
    <w:rsid w:val="00AA1ED9"/>
    <w:rsid w:val="00AA35AF"/>
    <w:rsid w:val="00AA42B8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374E5"/>
    <w:rsid w:val="00B452BD"/>
    <w:rsid w:val="00B54DF4"/>
    <w:rsid w:val="00B65555"/>
    <w:rsid w:val="00B65790"/>
    <w:rsid w:val="00B70697"/>
    <w:rsid w:val="00B715EA"/>
    <w:rsid w:val="00B7162D"/>
    <w:rsid w:val="00B74E13"/>
    <w:rsid w:val="00B77586"/>
    <w:rsid w:val="00B86879"/>
    <w:rsid w:val="00B900FC"/>
    <w:rsid w:val="00B913F3"/>
    <w:rsid w:val="00B9422D"/>
    <w:rsid w:val="00BA03BA"/>
    <w:rsid w:val="00BB0CDA"/>
    <w:rsid w:val="00BB2B3D"/>
    <w:rsid w:val="00BC7EF3"/>
    <w:rsid w:val="00BD473F"/>
    <w:rsid w:val="00BF1240"/>
    <w:rsid w:val="00C02856"/>
    <w:rsid w:val="00C033E7"/>
    <w:rsid w:val="00C1500B"/>
    <w:rsid w:val="00C15D75"/>
    <w:rsid w:val="00C161AA"/>
    <w:rsid w:val="00C21239"/>
    <w:rsid w:val="00C30FC3"/>
    <w:rsid w:val="00C3627C"/>
    <w:rsid w:val="00C3684A"/>
    <w:rsid w:val="00C411DC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935D3"/>
    <w:rsid w:val="00C9401C"/>
    <w:rsid w:val="00CA14A5"/>
    <w:rsid w:val="00CA17D9"/>
    <w:rsid w:val="00CB4801"/>
    <w:rsid w:val="00CB563D"/>
    <w:rsid w:val="00CC08BB"/>
    <w:rsid w:val="00CC134F"/>
    <w:rsid w:val="00CC2194"/>
    <w:rsid w:val="00CC4651"/>
    <w:rsid w:val="00CC5C84"/>
    <w:rsid w:val="00CC5E27"/>
    <w:rsid w:val="00CD3034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2862"/>
    <w:rsid w:val="00CF493F"/>
    <w:rsid w:val="00CF5E6A"/>
    <w:rsid w:val="00CF6F04"/>
    <w:rsid w:val="00D0074E"/>
    <w:rsid w:val="00D05C91"/>
    <w:rsid w:val="00D100FA"/>
    <w:rsid w:val="00D1046A"/>
    <w:rsid w:val="00D10B2F"/>
    <w:rsid w:val="00D1155C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872FB"/>
    <w:rsid w:val="00D9082E"/>
    <w:rsid w:val="00D9213E"/>
    <w:rsid w:val="00D97343"/>
    <w:rsid w:val="00DA45F6"/>
    <w:rsid w:val="00DA5420"/>
    <w:rsid w:val="00DB1055"/>
    <w:rsid w:val="00DB10EA"/>
    <w:rsid w:val="00DB4DBC"/>
    <w:rsid w:val="00DC0C22"/>
    <w:rsid w:val="00DC5818"/>
    <w:rsid w:val="00DD3E35"/>
    <w:rsid w:val="00DD4DDA"/>
    <w:rsid w:val="00DE70BA"/>
    <w:rsid w:val="00DF361F"/>
    <w:rsid w:val="00DF4CAD"/>
    <w:rsid w:val="00DF656C"/>
    <w:rsid w:val="00E01301"/>
    <w:rsid w:val="00E0170C"/>
    <w:rsid w:val="00E056D6"/>
    <w:rsid w:val="00E07BEC"/>
    <w:rsid w:val="00E13526"/>
    <w:rsid w:val="00E22E98"/>
    <w:rsid w:val="00E321ED"/>
    <w:rsid w:val="00E34938"/>
    <w:rsid w:val="00E35F9A"/>
    <w:rsid w:val="00E40991"/>
    <w:rsid w:val="00E41357"/>
    <w:rsid w:val="00E42A6F"/>
    <w:rsid w:val="00E42FDE"/>
    <w:rsid w:val="00E448C7"/>
    <w:rsid w:val="00E44B98"/>
    <w:rsid w:val="00E46E61"/>
    <w:rsid w:val="00E47C25"/>
    <w:rsid w:val="00E51DB8"/>
    <w:rsid w:val="00E52931"/>
    <w:rsid w:val="00E53623"/>
    <w:rsid w:val="00E57330"/>
    <w:rsid w:val="00E60851"/>
    <w:rsid w:val="00E67CED"/>
    <w:rsid w:val="00E72680"/>
    <w:rsid w:val="00E72FCD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73C1"/>
    <w:rsid w:val="00EB25DB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74C0"/>
    <w:rsid w:val="00F0436B"/>
    <w:rsid w:val="00F0587C"/>
    <w:rsid w:val="00F11072"/>
    <w:rsid w:val="00F121BC"/>
    <w:rsid w:val="00F13CF0"/>
    <w:rsid w:val="00F15613"/>
    <w:rsid w:val="00F170A4"/>
    <w:rsid w:val="00F20CB5"/>
    <w:rsid w:val="00F22EAC"/>
    <w:rsid w:val="00F2689B"/>
    <w:rsid w:val="00F34584"/>
    <w:rsid w:val="00F34EE8"/>
    <w:rsid w:val="00F36F0A"/>
    <w:rsid w:val="00F36F2D"/>
    <w:rsid w:val="00F454F1"/>
    <w:rsid w:val="00F46FAB"/>
    <w:rsid w:val="00F570B9"/>
    <w:rsid w:val="00F707E5"/>
    <w:rsid w:val="00F83743"/>
    <w:rsid w:val="00F84894"/>
    <w:rsid w:val="00F87227"/>
    <w:rsid w:val="00F97C20"/>
    <w:rsid w:val="00FA0DAA"/>
    <w:rsid w:val="00FA0FDA"/>
    <w:rsid w:val="00FA2BC0"/>
    <w:rsid w:val="00FA7C67"/>
    <w:rsid w:val="00FB1F8E"/>
    <w:rsid w:val="00FC1AF7"/>
    <w:rsid w:val="00FC23AB"/>
    <w:rsid w:val="00FC3A0B"/>
    <w:rsid w:val="00FC51CA"/>
    <w:rsid w:val="00FE0A4E"/>
    <w:rsid w:val="00FE4CBC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C73132CD-F187-4C6D-88F8-365BB791B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5</Pages>
  <Words>682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63</cp:revision>
  <cp:lastPrinted>2013-06-01T15:24:00Z</cp:lastPrinted>
  <dcterms:created xsi:type="dcterms:W3CDTF">2013-05-29T07:01:00Z</dcterms:created>
  <dcterms:modified xsi:type="dcterms:W3CDTF">2013-06-23T14:37:00Z</dcterms:modified>
</cp:coreProperties>
</file>