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D36" w:rsidRDefault="00101D36" w:rsidP="008F1A5A">
      <w:pPr>
        <w:jc w:val="center"/>
        <w:rPr>
          <w:rFonts w:ascii="Algerian" w:hAnsi="Algerian"/>
          <w:sz w:val="72"/>
          <w:szCs w:val="72"/>
        </w:rPr>
      </w:pPr>
      <w:r w:rsidRPr="00101D36">
        <w:rPr>
          <w:rFonts w:ascii="Algerian" w:hAnsi="Algerian"/>
          <w:noProof/>
          <w:sz w:val="72"/>
          <w:szCs w:val="72"/>
          <w:lang w:eastAsia="cs-CZ"/>
        </w:rPr>
        <w:drawing>
          <wp:inline distT="0" distB="0" distL="0" distR="0">
            <wp:extent cx="5972810" cy="4269740"/>
            <wp:effectExtent l="0" t="0" r="0" b="0"/>
            <wp:docPr id="6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15309" cy="6015043"/>
                      <a:chOff x="179388" y="0"/>
                      <a:chExt cx="8415309" cy="6015043"/>
                    </a:xfrm>
                  </a:grpSpPr>
                  <a:sp>
                    <a:nvSpPr>
                      <a:cNvPr id="2" name="Rectangle 3"/>
                      <a:cNvSpPr txBox="1">
                        <a:spLocks noChangeArrowheads="1"/>
                      </a:cNvSpPr>
                    </a:nvSpPr>
                    <a:spPr>
                      <a:xfrm>
                        <a:off x="642910" y="4214818"/>
                        <a:ext cx="7951787" cy="18002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VÝUKOVÝ MATERIÁL ZPRACOVANÝ V RÁMCI PROJEKTU 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MODERNÍ ŠKOLA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Registrační číslo projektu: CZ.1.07/1.400/21.3095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3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4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179388" y="2908300"/>
                        <a:ext cx="184150" cy="320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cs-CZ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/>
                        </a:p>
                      </a:txBody>
                      <a:useSpRect/>
                    </a:txSp>
                  </a:sp>
                  <a:pic>
                    <a:nvPicPr>
                      <a:cNvPr id="7" name="Picture 10"/>
                      <a:cNvPicPr>
                        <a:picLocks noChangeAspect="1" noChangeArrowheads="1"/>
                      </a:cNvPicPr>
                    </a:nvPicPr>
                    <a:blipFill>
                      <a:blip r:embed="rId9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0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" name="Obrázek 10"/>
                      <a:cNvPicPr>
                        <a:picLocks noChangeAspect="1" noChangeArrowheads="1"/>
                      </a:cNvPicPr>
                    </a:nvPicPr>
                    <a:blipFill>
                      <a:blip r:embed="rId10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313" y="1643063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101D36" w:rsidRDefault="005266FC" w:rsidP="00101D36">
      <w:pPr>
        <w:rPr>
          <w:rFonts w:ascii="Algerian" w:hAnsi="Algerian"/>
          <w:sz w:val="72"/>
          <w:szCs w:val="72"/>
        </w:rPr>
      </w:pPr>
      <w:r w:rsidRPr="005266FC">
        <w:rPr>
          <w:rFonts w:ascii="Algerian" w:hAnsi="Algerian"/>
          <w:noProof/>
          <w:sz w:val="72"/>
          <w:szCs w:val="72"/>
          <w:lang w:eastAsia="cs-CZ"/>
        </w:rPr>
        <w:drawing>
          <wp:inline distT="0" distB="0" distL="0" distR="0">
            <wp:extent cx="5972810" cy="4474845"/>
            <wp:effectExtent l="0" t="0" r="0" b="0"/>
            <wp:docPr id="5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323456" cy="6236424"/>
                      <a:chOff x="410272" y="310788"/>
                      <a:chExt cx="8323456" cy="6236424"/>
                    </a:xfrm>
                  </a:grpSpPr>
                  <a:sp>
                    <a:nvSpPr>
                      <a:cNvPr id="2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410272" y="1910988"/>
                        <a:ext cx="8323456" cy="463622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Číslo klíčové aktivity: III/2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Název klíčové aktivity: 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Inovace a zkvalitnění výuky prostřednictvím ICT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1800" dirty="0" smtClean="0"/>
                            <a:t> 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Autor. Mgr. Radka </a:t>
                          </a:r>
                          <a:r>
                            <a:rPr lang="cs-CZ" sz="1800" b="1" dirty="0" err="1" smtClean="0"/>
                            <a:t>Kainová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Vytvořeno: 1. 11. 2012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Ročník:  6.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Vzdělávací oblast: DĚJEPIS – STAROVĚKÉ STÁTY – </a:t>
                          </a:r>
                          <a:r>
                            <a:rPr lang="cs-CZ" sz="1800" b="1" dirty="0" smtClean="0"/>
                            <a:t>STAROVĚKÝ </a:t>
                          </a:r>
                          <a:r>
                            <a:rPr lang="cs-CZ" sz="1800" b="1" dirty="0" smtClean="0"/>
                            <a:t>EGYPT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Anotace: </a:t>
                          </a:r>
                          <a:r>
                            <a:rPr lang="cs-CZ" sz="1800" dirty="0" smtClean="0"/>
                            <a:t>Pracovní list je určen pro žáky 6. ročníku. Formou práce s textem se žáci seznámí se zajímavými informacemi o mumifikaci ve starém Egyptě.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3" name="Picture 5"/>
                      <a:cNvPicPr>
                        <a:picLocks noChangeAspect="1" noChangeArrowheads="1"/>
                      </a:cNvPicPr>
                    </a:nvPicPr>
                    <a:blipFill>
                      <a:blip r:embed="rId9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222637" y="310788"/>
                        <a:ext cx="6634791" cy="162292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03415B" w:rsidRDefault="00C328C5" w:rsidP="00101D36">
      <w:pPr>
        <w:jc w:val="center"/>
        <w:rPr>
          <w:rFonts w:ascii="Algerian" w:hAnsi="Algerian"/>
          <w:sz w:val="72"/>
          <w:szCs w:val="72"/>
        </w:rPr>
      </w:pPr>
      <w:r>
        <w:rPr>
          <w:rFonts w:ascii="Algerian" w:hAnsi="Algerian"/>
          <w:sz w:val="72"/>
          <w:szCs w:val="72"/>
        </w:rPr>
        <w:lastRenderedPageBreak/>
        <w:t xml:space="preserve">EGYPT - </w:t>
      </w:r>
      <w:r w:rsidRPr="00C328C5">
        <w:rPr>
          <w:rFonts w:ascii="Algerian" w:hAnsi="Algerian"/>
          <w:sz w:val="72"/>
          <w:szCs w:val="72"/>
        </w:rPr>
        <w:t>MUMIFIKACE</w:t>
      </w:r>
    </w:p>
    <w:p w:rsidR="0084418D" w:rsidRPr="0084418D" w:rsidRDefault="00AD23B0" w:rsidP="008F1A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6" type="#_x0000_t109" style="position:absolute;left:0;text-align:left;margin-left:3pt;margin-top:20.1pt;width:521.25pt;height:42.75pt;z-index:251658240">
            <v:textbox>
              <w:txbxContent>
                <w:p w:rsidR="0084418D" w:rsidRPr="00BC552B" w:rsidRDefault="0084418D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BC552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bitumen  </w:t>
                  </w:r>
                  <w:r w:rsidR="00AC6976" w:rsidRPr="00BC552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</w:t>
                  </w:r>
                  <w:r w:rsidRPr="00BC552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mumie    dřeva     těla</w:t>
                  </w:r>
                  <w:r w:rsidR="00AC6976" w:rsidRPr="00BC552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  písku    faraon    </w:t>
                  </w:r>
                  <w:r w:rsidRPr="00BC552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balzamovač</w:t>
                  </w:r>
                  <w:r w:rsidR="00AC6976" w:rsidRPr="00BC552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i</w:t>
                  </w:r>
                  <w:r w:rsidRPr="00BC552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   obyvatel</w:t>
                  </w:r>
                  <w:r w:rsidR="00AC6976" w:rsidRPr="00BC552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e</w:t>
                  </w:r>
                  <w:r w:rsidRPr="00BC552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  Nilu    rakví    sarkofág    chemikálie   </w:t>
                  </w:r>
                  <w:proofErr w:type="spellStart"/>
                  <w:r w:rsidRPr="00BC552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Anupa</w:t>
                  </w:r>
                  <w:proofErr w:type="spellEnd"/>
                  <w:r w:rsidRPr="00BC552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     </w:t>
                  </w:r>
                </w:p>
                <w:p w:rsidR="0084418D" w:rsidRPr="0084418D" w:rsidRDefault="0084418D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rakví    sarkofág       </w:t>
                  </w:r>
                </w:p>
              </w:txbxContent>
            </v:textbox>
          </v:shape>
        </w:pict>
      </w:r>
      <w:r w:rsidR="0084418D" w:rsidRPr="0084418D">
        <w:rPr>
          <w:rFonts w:ascii="Times New Roman" w:hAnsi="Times New Roman" w:cs="Times New Roman"/>
          <w:sz w:val="28"/>
          <w:szCs w:val="28"/>
        </w:rPr>
        <w:t xml:space="preserve">1) Do následujícího textu vhodně doplň tyto pojmy: </w:t>
      </w:r>
    </w:p>
    <w:p w:rsidR="0084418D" w:rsidRDefault="0084418D" w:rsidP="008F1A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552B" w:rsidRDefault="00BC552B" w:rsidP="008F1A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08F5" w:rsidRPr="00BC552B" w:rsidRDefault="008F1A5A" w:rsidP="008F1A5A">
      <w:pPr>
        <w:jc w:val="both"/>
        <w:rPr>
          <w:rFonts w:ascii="Times New Roman" w:hAnsi="Times New Roman" w:cs="Times New Roman"/>
          <w:sz w:val="28"/>
          <w:szCs w:val="28"/>
        </w:rPr>
      </w:pPr>
      <w:r w:rsidRPr="00BC552B">
        <w:rPr>
          <w:rFonts w:ascii="Times New Roman" w:hAnsi="Times New Roman" w:cs="Times New Roman"/>
          <w:sz w:val="28"/>
          <w:szCs w:val="28"/>
        </w:rPr>
        <w:t xml:space="preserve">………… </w:t>
      </w:r>
      <w:r w:rsidR="00FD0CF4" w:rsidRPr="00BC552B">
        <w:rPr>
          <w:rFonts w:ascii="Times New Roman" w:hAnsi="Times New Roman" w:cs="Times New Roman"/>
          <w:sz w:val="28"/>
          <w:szCs w:val="28"/>
        </w:rPr>
        <w:t>jsou vyschlé tělesné schránky, které jsou často starší než tisíc let</w:t>
      </w:r>
      <w:r w:rsidRPr="00BC552B">
        <w:rPr>
          <w:rFonts w:ascii="Times New Roman" w:hAnsi="Times New Roman" w:cs="Times New Roman"/>
          <w:sz w:val="28"/>
          <w:szCs w:val="28"/>
        </w:rPr>
        <w:t>. Slovo mumie pochází z arabského označení pro …………..</w:t>
      </w:r>
      <w:r w:rsidR="00AC6976" w:rsidRPr="00BC552B">
        <w:rPr>
          <w:rFonts w:ascii="Times New Roman" w:hAnsi="Times New Roman" w:cs="Times New Roman"/>
          <w:sz w:val="28"/>
          <w:szCs w:val="28"/>
        </w:rPr>
        <w:t xml:space="preserve">, </w:t>
      </w:r>
      <w:r w:rsidRPr="00BC552B">
        <w:rPr>
          <w:rFonts w:ascii="Times New Roman" w:hAnsi="Times New Roman" w:cs="Times New Roman"/>
          <w:sz w:val="28"/>
          <w:szCs w:val="28"/>
        </w:rPr>
        <w:t>což je druh dehtu. Egypťané věřili,</w:t>
      </w:r>
      <w:r w:rsidR="00AC6976" w:rsidRPr="00BC552B">
        <w:rPr>
          <w:rFonts w:ascii="Times New Roman" w:hAnsi="Times New Roman" w:cs="Times New Roman"/>
          <w:sz w:val="28"/>
          <w:szCs w:val="28"/>
        </w:rPr>
        <w:t xml:space="preserve"> </w:t>
      </w:r>
      <w:r w:rsidRPr="00BC552B">
        <w:rPr>
          <w:rFonts w:ascii="Times New Roman" w:hAnsi="Times New Roman" w:cs="Times New Roman"/>
          <w:sz w:val="28"/>
          <w:szCs w:val="28"/>
        </w:rPr>
        <w:t>že jednoho dne nastane konec světa a oni odejdou mrtví do posmrtného života. Avšak bytosti, které byly zbaveny ……….., nemohly žít posmrtným životem, a proto se Egypť</w:t>
      </w:r>
      <w:r w:rsidR="00CE5282" w:rsidRPr="00BC552B">
        <w:rPr>
          <w:rFonts w:ascii="Times New Roman" w:hAnsi="Times New Roman" w:cs="Times New Roman"/>
          <w:sz w:val="28"/>
          <w:szCs w:val="28"/>
        </w:rPr>
        <w:t>ané snažili tlení těl zabránit. Pokud nějaká část těla zetlela a upadla, nahrazovali ji látkou nebo kouskem …………, aby tělo v posmrtném životě bylo celé.</w:t>
      </w:r>
      <w:r w:rsidR="00AC6976" w:rsidRPr="00BC552B">
        <w:rPr>
          <w:rFonts w:ascii="Times New Roman" w:hAnsi="Times New Roman" w:cs="Times New Roman"/>
          <w:sz w:val="28"/>
          <w:szCs w:val="28"/>
        </w:rPr>
        <w:t xml:space="preserve"> Mrtví byli nejdříve zahrabáni do ………….. a takto vysušeni. Později byly objeveny ……………, které tento proces nahradily. Mumifikace byla nákladná, takže na počátku si ji mohli dovolit pouze ti opravdu nejbohatší jako například ………….. Později se rozšířila i mezi obyčejné …………... Lidem, kteří připravovali mumie se říkalo …………….</w:t>
      </w:r>
      <w:r w:rsidR="008008F5" w:rsidRPr="00BC552B">
        <w:rPr>
          <w:rFonts w:ascii="Times New Roman" w:hAnsi="Times New Roman" w:cs="Times New Roman"/>
          <w:sz w:val="28"/>
          <w:szCs w:val="28"/>
        </w:rPr>
        <w:t xml:space="preserve"> Vrchní bal</w:t>
      </w:r>
      <w:r w:rsidR="003454F0">
        <w:rPr>
          <w:rFonts w:ascii="Times New Roman" w:hAnsi="Times New Roman" w:cs="Times New Roman"/>
          <w:sz w:val="28"/>
          <w:szCs w:val="28"/>
        </w:rPr>
        <w:t xml:space="preserve">zamovač měl podobu boha …………. s </w:t>
      </w:r>
      <w:r w:rsidR="008008F5" w:rsidRPr="00BC552B">
        <w:rPr>
          <w:rFonts w:ascii="Times New Roman" w:hAnsi="Times New Roman" w:cs="Times New Roman"/>
          <w:sz w:val="28"/>
          <w:szCs w:val="28"/>
        </w:rPr>
        <w:t>šakalí hlavou.</w:t>
      </w:r>
      <w:r w:rsidRPr="00BC552B">
        <w:rPr>
          <w:rFonts w:ascii="Times New Roman" w:hAnsi="Times New Roman" w:cs="Times New Roman"/>
          <w:sz w:val="28"/>
          <w:szCs w:val="28"/>
        </w:rPr>
        <w:t xml:space="preserve"> </w:t>
      </w:r>
      <w:r w:rsidR="00AC6976" w:rsidRPr="00BC552B">
        <w:rPr>
          <w:rFonts w:ascii="Times New Roman" w:hAnsi="Times New Roman" w:cs="Times New Roman"/>
          <w:sz w:val="28"/>
          <w:szCs w:val="28"/>
        </w:rPr>
        <w:t>Tělo zpracovávali na levém břehu ………., kde na ně dohlížel kněz.</w:t>
      </w:r>
      <w:r w:rsidR="003454F0">
        <w:rPr>
          <w:rFonts w:ascii="Times New Roman" w:hAnsi="Times New Roman" w:cs="Times New Roman"/>
          <w:sz w:val="28"/>
          <w:szCs w:val="28"/>
        </w:rPr>
        <w:t xml:space="preserve"> Mumifikované tělo bylo u</w:t>
      </w:r>
      <w:r w:rsidR="008008F5" w:rsidRPr="00BC552B">
        <w:rPr>
          <w:rFonts w:ascii="Times New Roman" w:hAnsi="Times New Roman" w:cs="Times New Roman"/>
          <w:sz w:val="28"/>
          <w:szCs w:val="28"/>
        </w:rPr>
        <w:t>loženo do tří do sebe vložených …………… a ty pak do kamenné schránky nazývané ………………</w:t>
      </w:r>
    </w:p>
    <w:p w:rsidR="008008F5" w:rsidRDefault="008008F5" w:rsidP="008F1A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552B" w:rsidRDefault="008008F5" w:rsidP="008F1A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8008F5">
        <w:rPr>
          <w:rFonts w:ascii="Times New Roman" w:hAnsi="Times New Roman" w:cs="Times New Roman"/>
          <w:b/>
          <w:sz w:val="28"/>
          <w:szCs w:val="28"/>
        </w:rPr>
        <w:t>EGYPTSKÉ KANOPY</w:t>
      </w:r>
      <w:r w:rsidR="00AC69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08F5" w:rsidRDefault="008008F5" w:rsidP="008F1A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 mumifikaci se mrtvému vyňaly kromě mozku také vnitřnosti</w:t>
      </w:r>
      <w:r w:rsidR="00BC552B">
        <w:rPr>
          <w:rFonts w:ascii="Times New Roman" w:hAnsi="Times New Roman" w:cs="Times New Roman"/>
          <w:sz w:val="28"/>
          <w:szCs w:val="28"/>
        </w:rPr>
        <w:t>. Protože staří Egypťané věřili, že vnitřnosti (na rozdíl od mozku), bude člověk potřebovat i po smrti, uchovávali je ve speciálních nádobách zvaných KANOPY. Každá měla jinou podobu. Jak se jmenovaly</w:t>
      </w:r>
      <w:r w:rsidR="007D539A">
        <w:rPr>
          <w:rFonts w:ascii="Times New Roman" w:hAnsi="Times New Roman" w:cs="Times New Roman"/>
          <w:sz w:val="28"/>
          <w:szCs w:val="28"/>
        </w:rPr>
        <w:t>,</w:t>
      </w:r>
      <w:r w:rsidR="00BC552B">
        <w:rPr>
          <w:rFonts w:ascii="Times New Roman" w:hAnsi="Times New Roman" w:cs="Times New Roman"/>
          <w:sz w:val="28"/>
          <w:szCs w:val="28"/>
        </w:rPr>
        <w:t xml:space="preserve"> se dozvíš z textu na další straně. Napiš názvy kanop nad obrázky.</w:t>
      </w:r>
    </w:p>
    <w:p w:rsidR="0084418D" w:rsidRDefault="000C00A5" w:rsidP="000C00A5">
      <w:pPr>
        <w:tabs>
          <w:tab w:val="left" w:pos="141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204470</wp:posOffset>
            </wp:positionV>
            <wp:extent cx="6638925" cy="3086100"/>
            <wp:effectExtent l="19050" t="0" r="9525" b="0"/>
            <wp:wrapNone/>
            <wp:docPr id="1" name="obrázek 1" descr="C:\Documents and Settings\Owner\Plocha\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Owner\Plocha\24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C6976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BC552B" w:rsidRDefault="00BC552B" w:rsidP="008F1A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552B" w:rsidRDefault="00BC552B" w:rsidP="008F1A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552B" w:rsidRDefault="00BC552B" w:rsidP="008F1A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552B" w:rsidRDefault="00BC552B" w:rsidP="008F1A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552B" w:rsidRDefault="00BC552B" w:rsidP="008F1A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552B" w:rsidRDefault="00BC552B" w:rsidP="008F1A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552B" w:rsidRDefault="00BC552B" w:rsidP="008F1A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552B" w:rsidRDefault="00FB5309" w:rsidP="008F1A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KEBEHSENUV – </w:t>
      </w:r>
      <w:r w:rsidR="003454F0">
        <w:rPr>
          <w:rFonts w:ascii="Times New Roman" w:hAnsi="Times New Roman" w:cs="Times New Roman"/>
          <w:sz w:val="28"/>
          <w:szCs w:val="28"/>
        </w:rPr>
        <w:t>sokol hlídající střeva</w:t>
      </w:r>
    </w:p>
    <w:p w:rsidR="00FB5309" w:rsidRDefault="00FB5309" w:rsidP="008F1A5A">
      <w:pPr>
        <w:jc w:val="both"/>
        <w:rPr>
          <w:rFonts w:ascii="Times New Roman" w:hAnsi="Times New Roman" w:cs="Times New Roman"/>
          <w:sz w:val="28"/>
          <w:szCs w:val="28"/>
        </w:rPr>
      </w:pPr>
      <w:r w:rsidRPr="00FB5309">
        <w:rPr>
          <w:rFonts w:ascii="Times New Roman" w:hAnsi="Times New Roman" w:cs="Times New Roman"/>
          <w:b/>
          <w:sz w:val="28"/>
          <w:szCs w:val="28"/>
        </w:rPr>
        <w:t>IMSET</w:t>
      </w:r>
      <w:r>
        <w:rPr>
          <w:rFonts w:ascii="Times New Roman" w:hAnsi="Times New Roman" w:cs="Times New Roman"/>
          <w:sz w:val="28"/>
          <w:szCs w:val="28"/>
        </w:rPr>
        <w:t xml:space="preserve"> – Egypťan hlídající játra</w:t>
      </w:r>
    </w:p>
    <w:p w:rsidR="00FB5309" w:rsidRDefault="00FB5309" w:rsidP="008F1A5A">
      <w:pPr>
        <w:jc w:val="both"/>
        <w:rPr>
          <w:rFonts w:ascii="Times New Roman" w:hAnsi="Times New Roman" w:cs="Times New Roman"/>
          <w:sz w:val="28"/>
          <w:szCs w:val="28"/>
        </w:rPr>
      </w:pPr>
      <w:r w:rsidRPr="00FB5309">
        <w:rPr>
          <w:rFonts w:ascii="Times New Roman" w:hAnsi="Times New Roman" w:cs="Times New Roman"/>
          <w:b/>
          <w:sz w:val="28"/>
          <w:szCs w:val="28"/>
        </w:rPr>
        <w:t>HAPI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FB5309">
        <w:rPr>
          <w:rFonts w:ascii="Times New Roman" w:hAnsi="Times New Roman" w:cs="Times New Roman"/>
          <w:sz w:val="28"/>
          <w:szCs w:val="28"/>
        </w:rPr>
        <w:t>pavián</w:t>
      </w:r>
      <w:r w:rsidRPr="00FB53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5309">
        <w:rPr>
          <w:rFonts w:ascii="Times New Roman" w:hAnsi="Times New Roman" w:cs="Times New Roman"/>
          <w:sz w:val="28"/>
          <w:szCs w:val="28"/>
        </w:rPr>
        <w:t>hlídající plíce</w:t>
      </w:r>
    </w:p>
    <w:p w:rsidR="00FB5309" w:rsidRDefault="00FB5309" w:rsidP="008F1A5A">
      <w:pPr>
        <w:jc w:val="both"/>
        <w:rPr>
          <w:rFonts w:ascii="Times New Roman" w:hAnsi="Times New Roman" w:cs="Times New Roman"/>
          <w:sz w:val="28"/>
          <w:szCs w:val="28"/>
        </w:rPr>
      </w:pPr>
      <w:r w:rsidRPr="00FB5309">
        <w:rPr>
          <w:rFonts w:ascii="Times New Roman" w:hAnsi="Times New Roman" w:cs="Times New Roman"/>
          <w:b/>
          <w:sz w:val="28"/>
          <w:szCs w:val="28"/>
        </w:rPr>
        <w:t>DUAMUTEF</w:t>
      </w:r>
      <w:r>
        <w:rPr>
          <w:rFonts w:ascii="Times New Roman" w:hAnsi="Times New Roman" w:cs="Times New Roman"/>
          <w:sz w:val="28"/>
          <w:szCs w:val="28"/>
        </w:rPr>
        <w:t xml:space="preserve"> – šakal hlídající žaludek</w:t>
      </w:r>
    </w:p>
    <w:p w:rsidR="00FB5309" w:rsidRDefault="00FB5309" w:rsidP="008F1A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5309" w:rsidRDefault="00FB5309" w:rsidP="008F1A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Postup mumifikování byl složitý a náročný</w:t>
      </w:r>
      <w:r w:rsidR="00FF0976">
        <w:rPr>
          <w:rFonts w:ascii="Times New Roman" w:hAnsi="Times New Roman" w:cs="Times New Roman"/>
          <w:sz w:val="28"/>
          <w:szCs w:val="28"/>
        </w:rPr>
        <w:t>. Pokus se dát věty, které tento postup popisují do správného pořadí, tím, že do závorek připíšeš čísla 1 – 6.</w:t>
      </w:r>
    </w:p>
    <w:p w:rsidR="00FF0976" w:rsidRDefault="00FF0976" w:rsidP="008F1A5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0976">
        <w:rPr>
          <w:rFonts w:ascii="Times New Roman" w:hAnsi="Times New Roman" w:cs="Times New Roman"/>
          <w:b/>
          <w:sz w:val="28"/>
          <w:szCs w:val="28"/>
        </w:rPr>
        <w:t xml:space="preserve">(  ) Poté </w:t>
      </w:r>
      <w:r>
        <w:rPr>
          <w:rFonts w:ascii="Times New Roman" w:hAnsi="Times New Roman" w:cs="Times New Roman"/>
          <w:b/>
          <w:sz w:val="28"/>
          <w:szCs w:val="28"/>
        </w:rPr>
        <w:t>balzamovač tělo postříkal natronem a nechal ho po dobu 40 dní vysychat.</w:t>
      </w:r>
    </w:p>
    <w:p w:rsidR="00FF0976" w:rsidRDefault="00FF0976" w:rsidP="008F1A5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  ) Tělo bylo obaleno do plátěných obvazů a pod ně byly umístěny talismany, které měly mrtvého ochraňovat v posmrtném životě.</w:t>
      </w:r>
    </w:p>
    <w:p w:rsidR="00FF0976" w:rsidRDefault="00FF0976" w:rsidP="008F1A5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  ) Po vyschnutí těla byl materiál zevnitř odstraněn a kůže byla zjemněna mazáním.</w:t>
      </w:r>
    </w:p>
    <w:p w:rsidR="00FF0976" w:rsidRDefault="00FF0976" w:rsidP="008F1A5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  ) Potom vyňal játra, žaludek, střeva a plíce, které byly uloženy do nádob zvaných kanopy.</w:t>
      </w:r>
    </w:p>
    <w:p w:rsidR="007D539A" w:rsidRDefault="00FF0976" w:rsidP="008F1A5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  ) Balzamovač nejdříve</w:t>
      </w:r>
      <w:r w:rsidR="007D539A">
        <w:rPr>
          <w:rFonts w:ascii="Times New Roman" w:hAnsi="Times New Roman" w:cs="Times New Roman"/>
          <w:b/>
          <w:sz w:val="28"/>
          <w:szCs w:val="28"/>
        </w:rPr>
        <w:t xml:space="preserve"> nosem zemřelého odstranil mozek.</w:t>
      </w:r>
    </w:p>
    <w:p w:rsidR="003454F0" w:rsidRDefault="007D539A" w:rsidP="008F1A5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  ) Aby tělo lépe vyschlo, bylo vycpáno senem, pískem a houněmi.</w:t>
      </w:r>
    </w:p>
    <w:p w:rsidR="003454F0" w:rsidRDefault="003454F0" w:rsidP="008F1A5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54F0" w:rsidRDefault="003454F0" w:rsidP="008F1A5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454F0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OSUD MUMIE</w:t>
      </w:r>
      <w:r w:rsidR="009A70D4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9A70D4" w:rsidRPr="009A70D4">
        <w:rPr>
          <w:rFonts w:ascii="Times New Roman" w:hAnsi="Times New Roman" w:cs="Times New Roman"/>
          <w:sz w:val="28"/>
          <w:szCs w:val="28"/>
        </w:rPr>
        <w:t>pozorně si přečti následující text, čeká tě úkol s ním spojený</w:t>
      </w:r>
      <w:r w:rsidR="009A70D4">
        <w:rPr>
          <w:rFonts w:ascii="Times New Roman" w:hAnsi="Times New Roman" w:cs="Times New Roman"/>
          <w:b/>
          <w:sz w:val="28"/>
          <w:szCs w:val="28"/>
        </w:rPr>
        <w:t>.</w:t>
      </w:r>
    </w:p>
    <w:p w:rsidR="003454F0" w:rsidRPr="00EF482A" w:rsidRDefault="003454F0" w:rsidP="008F1A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Mumie byla uložena do rakve a ta do hrobky. Mrtvý člověk musel projít </w:t>
      </w:r>
      <w:r w:rsidR="00EF482A">
        <w:rPr>
          <w:rFonts w:ascii="Times New Roman" w:hAnsi="Times New Roman" w:cs="Times New Roman"/>
          <w:sz w:val="28"/>
          <w:szCs w:val="28"/>
        </w:rPr>
        <w:t>nebezpeč</w:t>
      </w:r>
      <w:r w:rsidR="009A70D4">
        <w:rPr>
          <w:rFonts w:ascii="Times New Roman" w:hAnsi="Times New Roman" w:cs="Times New Roman"/>
          <w:sz w:val="28"/>
          <w:szCs w:val="28"/>
        </w:rPr>
        <w:t xml:space="preserve">ným místem zvaným </w:t>
      </w:r>
      <w:proofErr w:type="spellStart"/>
      <w:r w:rsidR="009A70D4">
        <w:rPr>
          <w:rFonts w:ascii="Times New Roman" w:hAnsi="Times New Roman" w:cs="Times New Roman"/>
          <w:i/>
          <w:sz w:val="28"/>
          <w:szCs w:val="28"/>
        </w:rPr>
        <w:t>duat</w:t>
      </w:r>
      <w:proofErr w:type="spellEnd"/>
      <w:r w:rsidR="005F25FA">
        <w:rPr>
          <w:rFonts w:ascii="Times New Roman" w:hAnsi="Times New Roman" w:cs="Times New Roman"/>
          <w:i/>
          <w:sz w:val="28"/>
          <w:szCs w:val="28"/>
        </w:rPr>
        <w:t>,</w:t>
      </w:r>
      <w:r w:rsidR="009A70D4">
        <w:rPr>
          <w:rFonts w:ascii="Times New Roman" w:hAnsi="Times New Roman" w:cs="Times New Roman"/>
          <w:sz w:val="28"/>
          <w:szCs w:val="28"/>
        </w:rPr>
        <w:t xml:space="preserve"> </w:t>
      </w:r>
      <w:r w:rsidR="00EF482A">
        <w:rPr>
          <w:rFonts w:ascii="Times New Roman" w:hAnsi="Times New Roman" w:cs="Times New Roman"/>
          <w:sz w:val="28"/>
          <w:szCs w:val="28"/>
        </w:rPr>
        <w:t>kde ho ohrožovaly nestvůry. Ty bylo možné zahnat pomocí určitých kouzel, napsaných na papyrus a ponechaných v rakvi nebo její blízkosti. Těmto textům se</w:t>
      </w:r>
      <w:r w:rsidR="005F25FA">
        <w:rPr>
          <w:rFonts w:ascii="Times New Roman" w:hAnsi="Times New Roman" w:cs="Times New Roman"/>
          <w:sz w:val="28"/>
          <w:szCs w:val="28"/>
        </w:rPr>
        <w:t xml:space="preserve"> říká</w:t>
      </w:r>
      <w:r w:rsidR="00EF482A">
        <w:rPr>
          <w:rFonts w:ascii="Times New Roman" w:hAnsi="Times New Roman" w:cs="Times New Roman"/>
          <w:sz w:val="28"/>
          <w:szCs w:val="28"/>
        </w:rPr>
        <w:t xml:space="preserve"> </w:t>
      </w:r>
      <w:r w:rsidR="00EF482A">
        <w:rPr>
          <w:rFonts w:ascii="Times New Roman" w:hAnsi="Times New Roman" w:cs="Times New Roman"/>
          <w:i/>
          <w:sz w:val="28"/>
          <w:szCs w:val="28"/>
        </w:rPr>
        <w:t xml:space="preserve">Kniha mrtvých. </w:t>
      </w:r>
      <w:r w:rsidR="00EF482A">
        <w:rPr>
          <w:rFonts w:ascii="Times New Roman" w:hAnsi="Times New Roman" w:cs="Times New Roman"/>
          <w:sz w:val="28"/>
          <w:szCs w:val="28"/>
        </w:rPr>
        <w:t xml:space="preserve">Když mrtví překonali všechna nebezpečí, došli k břehům </w:t>
      </w:r>
      <w:r w:rsidR="00EF482A">
        <w:rPr>
          <w:rFonts w:ascii="Times New Roman" w:hAnsi="Times New Roman" w:cs="Times New Roman"/>
          <w:i/>
          <w:sz w:val="28"/>
          <w:szCs w:val="28"/>
        </w:rPr>
        <w:t>jaru</w:t>
      </w:r>
      <w:r w:rsidR="00EF482A">
        <w:rPr>
          <w:rFonts w:ascii="Times New Roman" w:hAnsi="Times New Roman" w:cs="Times New Roman"/>
          <w:sz w:val="28"/>
          <w:szCs w:val="28"/>
        </w:rPr>
        <w:t xml:space="preserve"> (egyptského onoho světa) a opět se setkali se svými přáteli. Napřed však museli projít největší zkouškou ze všech v Síni dvou pravd, kde se vážilo jejich srdce. Na </w:t>
      </w:r>
      <w:r w:rsidR="005F25FA">
        <w:rPr>
          <w:rFonts w:ascii="Times New Roman" w:hAnsi="Times New Roman" w:cs="Times New Roman"/>
          <w:sz w:val="28"/>
          <w:szCs w:val="28"/>
        </w:rPr>
        <w:t>druhou misku vah se položilo ,,</w:t>
      </w:r>
      <w:r w:rsidR="00EF482A">
        <w:rPr>
          <w:rFonts w:ascii="Times New Roman" w:hAnsi="Times New Roman" w:cs="Times New Roman"/>
          <w:sz w:val="28"/>
          <w:szCs w:val="28"/>
        </w:rPr>
        <w:t>pero pravdy“, kte</w:t>
      </w:r>
      <w:r w:rsidR="005F25FA">
        <w:rPr>
          <w:rFonts w:ascii="Times New Roman" w:hAnsi="Times New Roman" w:cs="Times New Roman"/>
          <w:sz w:val="28"/>
          <w:szCs w:val="28"/>
        </w:rPr>
        <w:t>ré obsahovalo všechny špatnosti a lži</w:t>
      </w:r>
      <w:r w:rsidR="00EF482A">
        <w:rPr>
          <w:rFonts w:ascii="Times New Roman" w:hAnsi="Times New Roman" w:cs="Times New Roman"/>
          <w:sz w:val="28"/>
          <w:szCs w:val="28"/>
        </w:rPr>
        <w:t>, kterých se během života dopustili. O výsledku vážení rozhodovali</w:t>
      </w:r>
      <w:r w:rsidR="004F2B7D">
        <w:rPr>
          <w:rFonts w:ascii="Times New Roman" w:hAnsi="Times New Roman" w:cs="Times New Roman"/>
          <w:sz w:val="28"/>
          <w:szCs w:val="28"/>
        </w:rPr>
        <w:t xml:space="preserve"> tři velcí bohové – </w:t>
      </w:r>
      <w:proofErr w:type="spellStart"/>
      <w:r w:rsidR="004F2B7D">
        <w:rPr>
          <w:rFonts w:ascii="Times New Roman" w:hAnsi="Times New Roman" w:cs="Times New Roman"/>
          <w:sz w:val="28"/>
          <w:szCs w:val="28"/>
        </w:rPr>
        <w:t>Usire</w:t>
      </w:r>
      <w:proofErr w:type="spellEnd"/>
      <w:r w:rsidR="004F2B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F2B7D">
        <w:rPr>
          <w:rFonts w:ascii="Times New Roman" w:hAnsi="Times New Roman" w:cs="Times New Roman"/>
          <w:sz w:val="28"/>
          <w:szCs w:val="28"/>
        </w:rPr>
        <w:t>Anup</w:t>
      </w:r>
      <w:proofErr w:type="spellEnd"/>
      <w:r w:rsidR="004F2B7D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4F2B7D">
        <w:rPr>
          <w:rFonts w:ascii="Times New Roman" w:hAnsi="Times New Roman" w:cs="Times New Roman"/>
          <w:sz w:val="28"/>
          <w:szCs w:val="28"/>
        </w:rPr>
        <w:t>Thovt</w:t>
      </w:r>
      <w:proofErr w:type="spellEnd"/>
      <w:r w:rsidR="004F2B7D">
        <w:rPr>
          <w:rFonts w:ascii="Times New Roman" w:hAnsi="Times New Roman" w:cs="Times New Roman"/>
          <w:sz w:val="28"/>
          <w:szCs w:val="28"/>
        </w:rPr>
        <w:t>. Když člověk u zkoušky neobstál</w:t>
      </w:r>
      <w:r w:rsidR="00707191">
        <w:rPr>
          <w:rFonts w:ascii="Times New Roman" w:hAnsi="Times New Roman" w:cs="Times New Roman"/>
          <w:sz w:val="28"/>
          <w:szCs w:val="28"/>
        </w:rPr>
        <w:t xml:space="preserve">, </w:t>
      </w:r>
      <w:r w:rsidR="004F2B7D">
        <w:rPr>
          <w:rFonts w:ascii="Times New Roman" w:hAnsi="Times New Roman" w:cs="Times New Roman"/>
          <w:sz w:val="28"/>
          <w:szCs w:val="28"/>
        </w:rPr>
        <w:t>spolkla jeho srdce obluda zvaná Požíračka.</w:t>
      </w:r>
      <w:r w:rsidR="00531D74">
        <w:rPr>
          <w:rFonts w:ascii="Times New Roman" w:hAnsi="Times New Roman" w:cs="Times New Roman"/>
          <w:sz w:val="28"/>
          <w:szCs w:val="28"/>
        </w:rPr>
        <w:t xml:space="preserve"> Byl to tv</w:t>
      </w:r>
      <w:r w:rsidR="009A70D4">
        <w:rPr>
          <w:rFonts w:ascii="Times New Roman" w:hAnsi="Times New Roman" w:cs="Times New Roman"/>
          <w:sz w:val="28"/>
          <w:szCs w:val="28"/>
        </w:rPr>
        <w:t>or s hlavou krokodýla, tělem šelmy</w:t>
      </w:r>
      <w:r w:rsidR="00531D74">
        <w:rPr>
          <w:rFonts w:ascii="Times New Roman" w:hAnsi="Times New Roman" w:cs="Times New Roman"/>
          <w:sz w:val="28"/>
          <w:szCs w:val="28"/>
        </w:rPr>
        <w:t xml:space="preserve"> a končetinami hrocha. </w:t>
      </w:r>
      <w:r w:rsidR="009A70D4">
        <w:rPr>
          <w:rFonts w:ascii="Times New Roman" w:hAnsi="Times New Roman" w:cs="Times New Roman"/>
          <w:sz w:val="28"/>
          <w:szCs w:val="28"/>
        </w:rPr>
        <w:t>Komu vzala srdce Požíračka, byl navěky zatracený</w:t>
      </w:r>
      <w:r w:rsidR="00531D74">
        <w:rPr>
          <w:rFonts w:ascii="Times New Roman" w:hAnsi="Times New Roman" w:cs="Times New Roman"/>
          <w:sz w:val="28"/>
          <w:szCs w:val="28"/>
        </w:rPr>
        <w:t>.</w:t>
      </w:r>
    </w:p>
    <w:p w:rsidR="00FF0976" w:rsidRPr="00FF0976" w:rsidRDefault="00531D74" w:rsidP="008F1A5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2257425</wp:posOffset>
            </wp:positionH>
            <wp:positionV relativeFrom="paragraph">
              <wp:posOffset>43180</wp:posOffset>
            </wp:positionV>
            <wp:extent cx="1895475" cy="1571625"/>
            <wp:effectExtent l="19050" t="0" r="9525" b="0"/>
            <wp:wrapNone/>
            <wp:docPr id="3" name="obrázek 1" descr="C:\Documents and Settings\Owner\Plocha\Radka\MC9004366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Owner\Plocha\Radka\MC90043662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0976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BC552B" w:rsidRDefault="00BC552B" w:rsidP="008F1A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70D4" w:rsidRDefault="009A70D4" w:rsidP="008F1A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70D4" w:rsidRDefault="009A70D4" w:rsidP="008F1A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70D4" w:rsidRDefault="00707191" w:rsidP="008F1A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6267450" cy="3743325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0D4" w:rsidRDefault="002D4F88" w:rsidP="008F1A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Pokud </w:t>
      </w:r>
      <w:r w:rsidR="009A70D4">
        <w:rPr>
          <w:rFonts w:ascii="Times New Roman" w:hAnsi="Times New Roman" w:cs="Times New Roman"/>
          <w:sz w:val="28"/>
          <w:szCs w:val="28"/>
        </w:rPr>
        <w:t>si</w:t>
      </w:r>
      <w:r>
        <w:rPr>
          <w:rFonts w:ascii="Times New Roman" w:hAnsi="Times New Roman" w:cs="Times New Roman"/>
          <w:sz w:val="28"/>
          <w:szCs w:val="28"/>
        </w:rPr>
        <w:t>s</w:t>
      </w:r>
      <w:r w:rsidR="009A70D4">
        <w:rPr>
          <w:rFonts w:ascii="Times New Roman" w:hAnsi="Times New Roman" w:cs="Times New Roman"/>
          <w:sz w:val="28"/>
          <w:szCs w:val="28"/>
        </w:rPr>
        <w:t xml:space="preserve"> pozorně přečetl</w:t>
      </w:r>
      <w:r w:rsidR="00F20F99">
        <w:rPr>
          <w:rFonts w:ascii="Times New Roman" w:hAnsi="Times New Roman" w:cs="Times New Roman"/>
          <w:sz w:val="28"/>
          <w:szCs w:val="28"/>
        </w:rPr>
        <w:t>(a)</w:t>
      </w:r>
      <w:r w:rsidR="009A70D4">
        <w:rPr>
          <w:rFonts w:ascii="Times New Roman" w:hAnsi="Times New Roman" w:cs="Times New Roman"/>
          <w:sz w:val="28"/>
          <w:szCs w:val="28"/>
        </w:rPr>
        <w:t xml:space="preserve"> text, neměl by být pro tebe problém odpovědět na následující otázky. Zkus odpovídat bez nahlížení do textu.</w:t>
      </w:r>
    </w:p>
    <w:p w:rsidR="005F25FA" w:rsidRDefault="005F25FA" w:rsidP="008F1A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70D4" w:rsidRDefault="009A70D4" w:rsidP="009A70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5F25FA">
        <w:rPr>
          <w:rFonts w:ascii="Times New Roman" w:hAnsi="Times New Roman" w:cs="Times New Roman"/>
          <w:sz w:val="28"/>
          <w:szCs w:val="28"/>
        </w:rPr>
        <w:t xml:space="preserve">Co to byl </w:t>
      </w:r>
      <w:proofErr w:type="spellStart"/>
      <w:r w:rsidR="005F25FA">
        <w:rPr>
          <w:rFonts w:ascii="Times New Roman" w:hAnsi="Times New Roman" w:cs="Times New Roman"/>
          <w:sz w:val="28"/>
          <w:szCs w:val="28"/>
        </w:rPr>
        <w:t>duat</w:t>
      </w:r>
      <w:proofErr w:type="spellEnd"/>
      <w:r w:rsidR="005F25FA">
        <w:rPr>
          <w:rFonts w:ascii="Times New Roman" w:hAnsi="Times New Roman" w:cs="Times New Roman"/>
          <w:sz w:val="28"/>
          <w:szCs w:val="28"/>
        </w:rPr>
        <w:t>?</w:t>
      </w:r>
    </w:p>
    <w:p w:rsidR="009A70D4" w:rsidRDefault="009A70D4" w:rsidP="008F1A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25FA" w:rsidRDefault="009A70D4" w:rsidP="005F25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F25FA">
        <w:rPr>
          <w:rFonts w:ascii="Times New Roman" w:hAnsi="Times New Roman" w:cs="Times New Roman"/>
          <w:sz w:val="28"/>
          <w:szCs w:val="28"/>
        </w:rPr>
        <w:t>) Jak se říká textům s kouzly?</w:t>
      </w:r>
    </w:p>
    <w:p w:rsidR="009A70D4" w:rsidRDefault="009A70D4" w:rsidP="008F1A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25FA" w:rsidRDefault="009A70D4" w:rsidP="005F25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5F25FA">
        <w:rPr>
          <w:rFonts w:ascii="Times New Roman" w:hAnsi="Times New Roman" w:cs="Times New Roman"/>
          <w:sz w:val="28"/>
          <w:szCs w:val="28"/>
        </w:rPr>
        <w:t xml:space="preserve"> Jaký lidský orgán se položil při vážení na misku vah?</w:t>
      </w:r>
    </w:p>
    <w:p w:rsidR="009A70D4" w:rsidRDefault="009A70D4" w:rsidP="008F1A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70D4" w:rsidRDefault="009A70D4" w:rsidP="008F1A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5F25FA">
        <w:rPr>
          <w:rFonts w:ascii="Times New Roman" w:hAnsi="Times New Roman" w:cs="Times New Roman"/>
          <w:sz w:val="28"/>
          <w:szCs w:val="28"/>
        </w:rPr>
        <w:t xml:space="preserve"> Co obsahovalo pero pravdy?</w:t>
      </w:r>
    </w:p>
    <w:p w:rsidR="009A70D4" w:rsidRDefault="009A70D4" w:rsidP="008F1A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70D4" w:rsidRDefault="009A70D4" w:rsidP="008F1A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5F25FA">
        <w:rPr>
          <w:rFonts w:ascii="Times New Roman" w:hAnsi="Times New Roman" w:cs="Times New Roman"/>
          <w:sz w:val="28"/>
          <w:szCs w:val="28"/>
        </w:rPr>
        <w:t xml:space="preserve"> Kdo rozhodoval o výsledku vážení?</w:t>
      </w:r>
    </w:p>
    <w:p w:rsidR="009A70D4" w:rsidRDefault="009A70D4" w:rsidP="008F1A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70D4" w:rsidRDefault="009A70D4" w:rsidP="008F1A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5F25FA">
        <w:rPr>
          <w:rFonts w:ascii="Times New Roman" w:hAnsi="Times New Roman" w:cs="Times New Roman"/>
          <w:sz w:val="28"/>
          <w:szCs w:val="28"/>
        </w:rPr>
        <w:t xml:space="preserve"> Jakou roli měla při vážení obluda zvaná Požíračka?</w:t>
      </w:r>
    </w:p>
    <w:p w:rsidR="009A70D4" w:rsidRDefault="009A70D4" w:rsidP="008F1A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70D4" w:rsidRDefault="009A70D4" w:rsidP="008F1A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="005F25FA">
        <w:rPr>
          <w:rFonts w:ascii="Times New Roman" w:hAnsi="Times New Roman" w:cs="Times New Roman"/>
          <w:sz w:val="28"/>
          <w:szCs w:val="28"/>
        </w:rPr>
        <w:t xml:space="preserve"> Jak vypadala?</w:t>
      </w:r>
    </w:p>
    <w:p w:rsidR="009A70D4" w:rsidRDefault="009A70D4" w:rsidP="008F1A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70D4" w:rsidRDefault="009A70D4" w:rsidP="008F1A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r w:rsidR="005F25FA">
        <w:rPr>
          <w:rFonts w:ascii="Times New Roman" w:hAnsi="Times New Roman" w:cs="Times New Roman"/>
          <w:sz w:val="28"/>
          <w:szCs w:val="28"/>
        </w:rPr>
        <w:t xml:space="preserve"> </w:t>
      </w:r>
      <w:r w:rsidR="002D4F88">
        <w:rPr>
          <w:rFonts w:ascii="Times New Roman" w:hAnsi="Times New Roman" w:cs="Times New Roman"/>
          <w:sz w:val="28"/>
          <w:szCs w:val="28"/>
        </w:rPr>
        <w:t>Co čekalo mrtvého, který u obřadu neobstál?</w:t>
      </w:r>
      <w:r w:rsidR="005F25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70D4" w:rsidRPr="000C00A5" w:rsidRDefault="000C00A5" w:rsidP="008F1A5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C00A5"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9A70D4" w:rsidRDefault="000C00A5" w:rsidP="008F1A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</w:p>
    <w:p w:rsidR="000C00A5" w:rsidRDefault="009A70D4" w:rsidP="000C00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00A5" w:rsidRPr="00BC552B">
        <w:rPr>
          <w:rFonts w:ascii="Times New Roman" w:hAnsi="Times New Roman" w:cs="Times New Roman"/>
          <w:sz w:val="28"/>
          <w:szCs w:val="28"/>
        </w:rPr>
        <w:t>…</w:t>
      </w:r>
      <w:r w:rsidR="000C00A5">
        <w:rPr>
          <w:rFonts w:ascii="Times New Roman" w:hAnsi="Times New Roman" w:cs="Times New Roman"/>
          <w:b/>
          <w:sz w:val="28"/>
          <w:szCs w:val="28"/>
        </w:rPr>
        <w:t>Mumie</w:t>
      </w:r>
      <w:r w:rsidR="000C00A5">
        <w:rPr>
          <w:rFonts w:ascii="Times New Roman" w:hAnsi="Times New Roman" w:cs="Times New Roman"/>
          <w:sz w:val="28"/>
          <w:szCs w:val="28"/>
        </w:rPr>
        <w:t>…</w:t>
      </w:r>
      <w:r w:rsidR="000C00A5" w:rsidRPr="00BC552B">
        <w:rPr>
          <w:rFonts w:ascii="Times New Roman" w:hAnsi="Times New Roman" w:cs="Times New Roman"/>
          <w:sz w:val="28"/>
          <w:szCs w:val="28"/>
        </w:rPr>
        <w:t xml:space="preserve"> jsou vyschlé tělesné schránky, které jsou často starší než tisíc let. Slovo mumie pochází z arabského označení pro …</w:t>
      </w:r>
      <w:r w:rsidR="000C00A5" w:rsidRPr="000C00A5">
        <w:rPr>
          <w:rFonts w:ascii="Times New Roman" w:hAnsi="Times New Roman" w:cs="Times New Roman"/>
          <w:b/>
          <w:sz w:val="28"/>
          <w:szCs w:val="28"/>
        </w:rPr>
        <w:t>bitumen</w:t>
      </w:r>
      <w:r w:rsidR="000C00A5">
        <w:rPr>
          <w:rFonts w:ascii="Times New Roman" w:hAnsi="Times New Roman" w:cs="Times New Roman"/>
          <w:sz w:val="28"/>
          <w:szCs w:val="28"/>
        </w:rPr>
        <w:t>…</w:t>
      </w:r>
      <w:r w:rsidR="000C00A5" w:rsidRPr="00BC552B">
        <w:rPr>
          <w:rFonts w:ascii="Times New Roman" w:hAnsi="Times New Roman" w:cs="Times New Roman"/>
          <w:sz w:val="28"/>
          <w:szCs w:val="28"/>
        </w:rPr>
        <w:t>, což je druh dehtu. Egypťané věřili, že jednoho dne nastane konec světa a oni odejdou mrtví do posmrtného života. Avšak bytosti, které byly zbaveny …</w:t>
      </w:r>
      <w:r w:rsidR="000C00A5" w:rsidRPr="000C00A5">
        <w:rPr>
          <w:rFonts w:ascii="Times New Roman" w:hAnsi="Times New Roman" w:cs="Times New Roman"/>
          <w:b/>
          <w:sz w:val="28"/>
          <w:szCs w:val="28"/>
        </w:rPr>
        <w:t>těla</w:t>
      </w:r>
      <w:r w:rsidR="000C00A5">
        <w:rPr>
          <w:rFonts w:ascii="Times New Roman" w:hAnsi="Times New Roman" w:cs="Times New Roman"/>
          <w:sz w:val="28"/>
          <w:szCs w:val="28"/>
        </w:rPr>
        <w:t>..</w:t>
      </w:r>
      <w:r w:rsidR="000C00A5" w:rsidRPr="00BC552B">
        <w:rPr>
          <w:rFonts w:ascii="Times New Roman" w:hAnsi="Times New Roman" w:cs="Times New Roman"/>
          <w:sz w:val="28"/>
          <w:szCs w:val="28"/>
        </w:rPr>
        <w:t>, nemohly žít posmrtným životem, a proto se Egypťané snažili tlení těl zabránit. Pokud nějaká část těla zetlela a upadla, nahrazovali ji látkou nebo kouskem …</w:t>
      </w:r>
      <w:r w:rsidR="000C00A5" w:rsidRPr="000C00A5">
        <w:rPr>
          <w:rFonts w:ascii="Times New Roman" w:hAnsi="Times New Roman" w:cs="Times New Roman"/>
          <w:b/>
          <w:sz w:val="28"/>
          <w:szCs w:val="28"/>
        </w:rPr>
        <w:t>dřev</w:t>
      </w:r>
      <w:r w:rsidR="000C00A5">
        <w:rPr>
          <w:rFonts w:ascii="Times New Roman" w:hAnsi="Times New Roman" w:cs="Times New Roman"/>
          <w:b/>
          <w:sz w:val="28"/>
          <w:szCs w:val="28"/>
        </w:rPr>
        <w:t>a</w:t>
      </w:r>
      <w:r w:rsidR="000C00A5" w:rsidRPr="00BC552B">
        <w:rPr>
          <w:rFonts w:ascii="Times New Roman" w:hAnsi="Times New Roman" w:cs="Times New Roman"/>
          <w:sz w:val="28"/>
          <w:szCs w:val="28"/>
        </w:rPr>
        <w:t>…, aby tělo v posmrtném životě bylo celé. Mrtví byli nejdříve zahrabáni do …</w:t>
      </w:r>
      <w:r w:rsidR="000C00A5" w:rsidRPr="000C00A5">
        <w:rPr>
          <w:rFonts w:ascii="Times New Roman" w:hAnsi="Times New Roman" w:cs="Times New Roman"/>
          <w:b/>
          <w:sz w:val="28"/>
          <w:szCs w:val="28"/>
        </w:rPr>
        <w:t>písku</w:t>
      </w:r>
      <w:r w:rsidR="000C00A5" w:rsidRPr="00BC552B">
        <w:rPr>
          <w:rFonts w:ascii="Times New Roman" w:hAnsi="Times New Roman" w:cs="Times New Roman"/>
          <w:sz w:val="28"/>
          <w:szCs w:val="28"/>
        </w:rPr>
        <w:t>.. a takto vysušeni. Později byly objeveny …</w:t>
      </w:r>
      <w:r w:rsidR="000C00A5" w:rsidRPr="000C00A5">
        <w:rPr>
          <w:rFonts w:ascii="Times New Roman" w:hAnsi="Times New Roman" w:cs="Times New Roman"/>
          <w:b/>
          <w:sz w:val="28"/>
          <w:szCs w:val="28"/>
        </w:rPr>
        <w:t>chemikálie</w:t>
      </w:r>
      <w:r w:rsidR="000C00A5">
        <w:rPr>
          <w:rFonts w:ascii="Times New Roman" w:hAnsi="Times New Roman" w:cs="Times New Roman"/>
          <w:sz w:val="28"/>
          <w:szCs w:val="28"/>
        </w:rPr>
        <w:t>..</w:t>
      </w:r>
      <w:r w:rsidR="000C00A5" w:rsidRPr="00BC552B">
        <w:rPr>
          <w:rFonts w:ascii="Times New Roman" w:hAnsi="Times New Roman" w:cs="Times New Roman"/>
          <w:sz w:val="28"/>
          <w:szCs w:val="28"/>
        </w:rPr>
        <w:t>, které tento proces nahradily. Mumifikace byla nákladná, takže na počátku si ji mohli dovolit pouze ti opravdu nejbohatší jako například …</w:t>
      </w:r>
      <w:r w:rsidR="000C00A5" w:rsidRPr="000C00A5">
        <w:rPr>
          <w:rFonts w:ascii="Times New Roman" w:hAnsi="Times New Roman" w:cs="Times New Roman"/>
          <w:b/>
          <w:sz w:val="28"/>
          <w:szCs w:val="28"/>
        </w:rPr>
        <w:t>faraon</w:t>
      </w:r>
      <w:r w:rsidR="000C00A5" w:rsidRPr="00BC552B">
        <w:rPr>
          <w:rFonts w:ascii="Times New Roman" w:hAnsi="Times New Roman" w:cs="Times New Roman"/>
          <w:sz w:val="28"/>
          <w:szCs w:val="28"/>
        </w:rPr>
        <w:t>.. Později se rozšířila i mezi obyčejné …</w:t>
      </w:r>
      <w:r w:rsidR="000C00A5" w:rsidRPr="000C00A5">
        <w:rPr>
          <w:rFonts w:ascii="Times New Roman" w:hAnsi="Times New Roman" w:cs="Times New Roman"/>
          <w:b/>
          <w:sz w:val="28"/>
          <w:szCs w:val="28"/>
        </w:rPr>
        <w:t>obyvatele</w:t>
      </w:r>
      <w:r w:rsidR="000C00A5">
        <w:rPr>
          <w:rFonts w:ascii="Times New Roman" w:hAnsi="Times New Roman" w:cs="Times New Roman"/>
          <w:sz w:val="28"/>
          <w:szCs w:val="28"/>
        </w:rPr>
        <w:t>.</w:t>
      </w:r>
      <w:r w:rsidR="000C00A5" w:rsidRPr="00BC552B">
        <w:rPr>
          <w:rFonts w:ascii="Times New Roman" w:hAnsi="Times New Roman" w:cs="Times New Roman"/>
          <w:sz w:val="28"/>
          <w:szCs w:val="28"/>
        </w:rPr>
        <w:t>.</w:t>
      </w:r>
      <w:r w:rsidR="000C00A5">
        <w:rPr>
          <w:rFonts w:ascii="Times New Roman" w:hAnsi="Times New Roman" w:cs="Times New Roman"/>
          <w:sz w:val="28"/>
          <w:szCs w:val="28"/>
        </w:rPr>
        <w:t xml:space="preserve"> Egypta.</w:t>
      </w:r>
      <w:r w:rsidR="000C00A5" w:rsidRPr="00BC552B">
        <w:rPr>
          <w:rFonts w:ascii="Times New Roman" w:hAnsi="Times New Roman" w:cs="Times New Roman"/>
          <w:sz w:val="28"/>
          <w:szCs w:val="28"/>
        </w:rPr>
        <w:t xml:space="preserve"> Lidem, kteří připravovali mumie se říkalo </w:t>
      </w:r>
      <w:r w:rsidR="000C00A5" w:rsidRPr="000C00A5">
        <w:rPr>
          <w:rFonts w:ascii="Times New Roman" w:hAnsi="Times New Roman" w:cs="Times New Roman"/>
          <w:b/>
          <w:sz w:val="28"/>
          <w:szCs w:val="28"/>
        </w:rPr>
        <w:t>balzamovači</w:t>
      </w:r>
      <w:r w:rsidR="000C00A5">
        <w:rPr>
          <w:rFonts w:ascii="Times New Roman" w:hAnsi="Times New Roman" w:cs="Times New Roman"/>
          <w:sz w:val="28"/>
          <w:szCs w:val="28"/>
        </w:rPr>
        <w:t>…</w:t>
      </w:r>
      <w:r w:rsidR="000C00A5" w:rsidRPr="00BC552B">
        <w:rPr>
          <w:rFonts w:ascii="Times New Roman" w:hAnsi="Times New Roman" w:cs="Times New Roman"/>
          <w:sz w:val="28"/>
          <w:szCs w:val="28"/>
        </w:rPr>
        <w:t xml:space="preserve"> Vrchní bal</w:t>
      </w:r>
      <w:r w:rsidR="000C00A5">
        <w:rPr>
          <w:rFonts w:ascii="Times New Roman" w:hAnsi="Times New Roman" w:cs="Times New Roman"/>
          <w:sz w:val="28"/>
          <w:szCs w:val="28"/>
        </w:rPr>
        <w:t>zamovač měl podobu boha …</w:t>
      </w:r>
      <w:proofErr w:type="spellStart"/>
      <w:r w:rsidR="000C00A5" w:rsidRPr="000C00A5">
        <w:rPr>
          <w:rFonts w:ascii="Times New Roman" w:hAnsi="Times New Roman" w:cs="Times New Roman"/>
          <w:b/>
          <w:sz w:val="28"/>
          <w:szCs w:val="28"/>
        </w:rPr>
        <w:t>Anupa</w:t>
      </w:r>
      <w:proofErr w:type="spellEnd"/>
      <w:r w:rsidR="000C00A5">
        <w:rPr>
          <w:rFonts w:ascii="Times New Roman" w:hAnsi="Times New Roman" w:cs="Times New Roman"/>
          <w:sz w:val="28"/>
          <w:szCs w:val="28"/>
        </w:rPr>
        <w:t xml:space="preserve">.. s </w:t>
      </w:r>
      <w:r w:rsidR="000C00A5" w:rsidRPr="00BC552B">
        <w:rPr>
          <w:rFonts w:ascii="Times New Roman" w:hAnsi="Times New Roman" w:cs="Times New Roman"/>
          <w:sz w:val="28"/>
          <w:szCs w:val="28"/>
        </w:rPr>
        <w:t>šakalí hlavou. Tělo zpracovávali na levém břehu …</w:t>
      </w:r>
      <w:r w:rsidR="000C00A5" w:rsidRPr="000C00A5">
        <w:rPr>
          <w:rFonts w:ascii="Times New Roman" w:hAnsi="Times New Roman" w:cs="Times New Roman"/>
          <w:b/>
          <w:sz w:val="28"/>
          <w:szCs w:val="28"/>
        </w:rPr>
        <w:t>Nilu</w:t>
      </w:r>
      <w:r w:rsidR="000C00A5" w:rsidRPr="00BC552B">
        <w:rPr>
          <w:rFonts w:ascii="Times New Roman" w:hAnsi="Times New Roman" w:cs="Times New Roman"/>
          <w:sz w:val="28"/>
          <w:szCs w:val="28"/>
        </w:rPr>
        <w:t>., kde na ně dohlížel kněz.</w:t>
      </w:r>
      <w:r w:rsidR="000C00A5">
        <w:rPr>
          <w:rFonts w:ascii="Times New Roman" w:hAnsi="Times New Roman" w:cs="Times New Roman"/>
          <w:sz w:val="28"/>
          <w:szCs w:val="28"/>
        </w:rPr>
        <w:t xml:space="preserve"> Mumifikované tělo bylo u</w:t>
      </w:r>
      <w:r w:rsidR="000C00A5" w:rsidRPr="00BC552B">
        <w:rPr>
          <w:rFonts w:ascii="Times New Roman" w:hAnsi="Times New Roman" w:cs="Times New Roman"/>
          <w:sz w:val="28"/>
          <w:szCs w:val="28"/>
        </w:rPr>
        <w:t>loženo do tří do sebe vložených …</w:t>
      </w:r>
      <w:r w:rsidR="000C00A5" w:rsidRPr="000C00A5">
        <w:rPr>
          <w:rFonts w:ascii="Times New Roman" w:hAnsi="Times New Roman" w:cs="Times New Roman"/>
          <w:b/>
          <w:sz w:val="28"/>
          <w:szCs w:val="28"/>
        </w:rPr>
        <w:t>rakví</w:t>
      </w:r>
      <w:r w:rsidR="000C00A5" w:rsidRPr="00BC552B">
        <w:rPr>
          <w:rFonts w:ascii="Times New Roman" w:hAnsi="Times New Roman" w:cs="Times New Roman"/>
          <w:sz w:val="28"/>
          <w:szCs w:val="28"/>
        </w:rPr>
        <w:t>… a ty pak do kamenné schránky nazývané …</w:t>
      </w:r>
      <w:r w:rsidR="000C00A5" w:rsidRPr="000C00A5">
        <w:rPr>
          <w:rFonts w:ascii="Times New Roman" w:hAnsi="Times New Roman" w:cs="Times New Roman"/>
          <w:b/>
          <w:sz w:val="28"/>
          <w:szCs w:val="28"/>
        </w:rPr>
        <w:t>sarkofág</w:t>
      </w:r>
      <w:r w:rsidR="000C00A5" w:rsidRPr="00BC552B">
        <w:rPr>
          <w:rFonts w:ascii="Times New Roman" w:hAnsi="Times New Roman" w:cs="Times New Roman"/>
          <w:sz w:val="28"/>
          <w:szCs w:val="28"/>
        </w:rPr>
        <w:t>…</w:t>
      </w:r>
    </w:p>
    <w:p w:rsidR="000C00A5" w:rsidRDefault="000C00A5" w:rsidP="000C00A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00A5" w:rsidRDefault="000C00A5" w:rsidP="000C00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</w:p>
    <w:p w:rsidR="000C00A5" w:rsidRDefault="000C00A5" w:rsidP="000C00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zleva: </w:t>
      </w:r>
      <w:r w:rsidRPr="00F20F99">
        <w:rPr>
          <w:rFonts w:ascii="Times New Roman" w:hAnsi="Times New Roman" w:cs="Times New Roman"/>
          <w:b/>
          <w:sz w:val="28"/>
          <w:szCs w:val="28"/>
        </w:rPr>
        <w:t>DUMUTEF, IMSET, HAPI, KEBEHSENUV</w:t>
      </w:r>
    </w:p>
    <w:p w:rsidR="000C00A5" w:rsidRDefault="000C00A5" w:rsidP="000C00A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00A5" w:rsidRDefault="000C00A5" w:rsidP="000C00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0C00A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C00A5" w:rsidRDefault="000C00A5" w:rsidP="000C00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0976">
        <w:rPr>
          <w:rFonts w:ascii="Times New Roman" w:hAnsi="Times New Roman" w:cs="Times New Roman"/>
          <w:b/>
          <w:sz w:val="28"/>
          <w:szCs w:val="28"/>
        </w:rPr>
        <w:t xml:space="preserve">( </w:t>
      </w:r>
      <w:r w:rsidR="00356C0D">
        <w:rPr>
          <w:rFonts w:ascii="Times New Roman" w:hAnsi="Times New Roman" w:cs="Times New Roman"/>
          <w:b/>
          <w:sz w:val="28"/>
          <w:szCs w:val="28"/>
        </w:rPr>
        <w:t>3</w:t>
      </w:r>
      <w:r w:rsidRPr="00FF0976">
        <w:rPr>
          <w:rFonts w:ascii="Times New Roman" w:hAnsi="Times New Roman" w:cs="Times New Roman"/>
          <w:b/>
          <w:sz w:val="28"/>
          <w:szCs w:val="28"/>
        </w:rPr>
        <w:t xml:space="preserve"> ) Poté </w:t>
      </w:r>
      <w:r>
        <w:rPr>
          <w:rFonts w:ascii="Times New Roman" w:hAnsi="Times New Roman" w:cs="Times New Roman"/>
          <w:b/>
          <w:sz w:val="28"/>
          <w:szCs w:val="28"/>
        </w:rPr>
        <w:t>balzamovač tělo postříkal natronem a nechal ho po dobu 40 dní vysychat.</w:t>
      </w:r>
    </w:p>
    <w:p w:rsidR="000C00A5" w:rsidRDefault="000C00A5" w:rsidP="000C00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r w:rsidR="00356C0D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) Tělo bylo obaleno do plátěných obvazů a pod ně byly umístěny talismany, které měly mrtvého ochraňovat v posmrtném životě.</w:t>
      </w:r>
    </w:p>
    <w:p w:rsidR="000C00A5" w:rsidRDefault="000C00A5" w:rsidP="000C00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r w:rsidR="00356C0D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) Po vyschnutí těla byl materiál zevnitř odstraněn a kůže byla zjemněna mazáním.</w:t>
      </w:r>
    </w:p>
    <w:p w:rsidR="000C00A5" w:rsidRDefault="000C00A5" w:rsidP="000C00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r w:rsidR="00356C0D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) Potom vyňal játra, žaludek, střeva a plíce, které byly uloženy do nádob zvaných kanopy.</w:t>
      </w:r>
    </w:p>
    <w:p w:rsidR="000C00A5" w:rsidRDefault="000C00A5" w:rsidP="000C00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r w:rsidR="00356C0D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) Balzamovač nejdříve nosem zemřelého odstranil mozek.</w:t>
      </w:r>
    </w:p>
    <w:p w:rsidR="000C00A5" w:rsidRDefault="000C00A5" w:rsidP="000C00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r w:rsidR="00356C0D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) Aby tělo lépe vyschlo, bylo vycpáno senem, pískem a houněmi.</w:t>
      </w:r>
    </w:p>
    <w:p w:rsidR="000C00A5" w:rsidRDefault="000C00A5" w:rsidP="000C00A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6C0D" w:rsidRPr="00BC552B" w:rsidRDefault="00356C0D" w:rsidP="000C00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</w:p>
    <w:p w:rsidR="00356C0D" w:rsidRDefault="00356C0D" w:rsidP="00356C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1) Co to byl </w:t>
      </w:r>
      <w:proofErr w:type="spellStart"/>
      <w:r>
        <w:rPr>
          <w:rFonts w:ascii="Times New Roman" w:hAnsi="Times New Roman" w:cs="Times New Roman"/>
          <w:sz w:val="28"/>
          <w:szCs w:val="28"/>
        </w:rPr>
        <w:t>duat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356C0D" w:rsidRPr="00356C0D" w:rsidRDefault="00356C0D" w:rsidP="00356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Nebezpečné místo</w:t>
      </w:r>
      <w:r w:rsidR="001424C9">
        <w:rPr>
          <w:rFonts w:ascii="Times New Roman" w:hAnsi="Times New Roman" w:cs="Times New Roman"/>
          <w:b/>
          <w:sz w:val="28"/>
          <w:szCs w:val="28"/>
        </w:rPr>
        <w:t xml:space="preserve"> plné různých nestvůr, kterým musel mrtvý projít.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56C0D" w:rsidRDefault="00356C0D" w:rsidP="00356C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Jak se říká textům s kouzly?</w:t>
      </w:r>
    </w:p>
    <w:p w:rsidR="00356C0D" w:rsidRPr="001424C9" w:rsidRDefault="001424C9" w:rsidP="00356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424C9">
        <w:rPr>
          <w:rFonts w:ascii="Times New Roman" w:hAnsi="Times New Roman" w:cs="Times New Roman"/>
          <w:b/>
          <w:sz w:val="28"/>
          <w:szCs w:val="28"/>
        </w:rPr>
        <w:t>Knihy mrtvých</w:t>
      </w:r>
    </w:p>
    <w:p w:rsidR="00356C0D" w:rsidRDefault="00356C0D" w:rsidP="00356C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Jaký lidský orgán se položil při vážení na misku vah?</w:t>
      </w:r>
    </w:p>
    <w:p w:rsidR="00356C0D" w:rsidRPr="001424C9" w:rsidRDefault="001424C9" w:rsidP="00356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424C9">
        <w:rPr>
          <w:rFonts w:ascii="Times New Roman" w:hAnsi="Times New Roman" w:cs="Times New Roman"/>
          <w:b/>
          <w:sz w:val="28"/>
          <w:szCs w:val="28"/>
        </w:rPr>
        <w:t>Srdce</w:t>
      </w:r>
    </w:p>
    <w:p w:rsidR="00356C0D" w:rsidRDefault="00356C0D" w:rsidP="00356C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Co obsahovalo pero pravdy?</w:t>
      </w:r>
    </w:p>
    <w:p w:rsidR="00356C0D" w:rsidRPr="001424C9" w:rsidRDefault="001424C9" w:rsidP="00356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424C9">
        <w:rPr>
          <w:rFonts w:ascii="Times New Roman" w:hAnsi="Times New Roman" w:cs="Times New Roman"/>
          <w:b/>
          <w:sz w:val="28"/>
          <w:szCs w:val="28"/>
        </w:rPr>
        <w:t>Špatnosti a lži, kterých se člověk během života dopustil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56C0D" w:rsidRDefault="00356C0D" w:rsidP="00356C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Kdo rozhodoval o výsledku vážení?</w:t>
      </w:r>
    </w:p>
    <w:p w:rsidR="00356C0D" w:rsidRPr="001424C9" w:rsidRDefault="001424C9" w:rsidP="00356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Tři bohové: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Anup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Thovt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Usi</w:t>
      </w:r>
      <w:r w:rsidRPr="001424C9">
        <w:rPr>
          <w:rFonts w:ascii="Times New Roman" w:hAnsi="Times New Roman" w:cs="Times New Roman"/>
          <w:b/>
          <w:sz w:val="28"/>
          <w:szCs w:val="28"/>
        </w:rPr>
        <w:t>re</w:t>
      </w:r>
      <w:proofErr w:type="spellEnd"/>
    </w:p>
    <w:p w:rsidR="00356C0D" w:rsidRDefault="00356C0D" w:rsidP="00356C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Jakou roli měla při vážení obluda zvaná Požíračka?</w:t>
      </w:r>
    </w:p>
    <w:p w:rsidR="00356C0D" w:rsidRDefault="001424C9" w:rsidP="00356C0D">
      <w:pPr>
        <w:jc w:val="both"/>
        <w:rPr>
          <w:rFonts w:ascii="Times New Roman" w:hAnsi="Times New Roman" w:cs="Times New Roman"/>
          <w:sz w:val="28"/>
          <w:szCs w:val="28"/>
        </w:rPr>
      </w:pPr>
      <w:r w:rsidRPr="001424C9">
        <w:rPr>
          <w:rFonts w:ascii="Times New Roman" w:hAnsi="Times New Roman" w:cs="Times New Roman"/>
          <w:b/>
          <w:sz w:val="28"/>
          <w:szCs w:val="28"/>
        </w:rPr>
        <w:t>Sežrala srdce špatného člověka.</w:t>
      </w:r>
    </w:p>
    <w:p w:rsidR="00356C0D" w:rsidRDefault="00356C0D" w:rsidP="00356C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Jak vypadala?</w:t>
      </w:r>
    </w:p>
    <w:p w:rsidR="00356C0D" w:rsidRPr="001424C9" w:rsidRDefault="001424C9" w:rsidP="00356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424C9">
        <w:rPr>
          <w:rFonts w:ascii="Times New Roman" w:hAnsi="Times New Roman" w:cs="Times New Roman"/>
          <w:b/>
          <w:sz w:val="28"/>
          <w:szCs w:val="28"/>
        </w:rPr>
        <w:t>Měla hlavu krokodýla, tělo šelmy a zadní nohy hrocha.</w:t>
      </w:r>
    </w:p>
    <w:p w:rsidR="00356C0D" w:rsidRDefault="00356C0D" w:rsidP="00356C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Co čekalo mrtvého, který u obřadu neobstál? </w:t>
      </w:r>
    </w:p>
    <w:p w:rsidR="009A70D4" w:rsidRDefault="001424C9" w:rsidP="008F1A5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424C9">
        <w:rPr>
          <w:rFonts w:ascii="Times New Roman" w:hAnsi="Times New Roman" w:cs="Times New Roman"/>
          <w:b/>
          <w:sz w:val="28"/>
          <w:szCs w:val="28"/>
        </w:rPr>
        <w:t>Byl navěky ztracený.</w:t>
      </w:r>
    </w:p>
    <w:p w:rsidR="001424C9" w:rsidRDefault="001424C9" w:rsidP="008F1A5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24C9" w:rsidRDefault="001424C9" w:rsidP="008F1A5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24C9" w:rsidRDefault="001424C9" w:rsidP="008F1A5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24C9" w:rsidRDefault="001424C9" w:rsidP="008F1A5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24C9" w:rsidRDefault="001424C9" w:rsidP="008F1A5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24C9" w:rsidRDefault="001424C9" w:rsidP="008F1A5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24C9" w:rsidRPr="001424C9" w:rsidRDefault="001424C9" w:rsidP="00707191">
      <w:pPr>
        <w:rPr>
          <w:rFonts w:ascii="Times New Roman" w:hAnsi="Times New Roman" w:cs="Times New Roman"/>
          <w:sz w:val="28"/>
          <w:szCs w:val="28"/>
        </w:rPr>
      </w:pPr>
      <w:r w:rsidRPr="00F20F99">
        <w:rPr>
          <w:rFonts w:ascii="Times New Roman" w:hAnsi="Times New Roman" w:cs="Times New Roman"/>
          <w:b/>
          <w:sz w:val="28"/>
          <w:szCs w:val="28"/>
        </w:rPr>
        <w:t>Zdroje: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7191">
        <w:rPr>
          <w:rFonts w:ascii="Times New Roman" w:hAnsi="Times New Roman" w:cs="Times New Roman"/>
          <w:sz w:val="28"/>
          <w:szCs w:val="28"/>
        </w:rPr>
        <w:br/>
      </w:r>
      <w:r w:rsidR="00F20F99">
        <w:rPr>
          <w:rFonts w:ascii="Times New Roman" w:hAnsi="Times New Roman" w:cs="Times New Roman"/>
          <w:sz w:val="28"/>
          <w:szCs w:val="28"/>
        </w:rPr>
        <w:t>kanopy - vlastní kresba</w:t>
      </w:r>
      <w:r>
        <w:rPr>
          <w:rFonts w:ascii="Times New Roman" w:hAnsi="Times New Roman" w:cs="Times New Roman"/>
          <w:sz w:val="28"/>
          <w:szCs w:val="28"/>
        </w:rPr>
        <w:t xml:space="preserve"> autorky, </w:t>
      </w:r>
      <w:r w:rsidR="0070719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obrázek Požíračky z galerie Microsoft office</w:t>
      </w:r>
      <w:r w:rsidR="00707191">
        <w:rPr>
          <w:rFonts w:ascii="Times New Roman" w:hAnsi="Times New Roman" w:cs="Times New Roman"/>
          <w:sz w:val="28"/>
          <w:szCs w:val="28"/>
        </w:rPr>
        <w:t xml:space="preserve"> (www.office.microsoft.com)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07191">
        <w:rPr>
          <w:rFonts w:ascii="Times New Roman" w:hAnsi="Times New Roman" w:cs="Times New Roman"/>
          <w:sz w:val="28"/>
          <w:szCs w:val="28"/>
        </w:rPr>
        <w:br/>
        <w:t xml:space="preserve">vážení srdce - </w:t>
      </w:r>
      <w:r w:rsidR="00707191" w:rsidRPr="00707191">
        <w:rPr>
          <w:rFonts w:ascii="Times New Roman" w:hAnsi="Times New Roman" w:cs="Times New Roman"/>
          <w:sz w:val="28"/>
          <w:szCs w:val="28"/>
        </w:rPr>
        <w:t>http://memfis.blog.cz/0702/2</w:t>
      </w:r>
    </w:p>
    <w:sectPr w:rsidR="001424C9" w:rsidRPr="001424C9" w:rsidSect="00C328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1AB" w:rsidRDefault="005E01AB" w:rsidP="00BC552B">
      <w:pPr>
        <w:spacing w:after="0" w:line="240" w:lineRule="auto"/>
      </w:pPr>
      <w:r>
        <w:separator/>
      </w:r>
    </w:p>
  </w:endnote>
  <w:endnote w:type="continuationSeparator" w:id="0">
    <w:p w:rsidR="005E01AB" w:rsidRDefault="005E01AB" w:rsidP="00BC5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1AB" w:rsidRDefault="005E01AB" w:rsidP="00BC552B">
      <w:pPr>
        <w:spacing w:after="0" w:line="240" w:lineRule="auto"/>
      </w:pPr>
      <w:r>
        <w:separator/>
      </w:r>
    </w:p>
  </w:footnote>
  <w:footnote w:type="continuationSeparator" w:id="0">
    <w:p w:rsidR="005E01AB" w:rsidRDefault="005E01AB" w:rsidP="00BC55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28C5"/>
    <w:rsid w:val="0003415B"/>
    <w:rsid w:val="000C00A5"/>
    <w:rsid w:val="000F7FE9"/>
    <w:rsid w:val="00101D36"/>
    <w:rsid w:val="0012220D"/>
    <w:rsid w:val="00123A1B"/>
    <w:rsid w:val="001424C9"/>
    <w:rsid w:val="002D4F88"/>
    <w:rsid w:val="003454F0"/>
    <w:rsid w:val="00356C0D"/>
    <w:rsid w:val="004C0954"/>
    <w:rsid w:val="004F2B7D"/>
    <w:rsid w:val="005266FC"/>
    <w:rsid w:val="00531D74"/>
    <w:rsid w:val="00537C5D"/>
    <w:rsid w:val="005E01AB"/>
    <w:rsid w:val="005F25FA"/>
    <w:rsid w:val="00703290"/>
    <w:rsid w:val="00707191"/>
    <w:rsid w:val="007D539A"/>
    <w:rsid w:val="007D627A"/>
    <w:rsid w:val="008008F5"/>
    <w:rsid w:val="0084418D"/>
    <w:rsid w:val="008A7E24"/>
    <w:rsid w:val="008F1A5A"/>
    <w:rsid w:val="0092034D"/>
    <w:rsid w:val="009A70D4"/>
    <w:rsid w:val="00A62DCD"/>
    <w:rsid w:val="00A90C6F"/>
    <w:rsid w:val="00AC6976"/>
    <w:rsid w:val="00AD23B0"/>
    <w:rsid w:val="00B9027F"/>
    <w:rsid w:val="00BC552B"/>
    <w:rsid w:val="00C328C5"/>
    <w:rsid w:val="00CE5282"/>
    <w:rsid w:val="00EF482A"/>
    <w:rsid w:val="00F20F99"/>
    <w:rsid w:val="00FB5309"/>
    <w:rsid w:val="00FD0CF4"/>
    <w:rsid w:val="00FF0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415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08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08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BC55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C552B"/>
  </w:style>
  <w:style w:type="paragraph" w:styleId="Zpat">
    <w:name w:val="footer"/>
    <w:basedOn w:val="Normln"/>
    <w:link w:val="ZpatChar"/>
    <w:uiPriority w:val="99"/>
    <w:semiHidden/>
    <w:unhideWhenUsed/>
    <w:rsid w:val="00BC55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C55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E652A9-8FE4-40A4-AC86-278C0B225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885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Jitka</cp:lastModifiedBy>
  <cp:revision>4</cp:revision>
  <dcterms:created xsi:type="dcterms:W3CDTF">2013-09-07T08:08:00Z</dcterms:created>
  <dcterms:modified xsi:type="dcterms:W3CDTF">2013-09-07T08:14:00Z</dcterms:modified>
</cp:coreProperties>
</file>