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62EF" w:rsidRPr="00A662EF" w:rsidRDefault="00A662EF" w:rsidP="00A662EF">
      <w:pPr>
        <w:jc w:val="center"/>
        <w:rPr>
          <w:rFonts w:ascii="Tahoma" w:hAnsi="Tahoma" w:cs="Tahoma"/>
          <w:b/>
          <w:sz w:val="72"/>
          <w:szCs w:val="72"/>
        </w:rPr>
      </w:pPr>
      <w:r>
        <w:rPr>
          <w:noProof/>
          <w:lang w:eastAsia="cs-CZ"/>
        </w:rPr>
        <w:drawing>
          <wp:anchor distT="0" distB="0" distL="114300" distR="114300" simplePos="0" relativeHeight="251708416" behindDoc="1" locked="0" layoutInCell="1" allowOverlap="1" wp14:anchorId="01AC730B" wp14:editId="4FC61C33">
            <wp:simplePos x="0" y="0"/>
            <wp:positionH relativeFrom="column">
              <wp:posOffset>108585</wp:posOffset>
            </wp:positionH>
            <wp:positionV relativeFrom="paragraph">
              <wp:posOffset>-511810</wp:posOffset>
            </wp:positionV>
            <wp:extent cx="5972810" cy="1126490"/>
            <wp:effectExtent l="0" t="0" r="8890" b="0"/>
            <wp:wrapTight wrapText="bothSides">
              <wp:wrapPolygon edited="0">
                <wp:start x="0" y="0"/>
                <wp:lineTo x="0" y="21186"/>
                <wp:lineTo x="21563" y="21186"/>
                <wp:lineTo x="21563" y="0"/>
                <wp:lineTo x="0" y="0"/>
              </wp:wrapPolygon>
            </wp:wrapTight>
            <wp:docPr id="3" name="obrázek 16" descr="Logolink_projekt_2011 v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obrázek 16" descr="Logolink_projekt_2011 v1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1126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48"/>
          <w:szCs w:val="48"/>
        </w:rPr>
        <w:br/>
      </w:r>
      <w:r w:rsidRPr="00A662EF">
        <w:rPr>
          <w:b/>
          <w:sz w:val="72"/>
          <w:szCs w:val="72"/>
        </w:rPr>
        <w:t>EU peníze školám</w:t>
      </w:r>
    </w:p>
    <w:p w:rsidR="00A662EF" w:rsidRPr="00A662EF" w:rsidRDefault="00A662EF" w:rsidP="00A662EF">
      <w:pPr>
        <w:pStyle w:val="Podtitul"/>
        <w:rPr>
          <w:sz w:val="36"/>
          <w:szCs w:val="36"/>
        </w:rPr>
      </w:pPr>
      <w:r w:rsidRPr="00A662EF">
        <w:rPr>
          <w:sz w:val="36"/>
          <w:szCs w:val="36"/>
        </w:rPr>
        <w:t>Základní škola Čachovice a Mateřská škola Struhy,</w:t>
      </w:r>
      <w:r w:rsidRPr="00A662EF">
        <w:rPr>
          <w:sz w:val="36"/>
          <w:szCs w:val="36"/>
        </w:rPr>
        <w:br/>
        <w:t>Komenského 96, příspěvková organizace</w:t>
      </w:r>
    </w:p>
    <w:p w:rsidR="00C55F97" w:rsidRDefault="00A662EF" w:rsidP="00C55F97">
      <w:pPr>
        <w:pStyle w:val="Informace"/>
        <w:ind w:left="0"/>
        <w:rPr>
          <w:sz w:val="36"/>
          <w:szCs w:val="36"/>
        </w:rPr>
      </w:pPr>
      <w:r w:rsidRPr="00A662EF">
        <w:rPr>
          <w:b/>
          <w:sz w:val="36"/>
          <w:szCs w:val="36"/>
        </w:rPr>
        <w:t>Označení:</w:t>
      </w:r>
      <w:r w:rsidR="00770CB2">
        <w:rPr>
          <w:sz w:val="36"/>
          <w:szCs w:val="36"/>
        </w:rPr>
        <w:t xml:space="preserve"> VY_32_INOVACE_235</w:t>
      </w:r>
      <w:r w:rsidR="00C55F97" w:rsidRPr="00C55F97">
        <w:rPr>
          <w:sz w:val="36"/>
          <w:szCs w:val="36"/>
        </w:rPr>
        <w:t>_PR5</w:t>
      </w:r>
    </w:p>
    <w:p w:rsidR="00A662EF" w:rsidRPr="00A662EF" w:rsidRDefault="00A662EF" w:rsidP="00C55F97">
      <w:pPr>
        <w:pStyle w:val="Informace"/>
        <w:ind w:left="0"/>
        <w:rPr>
          <w:sz w:val="36"/>
          <w:szCs w:val="36"/>
        </w:rPr>
      </w:pPr>
      <w:r w:rsidRPr="00A662EF">
        <w:rPr>
          <w:b/>
          <w:sz w:val="36"/>
          <w:szCs w:val="36"/>
        </w:rPr>
        <w:t>Předmět:</w:t>
      </w:r>
      <w:r w:rsidR="00C55F97">
        <w:rPr>
          <w:sz w:val="36"/>
          <w:szCs w:val="36"/>
        </w:rPr>
        <w:t xml:space="preserve"> </w:t>
      </w:r>
      <w:r w:rsidR="00052829">
        <w:rPr>
          <w:sz w:val="36"/>
          <w:szCs w:val="36"/>
        </w:rPr>
        <w:t>Přírodověda</w:t>
      </w:r>
    </w:p>
    <w:p w:rsidR="00A662EF" w:rsidRPr="00A662EF" w:rsidRDefault="00A662EF" w:rsidP="00C55F97">
      <w:pPr>
        <w:pStyle w:val="Informace"/>
        <w:ind w:left="0"/>
        <w:rPr>
          <w:sz w:val="36"/>
          <w:szCs w:val="36"/>
        </w:rPr>
      </w:pPr>
      <w:r w:rsidRPr="00A662EF">
        <w:rPr>
          <w:b/>
          <w:sz w:val="36"/>
          <w:szCs w:val="36"/>
        </w:rPr>
        <w:t>Ročník:</w:t>
      </w:r>
      <w:r w:rsidR="00C55F97">
        <w:rPr>
          <w:sz w:val="36"/>
          <w:szCs w:val="36"/>
        </w:rPr>
        <w:t xml:space="preserve"> 5</w:t>
      </w:r>
      <w:r w:rsidR="00052829">
        <w:rPr>
          <w:sz w:val="36"/>
          <w:szCs w:val="36"/>
        </w:rPr>
        <w:t>.</w:t>
      </w:r>
    </w:p>
    <w:p w:rsidR="00A662EF" w:rsidRPr="009C3F60" w:rsidRDefault="00A662EF" w:rsidP="00C55F97">
      <w:pPr>
        <w:pStyle w:val="Informace"/>
        <w:ind w:left="0"/>
        <w:rPr>
          <w:sz w:val="36"/>
          <w:szCs w:val="36"/>
        </w:rPr>
      </w:pPr>
      <w:r w:rsidRPr="00A662EF">
        <w:rPr>
          <w:b/>
          <w:sz w:val="36"/>
          <w:szCs w:val="36"/>
        </w:rPr>
        <w:t>Téma:</w:t>
      </w:r>
      <w:r w:rsidR="009C3F60">
        <w:rPr>
          <w:b/>
          <w:sz w:val="36"/>
          <w:szCs w:val="36"/>
        </w:rPr>
        <w:t xml:space="preserve"> </w:t>
      </w:r>
      <w:r w:rsidR="009C3F60" w:rsidRPr="009C3F60">
        <w:rPr>
          <w:sz w:val="36"/>
          <w:szCs w:val="36"/>
        </w:rPr>
        <w:t>Neživá příroda</w:t>
      </w:r>
      <w:r w:rsidRPr="009C3F60">
        <w:rPr>
          <w:sz w:val="36"/>
          <w:szCs w:val="36"/>
        </w:rPr>
        <w:tab/>
      </w:r>
    </w:p>
    <w:p w:rsidR="00C55F97" w:rsidRDefault="00A662EF" w:rsidP="00C55F97">
      <w:pPr>
        <w:pStyle w:val="Informace"/>
        <w:ind w:left="0"/>
        <w:rPr>
          <w:sz w:val="36"/>
          <w:szCs w:val="36"/>
        </w:rPr>
      </w:pPr>
      <w:r w:rsidRPr="00A662EF">
        <w:rPr>
          <w:b/>
          <w:sz w:val="36"/>
          <w:szCs w:val="36"/>
        </w:rPr>
        <w:t>Název:</w:t>
      </w:r>
      <w:r w:rsidR="009C3F60">
        <w:rPr>
          <w:b/>
          <w:sz w:val="36"/>
          <w:szCs w:val="36"/>
        </w:rPr>
        <w:t xml:space="preserve"> </w:t>
      </w:r>
      <w:r w:rsidR="009C3F60" w:rsidRPr="009C3F60">
        <w:rPr>
          <w:sz w:val="36"/>
          <w:szCs w:val="36"/>
        </w:rPr>
        <w:t>Horniny</w:t>
      </w:r>
      <w:r w:rsidRPr="00A662EF">
        <w:rPr>
          <w:sz w:val="36"/>
          <w:szCs w:val="36"/>
        </w:rPr>
        <w:tab/>
      </w:r>
    </w:p>
    <w:p w:rsidR="00A662EF" w:rsidRPr="00A662EF" w:rsidRDefault="00A662EF" w:rsidP="00C55F97">
      <w:pPr>
        <w:pStyle w:val="Informace"/>
        <w:ind w:left="0"/>
        <w:rPr>
          <w:sz w:val="36"/>
          <w:szCs w:val="36"/>
        </w:rPr>
      </w:pPr>
      <w:r w:rsidRPr="00A662EF">
        <w:rPr>
          <w:b/>
          <w:sz w:val="36"/>
          <w:szCs w:val="36"/>
        </w:rPr>
        <w:t>Autor:</w:t>
      </w:r>
      <w:r w:rsidR="00C55F97">
        <w:rPr>
          <w:sz w:val="36"/>
          <w:szCs w:val="36"/>
        </w:rPr>
        <w:t xml:space="preserve"> </w:t>
      </w:r>
      <w:r w:rsidR="00052829">
        <w:rPr>
          <w:sz w:val="36"/>
          <w:szCs w:val="36"/>
        </w:rPr>
        <w:t>Lucie Kováčová</w:t>
      </w:r>
    </w:p>
    <w:p w:rsidR="009C3F60" w:rsidRDefault="00A662EF" w:rsidP="009C3F60">
      <w:pPr>
        <w:pStyle w:val="Informace"/>
        <w:ind w:left="0"/>
        <w:rPr>
          <w:rFonts w:cs="Arial"/>
          <w:sz w:val="36"/>
          <w:szCs w:val="36"/>
        </w:rPr>
      </w:pPr>
      <w:r w:rsidRPr="00A662EF">
        <w:rPr>
          <w:b/>
          <w:sz w:val="36"/>
          <w:szCs w:val="36"/>
        </w:rPr>
        <w:t>Popis:</w:t>
      </w:r>
      <w:r w:rsidR="009C3F60">
        <w:rPr>
          <w:b/>
          <w:sz w:val="36"/>
          <w:szCs w:val="36"/>
        </w:rPr>
        <w:t xml:space="preserve"> </w:t>
      </w:r>
      <w:r w:rsidR="009C3F60">
        <w:rPr>
          <w:rFonts w:cs="Arial"/>
          <w:sz w:val="36"/>
          <w:szCs w:val="36"/>
        </w:rPr>
        <w:t xml:space="preserve">Pracovní list </w:t>
      </w:r>
      <w:r w:rsidR="009C3F60">
        <w:rPr>
          <w:rFonts w:cs="Arial"/>
          <w:sz w:val="36"/>
          <w:szCs w:val="36"/>
        </w:rPr>
        <w:t xml:space="preserve"> - </w:t>
      </w:r>
      <w:r w:rsidR="009C3F60">
        <w:rPr>
          <w:rFonts w:cs="Arial"/>
          <w:sz w:val="36"/>
          <w:szCs w:val="36"/>
        </w:rPr>
        <w:t xml:space="preserve">procvičení a upevnění znalostí ve skupinách </w:t>
      </w:r>
    </w:p>
    <w:p w:rsidR="00A662EF" w:rsidRPr="00A662EF" w:rsidRDefault="00A662EF" w:rsidP="00C55F97">
      <w:pPr>
        <w:pStyle w:val="Informace"/>
        <w:ind w:left="0"/>
        <w:rPr>
          <w:sz w:val="36"/>
          <w:szCs w:val="36"/>
        </w:rPr>
      </w:pPr>
      <w:r w:rsidRPr="00A662EF">
        <w:rPr>
          <w:sz w:val="36"/>
          <w:szCs w:val="36"/>
        </w:rPr>
        <w:tab/>
      </w:r>
    </w:p>
    <w:p w:rsidR="002474C2" w:rsidRDefault="002474C2">
      <w:pPr>
        <w:spacing w:after="0" w:line="240" w:lineRule="auto"/>
        <w:rPr>
          <w:rFonts w:ascii="Tahoma" w:hAnsi="Tahoma" w:cs="Tahoma"/>
          <w:b/>
          <w:sz w:val="36"/>
          <w:szCs w:val="36"/>
        </w:rPr>
      </w:pPr>
    </w:p>
    <w:p w:rsidR="00A662EF" w:rsidRDefault="00A662EF">
      <w:pPr>
        <w:spacing w:after="0" w:line="240" w:lineRule="auto"/>
        <w:rPr>
          <w:rFonts w:ascii="Tahoma" w:hAnsi="Tahoma" w:cs="Tahoma"/>
          <w:b/>
          <w:sz w:val="36"/>
          <w:szCs w:val="36"/>
        </w:rPr>
      </w:pPr>
    </w:p>
    <w:p w:rsidR="00A662EF" w:rsidRDefault="00A662EF">
      <w:pPr>
        <w:spacing w:after="0" w:line="240" w:lineRule="auto"/>
        <w:rPr>
          <w:rFonts w:ascii="Tahoma" w:hAnsi="Tahoma" w:cs="Tahoma"/>
          <w:b/>
          <w:sz w:val="36"/>
          <w:szCs w:val="36"/>
        </w:rPr>
      </w:pPr>
    </w:p>
    <w:p w:rsidR="00A662EF" w:rsidRDefault="00A662EF">
      <w:pPr>
        <w:spacing w:after="0" w:line="240" w:lineRule="auto"/>
        <w:rPr>
          <w:rFonts w:ascii="Tahoma" w:hAnsi="Tahoma" w:cs="Tahoma"/>
          <w:b/>
          <w:sz w:val="36"/>
          <w:szCs w:val="36"/>
        </w:rPr>
      </w:pPr>
    </w:p>
    <w:p w:rsidR="00A662EF" w:rsidRDefault="00A662EF">
      <w:pPr>
        <w:spacing w:after="0" w:line="240" w:lineRule="auto"/>
        <w:rPr>
          <w:rFonts w:ascii="Tahoma" w:hAnsi="Tahoma" w:cs="Tahoma"/>
          <w:b/>
          <w:sz w:val="36"/>
          <w:szCs w:val="36"/>
        </w:rPr>
      </w:pPr>
    </w:p>
    <w:p w:rsidR="009C3F60" w:rsidRDefault="009C3F60" w:rsidP="009C3F60">
      <w:pPr>
        <w:spacing w:after="0" w:line="240" w:lineRule="auto"/>
        <w:rPr>
          <w:rFonts w:ascii="Tahoma" w:hAnsi="Tahoma" w:cs="Tahoma"/>
          <w:b/>
          <w:sz w:val="36"/>
          <w:szCs w:val="36"/>
        </w:rPr>
      </w:pPr>
    </w:p>
    <w:p w:rsidR="009C3F60" w:rsidRDefault="009C3F60" w:rsidP="009C3F60">
      <w:pPr>
        <w:spacing w:after="0" w:line="240" w:lineRule="auto"/>
        <w:rPr>
          <w:rFonts w:ascii="Tahoma" w:hAnsi="Tahoma" w:cs="Tahoma"/>
          <w:b/>
          <w:sz w:val="36"/>
          <w:szCs w:val="36"/>
        </w:rPr>
      </w:pPr>
    </w:p>
    <w:p w:rsidR="00825909" w:rsidRDefault="00825909" w:rsidP="009C3F60">
      <w:pPr>
        <w:spacing w:after="0" w:line="240" w:lineRule="auto"/>
        <w:rPr>
          <w:rFonts w:ascii="Tahoma" w:hAnsi="Tahoma" w:cs="Tahoma"/>
          <w:b/>
          <w:sz w:val="36"/>
          <w:szCs w:val="36"/>
        </w:rPr>
      </w:pPr>
    </w:p>
    <w:p w:rsidR="009C3F60" w:rsidRDefault="00A662EF" w:rsidP="009C3F60">
      <w:pPr>
        <w:spacing w:after="0" w:line="240" w:lineRule="auto"/>
        <w:rPr>
          <w:rFonts w:ascii="Arial" w:hAnsi="Arial" w:cs="Arial"/>
          <w:b/>
          <w:sz w:val="36"/>
          <w:szCs w:val="36"/>
        </w:rPr>
      </w:pPr>
      <w:r w:rsidRPr="009C3F60">
        <w:rPr>
          <w:rFonts w:ascii="Arial" w:hAnsi="Arial" w:cs="Arial"/>
          <w:b/>
          <w:sz w:val="36"/>
          <w:szCs w:val="36"/>
        </w:rPr>
        <w:lastRenderedPageBreak/>
        <w:t>Metodika:</w:t>
      </w:r>
    </w:p>
    <w:p w:rsidR="009F081D" w:rsidRDefault="009F081D" w:rsidP="009F081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Cs/>
          <w:sz w:val="28"/>
          <w:szCs w:val="28"/>
        </w:rPr>
        <w:br/>
      </w:r>
      <w:r>
        <w:rPr>
          <w:rFonts w:ascii="Arial" w:hAnsi="Arial" w:cs="Arial"/>
          <w:sz w:val="28"/>
          <w:szCs w:val="28"/>
        </w:rPr>
        <w:t xml:space="preserve">Tento materiál slouží k procvičení látky. </w:t>
      </w:r>
      <w:r>
        <w:rPr>
          <w:rFonts w:ascii="Arial" w:hAnsi="Arial" w:cs="Arial"/>
          <w:sz w:val="28"/>
          <w:szCs w:val="28"/>
        </w:rPr>
        <w:br/>
        <w:t xml:space="preserve">   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>Žáci si osvojují poznatky z probrané látky.</w:t>
      </w:r>
      <w:r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Dokument </w:t>
      </w:r>
      <w:r>
        <w:rPr>
          <w:rFonts w:ascii="Arial" w:hAnsi="Arial" w:cs="Arial"/>
          <w:sz w:val="28"/>
          <w:szCs w:val="28"/>
        </w:rPr>
        <w:t>využijeme</w:t>
      </w:r>
      <w:r>
        <w:rPr>
          <w:rFonts w:ascii="Arial" w:hAnsi="Arial" w:cs="Arial"/>
          <w:sz w:val="28"/>
          <w:szCs w:val="28"/>
        </w:rPr>
        <w:t xml:space="preserve"> při práci skupinové</w:t>
      </w:r>
      <w:r>
        <w:rPr>
          <w:rFonts w:ascii="Arial" w:hAnsi="Arial" w:cs="Arial"/>
          <w:sz w:val="28"/>
          <w:szCs w:val="28"/>
        </w:rPr>
        <w:t>.</w:t>
      </w:r>
    </w:p>
    <w:p w:rsidR="009F081D" w:rsidRPr="009F081D" w:rsidRDefault="009F081D" w:rsidP="009F081D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Rozstříhané kousky všech obrázků s odpověďmi na rubové straně se umístí doprostřed místnosti a zamíchají, rubovou stranou nahoru. Žáci se rozdělí do 3 skupin. Nejprve si přečtou otázku, společně se dohodnou na odpovědi a jednoho pošlou tuto odpověď najít mezi kousky obrázků. Takhle postupují, dokud nenasbírají všech 5 kousků. Potom obrátí kousky a pokusí se složit obrázek. Pokud našli správné odpovědi, měl by být obrázek kompletní a </w:t>
      </w:r>
      <w:r>
        <w:rPr>
          <w:rFonts w:ascii="Arial" w:hAnsi="Arial" w:cs="Arial"/>
          <w:sz w:val="28"/>
          <w:szCs w:val="28"/>
        </w:rPr>
        <w:t>napovědět</w:t>
      </w:r>
      <w:r>
        <w:rPr>
          <w:rFonts w:ascii="Arial" w:hAnsi="Arial" w:cs="Arial"/>
          <w:sz w:val="28"/>
          <w:szCs w:val="28"/>
        </w:rPr>
        <w:t xml:space="preserve"> jim znění tajenky.</w:t>
      </w:r>
    </w:p>
    <w:p w:rsidR="002474C2" w:rsidRDefault="002474C2" w:rsidP="009C3F60">
      <w:pPr>
        <w:spacing w:after="0" w:line="240" w:lineRule="auto"/>
        <w:rPr>
          <w:rFonts w:ascii="Arial" w:hAnsi="Arial" w:cs="Arial"/>
          <w:b/>
          <w:sz w:val="36"/>
          <w:szCs w:val="36"/>
        </w:rPr>
      </w:pPr>
    </w:p>
    <w:p w:rsidR="00BC5A02" w:rsidRDefault="00BC5A02" w:rsidP="00BC5A02">
      <w:pPr>
        <w:jc w:val="center"/>
        <w:rPr>
          <w:rFonts w:ascii="Tahoma" w:hAnsi="Tahoma" w:cs="Tahoma"/>
          <w:b/>
          <w:sz w:val="40"/>
          <w:szCs w:val="40"/>
          <w:u w:val="single"/>
        </w:rPr>
      </w:pPr>
    </w:p>
    <w:p w:rsidR="00BC5A02" w:rsidRDefault="00BC5A02" w:rsidP="00BC5A02">
      <w:pPr>
        <w:jc w:val="center"/>
        <w:rPr>
          <w:rFonts w:ascii="Tahoma" w:hAnsi="Tahoma" w:cs="Tahoma"/>
          <w:b/>
          <w:sz w:val="40"/>
          <w:szCs w:val="40"/>
          <w:u w:val="single"/>
        </w:rPr>
      </w:pPr>
    </w:p>
    <w:p w:rsidR="00BC5A02" w:rsidRDefault="00BC5A02" w:rsidP="00BC5A02">
      <w:pPr>
        <w:jc w:val="center"/>
        <w:rPr>
          <w:rFonts w:ascii="Tahoma" w:hAnsi="Tahoma" w:cs="Tahoma"/>
          <w:b/>
          <w:sz w:val="40"/>
          <w:szCs w:val="40"/>
          <w:u w:val="single"/>
        </w:rPr>
      </w:pPr>
    </w:p>
    <w:p w:rsidR="00BC5A02" w:rsidRDefault="00BC5A02" w:rsidP="00BC5A02">
      <w:pPr>
        <w:jc w:val="center"/>
        <w:rPr>
          <w:rFonts w:ascii="Tahoma" w:hAnsi="Tahoma" w:cs="Tahoma"/>
          <w:b/>
          <w:sz w:val="40"/>
          <w:szCs w:val="40"/>
          <w:u w:val="single"/>
        </w:rPr>
      </w:pPr>
    </w:p>
    <w:p w:rsidR="00BC5A02" w:rsidRDefault="00BC5A02" w:rsidP="00BC5A02">
      <w:pPr>
        <w:jc w:val="center"/>
        <w:rPr>
          <w:rFonts w:ascii="Tahoma" w:hAnsi="Tahoma" w:cs="Tahoma"/>
          <w:b/>
          <w:sz w:val="40"/>
          <w:szCs w:val="40"/>
          <w:u w:val="single"/>
        </w:rPr>
      </w:pPr>
    </w:p>
    <w:p w:rsidR="00BC5A02" w:rsidRDefault="00BC5A02" w:rsidP="00BC5A02">
      <w:pPr>
        <w:jc w:val="center"/>
        <w:rPr>
          <w:rFonts w:ascii="Tahoma" w:hAnsi="Tahoma" w:cs="Tahoma"/>
          <w:b/>
          <w:sz w:val="40"/>
          <w:szCs w:val="40"/>
          <w:u w:val="single"/>
        </w:rPr>
      </w:pPr>
    </w:p>
    <w:p w:rsidR="00BC5A02" w:rsidRDefault="00BC5A02" w:rsidP="00BC5A02">
      <w:pPr>
        <w:jc w:val="center"/>
        <w:rPr>
          <w:rFonts w:ascii="Tahoma" w:hAnsi="Tahoma" w:cs="Tahoma"/>
          <w:b/>
          <w:sz w:val="40"/>
          <w:szCs w:val="40"/>
          <w:u w:val="single"/>
        </w:rPr>
      </w:pPr>
    </w:p>
    <w:p w:rsidR="00BC5A02" w:rsidRDefault="00BC5A02" w:rsidP="00BC5A02">
      <w:pPr>
        <w:jc w:val="center"/>
        <w:rPr>
          <w:rFonts w:ascii="Tahoma" w:hAnsi="Tahoma" w:cs="Tahoma"/>
          <w:b/>
          <w:sz w:val="40"/>
          <w:szCs w:val="40"/>
          <w:u w:val="single"/>
        </w:rPr>
      </w:pPr>
    </w:p>
    <w:p w:rsidR="00BC5A02" w:rsidRDefault="00BC5A02" w:rsidP="00BC5A02">
      <w:pPr>
        <w:jc w:val="center"/>
        <w:rPr>
          <w:rFonts w:ascii="Tahoma" w:hAnsi="Tahoma" w:cs="Tahoma"/>
          <w:b/>
          <w:sz w:val="40"/>
          <w:szCs w:val="40"/>
          <w:u w:val="single"/>
        </w:rPr>
      </w:pPr>
    </w:p>
    <w:p w:rsidR="00BC5A02" w:rsidRDefault="00BC5A02" w:rsidP="00BC5A02">
      <w:pPr>
        <w:jc w:val="center"/>
        <w:rPr>
          <w:rFonts w:ascii="Tahoma" w:hAnsi="Tahoma" w:cs="Tahoma"/>
          <w:b/>
          <w:sz w:val="40"/>
          <w:szCs w:val="40"/>
          <w:u w:val="single"/>
        </w:rPr>
      </w:pPr>
    </w:p>
    <w:p w:rsidR="00BC5A02" w:rsidRDefault="00BC5A02" w:rsidP="00BC5A02">
      <w:pPr>
        <w:jc w:val="center"/>
        <w:rPr>
          <w:rFonts w:ascii="Tahoma" w:hAnsi="Tahoma" w:cs="Tahoma"/>
          <w:b/>
          <w:sz w:val="40"/>
          <w:szCs w:val="40"/>
          <w:u w:val="single"/>
        </w:rPr>
      </w:pPr>
    </w:p>
    <w:p w:rsidR="00BC5A02" w:rsidRDefault="00BC5A02" w:rsidP="002C1D15">
      <w:pPr>
        <w:rPr>
          <w:rFonts w:ascii="Tahoma" w:hAnsi="Tahoma" w:cs="Tahoma"/>
          <w:b/>
          <w:sz w:val="40"/>
          <w:szCs w:val="40"/>
          <w:u w:val="single"/>
        </w:rPr>
      </w:pPr>
    </w:p>
    <w:p w:rsidR="00825909" w:rsidRDefault="00825909" w:rsidP="002C1D15">
      <w:pPr>
        <w:rPr>
          <w:rFonts w:ascii="Tahoma" w:hAnsi="Tahoma" w:cs="Tahoma"/>
          <w:b/>
          <w:sz w:val="40"/>
          <w:szCs w:val="40"/>
          <w:u w:val="single"/>
        </w:rPr>
      </w:pPr>
    </w:p>
    <w:p w:rsidR="00BC5A02" w:rsidRDefault="00BC5A02" w:rsidP="00BC5A02">
      <w:pPr>
        <w:jc w:val="center"/>
        <w:rPr>
          <w:rFonts w:ascii="Arial" w:hAnsi="Arial" w:cs="Arial"/>
          <w:b/>
          <w:sz w:val="36"/>
          <w:szCs w:val="36"/>
          <w:u w:val="single"/>
        </w:rPr>
      </w:pPr>
      <w:r w:rsidRPr="00BC5A02">
        <w:rPr>
          <w:rFonts w:ascii="Arial" w:hAnsi="Arial" w:cs="Arial"/>
          <w:b/>
          <w:sz w:val="36"/>
          <w:szCs w:val="36"/>
          <w:u w:val="single"/>
        </w:rPr>
        <w:lastRenderedPageBreak/>
        <w:t>1. SKUPINKA</w:t>
      </w:r>
    </w:p>
    <w:p w:rsidR="00825909" w:rsidRPr="00BC5A02" w:rsidRDefault="00825909" w:rsidP="00BC5A02">
      <w:pPr>
        <w:jc w:val="center"/>
        <w:rPr>
          <w:rFonts w:ascii="Arial" w:hAnsi="Arial" w:cs="Arial"/>
          <w:b/>
          <w:sz w:val="36"/>
          <w:szCs w:val="36"/>
          <w:u w:val="single"/>
        </w:rPr>
      </w:pPr>
    </w:p>
    <w:p w:rsidR="00825909" w:rsidRPr="00BC5A02" w:rsidRDefault="00825909" w:rsidP="00825909">
      <w:pPr>
        <w:numPr>
          <w:ilvl w:val="0"/>
          <w:numId w:val="9"/>
        </w:numPr>
        <w:spacing w:after="0" w:line="240" w:lineRule="auto"/>
        <w:rPr>
          <w:rFonts w:ascii="Arial" w:hAnsi="Arial" w:cs="Arial"/>
          <w:b/>
          <w:sz w:val="28"/>
          <w:szCs w:val="28"/>
        </w:rPr>
      </w:pPr>
      <w:r w:rsidRPr="00BC5A02">
        <w:rPr>
          <w:rFonts w:ascii="Arial" w:hAnsi="Arial" w:cs="Arial"/>
          <w:b/>
          <w:sz w:val="28"/>
          <w:szCs w:val="28"/>
        </w:rPr>
        <w:t>Mezi jaké horniny patří hornina, ze které jsou tvořeny krápníky a celé podzemní útvary?</w:t>
      </w:r>
    </w:p>
    <w:p w:rsidR="00825909" w:rsidRPr="00BC5A02" w:rsidRDefault="00825909" w:rsidP="00825909">
      <w:pPr>
        <w:rPr>
          <w:rFonts w:ascii="Arial" w:hAnsi="Arial" w:cs="Arial"/>
          <w:b/>
          <w:sz w:val="28"/>
          <w:szCs w:val="28"/>
        </w:rPr>
      </w:pPr>
    </w:p>
    <w:p w:rsidR="00825909" w:rsidRPr="00BC5A02" w:rsidRDefault="00825909" w:rsidP="00825909">
      <w:pPr>
        <w:numPr>
          <w:ilvl w:val="0"/>
          <w:numId w:val="9"/>
        </w:numPr>
        <w:spacing w:after="0" w:line="240" w:lineRule="auto"/>
        <w:rPr>
          <w:rFonts w:ascii="Arial" w:hAnsi="Arial" w:cs="Arial"/>
          <w:b/>
          <w:sz w:val="28"/>
          <w:szCs w:val="28"/>
        </w:rPr>
      </w:pPr>
      <w:r w:rsidRPr="00BC5A02">
        <w:rPr>
          <w:rFonts w:ascii="Arial" w:hAnsi="Arial" w:cs="Arial"/>
          <w:b/>
          <w:sz w:val="28"/>
          <w:szCs w:val="28"/>
        </w:rPr>
        <w:t>Kde se tato hornina vytvořila?</w:t>
      </w:r>
    </w:p>
    <w:p w:rsidR="00825909" w:rsidRPr="00BC5A02" w:rsidRDefault="00825909" w:rsidP="00825909">
      <w:pPr>
        <w:rPr>
          <w:rFonts w:ascii="Arial" w:hAnsi="Arial" w:cs="Arial"/>
          <w:b/>
          <w:sz w:val="28"/>
          <w:szCs w:val="28"/>
        </w:rPr>
      </w:pPr>
    </w:p>
    <w:p w:rsidR="00825909" w:rsidRPr="00BC5A02" w:rsidRDefault="00825909" w:rsidP="00825909">
      <w:pPr>
        <w:numPr>
          <w:ilvl w:val="0"/>
          <w:numId w:val="9"/>
        </w:numPr>
        <w:spacing w:after="0" w:line="240" w:lineRule="auto"/>
        <w:rPr>
          <w:rFonts w:ascii="Arial" w:hAnsi="Arial" w:cs="Arial"/>
          <w:b/>
          <w:sz w:val="28"/>
          <w:szCs w:val="28"/>
        </w:rPr>
      </w:pPr>
      <w:r w:rsidRPr="00BC5A02">
        <w:rPr>
          <w:rFonts w:ascii="Arial" w:hAnsi="Arial" w:cs="Arial"/>
          <w:b/>
          <w:sz w:val="28"/>
          <w:szCs w:val="28"/>
        </w:rPr>
        <w:t>Jaké má tato hornina využití?</w:t>
      </w:r>
    </w:p>
    <w:p w:rsidR="00825909" w:rsidRPr="00BC5A02" w:rsidRDefault="00825909" w:rsidP="00825909">
      <w:pPr>
        <w:rPr>
          <w:rFonts w:ascii="Arial" w:hAnsi="Arial" w:cs="Arial"/>
          <w:b/>
          <w:sz w:val="28"/>
          <w:szCs w:val="28"/>
        </w:rPr>
      </w:pPr>
    </w:p>
    <w:p w:rsidR="00825909" w:rsidRPr="00BC5A02" w:rsidRDefault="00825909" w:rsidP="00825909">
      <w:pPr>
        <w:numPr>
          <w:ilvl w:val="0"/>
          <w:numId w:val="9"/>
        </w:numPr>
        <w:spacing w:after="0" w:line="240" w:lineRule="auto"/>
        <w:rPr>
          <w:rFonts w:ascii="Arial" w:hAnsi="Arial" w:cs="Arial"/>
          <w:b/>
          <w:sz w:val="28"/>
          <w:szCs w:val="28"/>
        </w:rPr>
      </w:pPr>
      <w:r w:rsidRPr="00BC5A02">
        <w:rPr>
          <w:rFonts w:ascii="Arial" w:hAnsi="Arial" w:cs="Arial"/>
          <w:b/>
          <w:sz w:val="28"/>
          <w:szCs w:val="28"/>
        </w:rPr>
        <w:t>Jakou barvu nejčastěji má tato hornina?</w:t>
      </w:r>
    </w:p>
    <w:p w:rsidR="00825909" w:rsidRPr="00BC5A02" w:rsidRDefault="00825909" w:rsidP="00825909">
      <w:pPr>
        <w:ind w:left="360"/>
        <w:rPr>
          <w:rFonts w:ascii="Arial" w:hAnsi="Arial" w:cs="Arial"/>
          <w:b/>
          <w:sz w:val="28"/>
          <w:szCs w:val="28"/>
        </w:rPr>
      </w:pPr>
    </w:p>
    <w:p w:rsidR="00825909" w:rsidRPr="00E83BAF" w:rsidRDefault="00E83BAF" w:rsidP="00E83BAF">
      <w:pPr>
        <w:pStyle w:val="Odstavecseseznamem"/>
        <w:numPr>
          <w:ilvl w:val="0"/>
          <w:numId w:val="9"/>
        </w:numPr>
        <w:rPr>
          <w:rFonts w:ascii="Arial" w:hAnsi="Arial" w:cs="Arial"/>
          <w:b/>
          <w:sz w:val="28"/>
          <w:szCs w:val="28"/>
        </w:rPr>
      </w:pPr>
      <w:r w:rsidRPr="00E83BAF">
        <w:rPr>
          <w:rFonts w:ascii="Arial" w:hAnsi="Arial" w:cs="Arial"/>
          <w:b/>
          <w:sz w:val="28"/>
          <w:szCs w:val="28"/>
        </w:rPr>
        <w:t>Jak se nazývají podzemní útvary, kde můžeme vidět krá</w:t>
      </w:r>
      <w:r w:rsidRPr="00E83BAF">
        <w:rPr>
          <w:rFonts w:ascii="Arial" w:hAnsi="Arial" w:cs="Arial"/>
          <w:b/>
          <w:sz w:val="28"/>
          <w:szCs w:val="28"/>
        </w:rPr>
        <w:t>pníky</w:t>
      </w:r>
    </w:p>
    <w:p w:rsidR="00E83BAF" w:rsidRPr="00BC5A02" w:rsidRDefault="00E83BAF" w:rsidP="00825909">
      <w:pPr>
        <w:ind w:left="360"/>
        <w:rPr>
          <w:rFonts w:ascii="Arial" w:hAnsi="Arial" w:cs="Arial"/>
          <w:b/>
          <w:sz w:val="28"/>
          <w:szCs w:val="28"/>
        </w:rPr>
      </w:pPr>
    </w:p>
    <w:p w:rsidR="00825909" w:rsidRPr="00BC5A02" w:rsidRDefault="00825909" w:rsidP="00825909">
      <w:pPr>
        <w:tabs>
          <w:tab w:val="right" w:pos="9070"/>
        </w:tabs>
        <w:ind w:left="360"/>
        <w:rPr>
          <w:rFonts w:ascii="Arial" w:hAnsi="Arial" w:cs="Arial"/>
          <w:b/>
          <w:sz w:val="28"/>
          <w:szCs w:val="28"/>
        </w:rPr>
      </w:pPr>
      <w:r w:rsidRPr="00BC5A02">
        <w:rPr>
          <w:rFonts w:ascii="Arial" w:hAnsi="Arial" w:cs="Arial"/>
          <w:b/>
          <w:noProof/>
          <w:sz w:val="28"/>
          <w:szCs w:val="2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2CDB4654" wp14:editId="7325D164">
                <wp:simplePos x="0" y="0"/>
                <wp:positionH relativeFrom="column">
                  <wp:posOffset>3300095</wp:posOffset>
                </wp:positionH>
                <wp:positionV relativeFrom="paragraph">
                  <wp:posOffset>179070</wp:posOffset>
                </wp:positionV>
                <wp:extent cx="2209800" cy="0"/>
                <wp:effectExtent l="9525" t="9525" r="9525" b="9525"/>
                <wp:wrapNone/>
                <wp:docPr id="7" name="Přímá spojnice se šipkou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098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7" o:spid="_x0000_s1026" type="#_x0000_t32" style="position:absolute;margin-left:259.85pt;margin-top:14.1pt;width:174pt;height:0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"/>
            </w:pict>
          </mc:Fallback>
        </mc:AlternateContent>
      </w:r>
      <w:r w:rsidRPr="00BC5A02">
        <w:rPr>
          <w:rFonts w:ascii="Arial" w:hAnsi="Arial" w:cs="Arial"/>
          <w:b/>
          <w:sz w:val="28"/>
          <w:szCs w:val="28"/>
          <w:u w:val="single"/>
        </w:rPr>
        <w:t xml:space="preserve">Tajenka:  </w:t>
      </w:r>
      <w:r w:rsidRPr="00BC5A02">
        <w:rPr>
          <w:rFonts w:ascii="Arial" w:hAnsi="Arial" w:cs="Arial"/>
          <w:b/>
          <w:sz w:val="28"/>
          <w:szCs w:val="28"/>
        </w:rPr>
        <w:t xml:space="preserve">O jaké hornině mluvíme? </w:t>
      </w:r>
      <w:r w:rsidRPr="00BC5A02">
        <w:rPr>
          <w:rFonts w:ascii="Arial" w:hAnsi="Arial" w:cs="Arial"/>
          <w:b/>
          <w:sz w:val="28"/>
          <w:szCs w:val="28"/>
        </w:rPr>
        <w:tab/>
      </w:r>
    </w:p>
    <w:p w:rsidR="00825909" w:rsidRPr="00BC5A02" w:rsidRDefault="00825909" w:rsidP="00825909">
      <w:pPr>
        <w:tabs>
          <w:tab w:val="right" w:pos="9070"/>
        </w:tabs>
        <w:ind w:left="360"/>
        <w:rPr>
          <w:rFonts w:ascii="Arial" w:hAnsi="Arial" w:cs="Arial"/>
          <w:b/>
          <w:sz w:val="28"/>
          <w:szCs w:val="28"/>
        </w:rPr>
      </w:pPr>
    </w:p>
    <w:p w:rsidR="00825909" w:rsidRPr="00BC5A02" w:rsidRDefault="00825909" w:rsidP="00825909">
      <w:pPr>
        <w:rPr>
          <w:rFonts w:ascii="Arial" w:hAnsi="Arial" w:cs="Arial"/>
          <w:b/>
          <w:sz w:val="28"/>
          <w:szCs w:val="28"/>
        </w:rPr>
      </w:pPr>
    </w:p>
    <w:p w:rsidR="00825909" w:rsidRPr="00BC5A02" w:rsidRDefault="00825909" w:rsidP="00825909">
      <w:pPr>
        <w:ind w:left="360"/>
        <w:rPr>
          <w:rFonts w:ascii="Arial" w:hAnsi="Arial" w:cs="Arial"/>
          <w:b/>
          <w:sz w:val="28"/>
          <w:szCs w:val="28"/>
        </w:rPr>
      </w:pPr>
      <w:r w:rsidRPr="00BC5A02">
        <w:rPr>
          <w:rFonts w:ascii="Arial" w:hAnsi="Arial" w:cs="Arial"/>
          <w:b/>
          <w:sz w:val="28"/>
          <w:szCs w:val="28"/>
        </w:rPr>
        <w:t>ÚKOL č. 1</w:t>
      </w:r>
    </w:p>
    <w:p w:rsidR="00825909" w:rsidRPr="00BC5A02" w:rsidRDefault="00825909" w:rsidP="00825909">
      <w:pPr>
        <w:ind w:left="360"/>
        <w:rPr>
          <w:rFonts w:ascii="Arial" w:hAnsi="Arial" w:cs="Arial"/>
          <w:b/>
          <w:sz w:val="28"/>
          <w:szCs w:val="28"/>
        </w:rPr>
      </w:pPr>
    </w:p>
    <w:p w:rsidR="00825909" w:rsidRPr="00BC5A02" w:rsidRDefault="00825909" w:rsidP="00825909">
      <w:pPr>
        <w:rPr>
          <w:rFonts w:ascii="Arial" w:hAnsi="Arial" w:cs="Arial"/>
          <w:b/>
          <w:sz w:val="28"/>
          <w:szCs w:val="28"/>
        </w:rPr>
      </w:pPr>
      <w:r w:rsidRPr="00BC5A02">
        <w:rPr>
          <w:rFonts w:ascii="Arial" w:hAnsi="Arial" w:cs="Arial"/>
          <w:b/>
          <w:sz w:val="28"/>
          <w:szCs w:val="28"/>
        </w:rPr>
        <w:t>Obrázek rozstříhat na 5 nepravidelných kousků a na každý kousek napsat správnou odpověď na otázku. (připraví učitel)</w:t>
      </w:r>
    </w:p>
    <w:p w:rsidR="00825909" w:rsidRDefault="00825909" w:rsidP="00825909">
      <w:pPr>
        <w:rPr>
          <w:rFonts w:ascii="Arial" w:hAnsi="Arial" w:cs="Arial"/>
          <w:b/>
          <w:sz w:val="28"/>
          <w:szCs w:val="28"/>
        </w:rPr>
      </w:pPr>
    </w:p>
    <w:p w:rsidR="00BC5A02" w:rsidRPr="00BC5A02" w:rsidRDefault="00BC5A02" w:rsidP="00BC5A02">
      <w:pPr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825909" w:rsidRPr="00825909" w:rsidRDefault="00825909" w:rsidP="00E83BAF">
      <w:pPr>
        <w:spacing w:after="0" w:line="240" w:lineRule="auto"/>
        <w:rPr>
          <w:rFonts w:ascii="Arial" w:hAnsi="Arial" w:cs="Arial"/>
          <w:b/>
          <w:sz w:val="28"/>
          <w:szCs w:val="28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710464" behindDoc="1" locked="0" layoutInCell="1" allowOverlap="1" wp14:anchorId="3812C92A" wp14:editId="43BC187D">
            <wp:simplePos x="0" y="0"/>
            <wp:positionH relativeFrom="column">
              <wp:posOffset>-1967230</wp:posOffset>
            </wp:positionH>
            <wp:positionV relativeFrom="paragraph">
              <wp:posOffset>1322070</wp:posOffset>
            </wp:positionV>
            <wp:extent cx="10370185" cy="7072630"/>
            <wp:effectExtent l="0" t="8572" r="3492" b="3493"/>
            <wp:wrapTight wrapText="bothSides">
              <wp:wrapPolygon edited="0">
                <wp:start x="21618" y="26"/>
                <wp:lineTo x="32" y="26"/>
                <wp:lineTo x="32" y="21552"/>
                <wp:lineTo x="21618" y="21552"/>
                <wp:lineTo x="21618" y="26"/>
              </wp:wrapPolygon>
            </wp:wrapTight>
            <wp:docPr id="6" name="Obrázek 6" descr="http://mojebrno.wz.cz/inka--brno-tipy-na-vylet-jeskyne-balcarka-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mojebrno.wz.cz/inka--brno-tipy-na-vylet-jeskyne-balcarka-04.jpg"/>
                    <pic:cNvPicPr>
                      <a:picLocks noChangeAspect="1" noChangeArrowheads="1"/>
                    </pic:cNvPicPr>
                  </pic:nvPicPr>
                  <pic:blipFill>
                    <a:blip r:embed="rId10" r:link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10370185" cy="7072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25909" w:rsidRDefault="00825909" w:rsidP="00BC5A02">
      <w:pPr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BC5A02" w:rsidRPr="00E83BAF" w:rsidRDefault="00BC5A02" w:rsidP="00BC5A02">
      <w:pPr>
        <w:jc w:val="center"/>
        <w:rPr>
          <w:rFonts w:ascii="Arial" w:hAnsi="Arial" w:cs="Arial"/>
          <w:b/>
          <w:sz w:val="40"/>
          <w:szCs w:val="40"/>
        </w:rPr>
      </w:pPr>
      <w:r w:rsidRPr="00E83BAF">
        <w:rPr>
          <w:rFonts w:ascii="Arial" w:hAnsi="Arial" w:cs="Arial"/>
          <w:b/>
          <w:sz w:val="40"/>
          <w:szCs w:val="40"/>
          <w:u w:val="single"/>
        </w:rPr>
        <w:t>2. SKUPINKA</w:t>
      </w:r>
    </w:p>
    <w:p w:rsidR="00BC5A02" w:rsidRPr="00BC5A02" w:rsidRDefault="00BC5A02" w:rsidP="00BC5A02">
      <w:pPr>
        <w:ind w:left="360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BC5A02" w:rsidRPr="00BC5A02" w:rsidRDefault="00BC5A02" w:rsidP="00BC5A02">
      <w:pPr>
        <w:numPr>
          <w:ilvl w:val="0"/>
          <w:numId w:val="10"/>
        </w:numPr>
        <w:spacing w:after="0" w:line="240" w:lineRule="auto"/>
        <w:rPr>
          <w:rFonts w:ascii="Arial" w:hAnsi="Arial" w:cs="Arial"/>
          <w:b/>
          <w:sz w:val="28"/>
          <w:szCs w:val="28"/>
        </w:rPr>
      </w:pPr>
      <w:r w:rsidRPr="00BC5A02">
        <w:rPr>
          <w:rFonts w:ascii="Arial" w:hAnsi="Arial" w:cs="Arial"/>
          <w:b/>
          <w:sz w:val="28"/>
          <w:szCs w:val="28"/>
        </w:rPr>
        <w:t>Mezi jaké horniny patří hornina, která vytvořila např. Prachovské skály?</w:t>
      </w:r>
    </w:p>
    <w:p w:rsidR="00BC5A02" w:rsidRPr="00BC5A02" w:rsidRDefault="00BC5A02" w:rsidP="00BC5A02">
      <w:pPr>
        <w:rPr>
          <w:rFonts w:ascii="Arial" w:hAnsi="Arial" w:cs="Arial"/>
          <w:b/>
          <w:sz w:val="28"/>
          <w:szCs w:val="28"/>
        </w:rPr>
      </w:pPr>
    </w:p>
    <w:p w:rsidR="00BC5A02" w:rsidRPr="00BC5A02" w:rsidRDefault="00BC5A02" w:rsidP="00BC5A02">
      <w:pPr>
        <w:numPr>
          <w:ilvl w:val="0"/>
          <w:numId w:val="10"/>
        </w:numPr>
        <w:spacing w:after="0" w:line="240" w:lineRule="auto"/>
        <w:rPr>
          <w:rFonts w:ascii="Arial" w:hAnsi="Arial" w:cs="Arial"/>
          <w:b/>
          <w:sz w:val="28"/>
          <w:szCs w:val="28"/>
        </w:rPr>
      </w:pPr>
      <w:r w:rsidRPr="00BC5A02">
        <w:rPr>
          <w:rFonts w:ascii="Arial" w:hAnsi="Arial" w:cs="Arial"/>
          <w:b/>
          <w:sz w:val="28"/>
          <w:szCs w:val="28"/>
        </w:rPr>
        <w:t>Využití této horniny?</w:t>
      </w:r>
    </w:p>
    <w:p w:rsidR="00BC5A02" w:rsidRPr="00BC5A02" w:rsidRDefault="00BC5A02" w:rsidP="00BC5A02">
      <w:pPr>
        <w:rPr>
          <w:rFonts w:ascii="Arial" w:hAnsi="Arial" w:cs="Arial"/>
          <w:b/>
          <w:sz w:val="28"/>
          <w:szCs w:val="28"/>
        </w:rPr>
      </w:pPr>
    </w:p>
    <w:p w:rsidR="00BC5A02" w:rsidRPr="00BC5A02" w:rsidRDefault="00BC5A02" w:rsidP="00BC5A02">
      <w:pPr>
        <w:numPr>
          <w:ilvl w:val="0"/>
          <w:numId w:val="10"/>
        </w:numPr>
        <w:spacing w:after="0" w:line="240" w:lineRule="auto"/>
        <w:rPr>
          <w:rFonts w:ascii="Arial" w:hAnsi="Arial" w:cs="Arial"/>
          <w:b/>
          <w:sz w:val="28"/>
          <w:szCs w:val="28"/>
        </w:rPr>
      </w:pPr>
      <w:r w:rsidRPr="00BC5A02">
        <w:rPr>
          <w:rFonts w:ascii="Arial" w:hAnsi="Arial" w:cs="Arial"/>
          <w:b/>
          <w:sz w:val="28"/>
          <w:szCs w:val="28"/>
        </w:rPr>
        <w:t>Jakou barvu má tato hornina nejčastěji?</w:t>
      </w:r>
    </w:p>
    <w:p w:rsidR="00BC5A02" w:rsidRPr="00BC5A02" w:rsidRDefault="00BC5A02" w:rsidP="00BC5A02">
      <w:pPr>
        <w:rPr>
          <w:rFonts w:ascii="Arial" w:hAnsi="Arial" w:cs="Arial"/>
          <w:b/>
          <w:sz w:val="28"/>
          <w:szCs w:val="28"/>
        </w:rPr>
      </w:pPr>
    </w:p>
    <w:p w:rsidR="00BC5A02" w:rsidRPr="00BC5A02" w:rsidRDefault="00BC5A02" w:rsidP="00BC5A02">
      <w:pPr>
        <w:numPr>
          <w:ilvl w:val="0"/>
          <w:numId w:val="10"/>
        </w:numPr>
        <w:spacing w:after="0" w:line="240" w:lineRule="auto"/>
        <w:rPr>
          <w:rFonts w:ascii="Arial" w:hAnsi="Arial" w:cs="Arial"/>
          <w:b/>
          <w:sz w:val="28"/>
          <w:szCs w:val="28"/>
        </w:rPr>
      </w:pPr>
      <w:r w:rsidRPr="00BC5A02">
        <w:rPr>
          <w:rFonts w:ascii="Arial" w:hAnsi="Arial" w:cs="Arial"/>
          <w:b/>
          <w:sz w:val="28"/>
          <w:szCs w:val="28"/>
        </w:rPr>
        <w:t>Z čeho byla tato hornina vytvořena?</w:t>
      </w:r>
    </w:p>
    <w:p w:rsidR="00BC5A02" w:rsidRPr="00BC5A02" w:rsidRDefault="00BC5A02" w:rsidP="00BC5A02">
      <w:pPr>
        <w:rPr>
          <w:rFonts w:ascii="Arial" w:hAnsi="Arial" w:cs="Arial"/>
          <w:b/>
          <w:sz w:val="28"/>
          <w:szCs w:val="28"/>
        </w:rPr>
      </w:pPr>
    </w:p>
    <w:p w:rsidR="00BC5A02" w:rsidRPr="00BC5A02" w:rsidRDefault="00BC5A02" w:rsidP="00BC5A02">
      <w:pPr>
        <w:numPr>
          <w:ilvl w:val="0"/>
          <w:numId w:val="10"/>
        </w:numPr>
        <w:spacing w:after="0" w:line="240" w:lineRule="auto"/>
        <w:rPr>
          <w:rFonts w:ascii="Arial" w:hAnsi="Arial" w:cs="Arial"/>
          <w:b/>
          <w:sz w:val="28"/>
          <w:szCs w:val="28"/>
        </w:rPr>
      </w:pPr>
      <w:r w:rsidRPr="00BC5A02">
        <w:rPr>
          <w:rFonts w:ascii="Arial" w:hAnsi="Arial" w:cs="Arial"/>
          <w:b/>
          <w:sz w:val="28"/>
          <w:szCs w:val="28"/>
        </w:rPr>
        <w:t>Kde se s touto horninou můžeš setkat ve volné přírodě?</w:t>
      </w:r>
    </w:p>
    <w:p w:rsidR="00BC5A02" w:rsidRPr="00BC5A02" w:rsidRDefault="00BC5A02" w:rsidP="00BC5A02">
      <w:pPr>
        <w:rPr>
          <w:rFonts w:ascii="Arial" w:hAnsi="Arial" w:cs="Arial"/>
          <w:b/>
          <w:sz w:val="28"/>
          <w:szCs w:val="28"/>
        </w:rPr>
      </w:pPr>
    </w:p>
    <w:p w:rsidR="00BC5A02" w:rsidRPr="00BC5A02" w:rsidRDefault="00BC5A02" w:rsidP="00BC5A02">
      <w:pPr>
        <w:rPr>
          <w:rFonts w:ascii="Arial" w:hAnsi="Arial" w:cs="Arial"/>
          <w:b/>
          <w:sz w:val="28"/>
          <w:szCs w:val="28"/>
          <w:u w:val="single"/>
        </w:rPr>
      </w:pPr>
    </w:p>
    <w:p w:rsidR="00BC5A02" w:rsidRPr="00BC5A02" w:rsidRDefault="00BC5A02" w:rsidP="00BC5A02">
      <w:pPr>
        <w:rPr>
          <w:rFonts w:ascii="Arial" w:hAnsi="Arial" w:cs="Arial"/>
          <w:b/>
          <w:sz w:val="28"/>
          <w:szCs w:val="28"/>
        </w:rPr>
      </w:pPr>
      <w:r w:rsidRPr="00BC5A02">
        <w:rPr>
          <w:rFonts w:ascii="Arial" w:hAnsi="Arial" w:cs="Arial"/>
          <w:b/>
          <w:noProof/>
          <w:sz w:val="28"/>
          <w:szCs w:val="2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5E31C2BA" wp14:editId="3608319D">
                <wp:simplePos x="0" y="0"/>
                <wp:positionH relativeFrom="column">
                  <wp:posOffset>2976245</wp:posOffset>
                </wp:positionH>
                <wp:positionV relativeFrom="paragraph">
                  <wp:posOffset>177800</wp:posOffset>
                </wp:positionV>
                <wp:extent cx="2276475" cy="0"/>
                <wp:effectExtent l="9525" t="9525" r="9525" b="9525"/>
                <wp:wrapNone/>
                <wp:docPr id="5" name="Přímá spojnice se šipkou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764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5" o:spid="_x0000_s1026" type="#_x0000_t32" style="position:absolute;margin-left:234.35pt;margin-top:14pt;width:179.25pt;height:0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"/>
            </w:pict>
          </mc:Fallback>
        </mc:AlternateContent>
      </w:r>
      <w:r w:rsidRPr="00BC5A02">
        <w:rPr>
          <w:rFonts w:ascii="Arial" w:hAnsi="Arial" w:cs="Arial"/>
          <w:b/>
          <w:sz w:val="28"/>
          <w:szCs w:val="28"/>
          <w:u w:val="single"/>
        </w:rPr>
        <w:t xml:space="preserve">Tajenka: </w:t>
      </w:r>
      <w:r w:rsidRPr="00BC5A02">
        <w:rPr>
          <w:rFonts w:ascii="Arial" w:hAnsi="Arial" w:cs="Arial"/>
          <w:b/>
          <w:sz w:val="28"/>
          <w:szCs w:val="28"/>
        </w:rPr>
        <w:t xml:space="preserve">  O jaké hornině mluvíme: </w:t>
      </w:r>
    </w:p>
    <w:p w:rsidR="00BC5A02" w:rsidRPr="00BC5A02" w:rsidRDefault="00BC5A02" w:rsidP="00BC5A02">
      <w:pPr>
        <w:rPr>
          <w:rFonts w:ascii="Arial" w:hAnsi="Arial" w:cs="Arial"/>
          <w:b/>
          <w:sz w:val="28"/>
          <w:szCs w:val="28"/>
        </w:rPr>
      </w:pPr>
    </w:p>
    <w:p w:rsidR="00BC5A02" w:rsidRPr="00BC5A02" w:rsidRDefault="00BC5A02" w:rsidP="00BC5A02">
      <w:pPr>
        <w:rPr>
          <w:rFonts w:ascii="Arial" w:hAnsi="Arial" w:cs="Arial"/>
          <w:b/>
          <w:sz w:val="28"/>
          <w:szCs w:val="28"/>
        </w:rPr>
      </w:pPr>
    </w:p>
    <w:p w:rsidR="00BC5A02" w:rsidRPr="00BC5A02" w:rsidRDefault="00BC5A02" w:rsidP="00BC5A02">
      <w:pPr>
        <w:rPr>
          <w:rFonts w:ascii="Arial" w:hAnsi="Arial" w:cs="Arial"/>
          <w:b/>
          <w:sz w:val="28"/>
          <w:szCs w:val="28"/>
        </w:rPr>
      </w:pPr>
      <w:r w:rsidRPr="00BC5A02">
        <w:rPr>
          <w:rFonts w:ascii="Arial" w:hAnsi="Arial" w:cs="Arial"/>
          <w:b/>
          <w:sz w:val="28"/>
          <w:szCs w:val="28"/>
        </w:rPr>
        <w:t>ÚKOL č. 2</w:t>
      </w:r>
    </w:p>
    <w:p w:rsidR="00BC5A02" w:rsidRPr="00BC5A02" w:rsidRDefault="00BC5A02" w:rsidP="00BC5A02">
      <w:pPr>
        <w:rPr>
          <w:rFonts w:ascii="Arial" w:hAnsi="Arial" w:cs="Arial"/>
          <w:b/>
          <w:sz w:val="28"/>
          <w:szCs w:val="28"/>
        </w:rPr>
      </w:pPr>
    </w:p>
    <w:p w:rsidR="00BC5A02" w:rsidRPr="00BC5A02" w:rsidRDefault="00BC5A02" w:rsidP="00BC5A02">
      <w:pPr>
        <w:rPr>
          <w:rFonts w:ascii="Arial" w:hAnsi="Arial" w:cs="Arial"/>
          <w:b/>
          <w:sz w:val="28"/>
          <w:szCs w:val="28"/>
        </w:rPr>
      </w:pPr>
      <w:r w:rsidRPr="00BC5A02">
        <w:rPr>
          <w:rFonts w:ascii="Arial" w:hAnsi="Arial" w:cs="Arial"/>
          <w:b/>
          <w:sz w:val="28"/>
          <w:szCs w:val="28"/>
        </w:rPr>
        <w:t>Obrázek rozstříhat na 5 nepravidelných kousků a na každý kousek napsat správnou odpověď na otázku. (připraví učitel)</w:t>
      </w:r>
    </w:p>
    <w:p w:rsidR="00BC5A02" w:rsidRDefault="00BC5A02" w:rsidP="00BC5A02">
      <w:pPr>
        <w:rPr>
          <w:rFonts w:ascii="Book Antiqua" w:hAnsi="Book Antiqua" w:cs="Tahoma"/>
          <w:b/>
          <w:sz w:val="28"/>
          <w:szCs w:val="28"/>
        </w:rPr>
      </w:pPr>
    </w:p>
    <w:p w:rsidR="00BC5A02" w:rsidRDefault="00BC5A02" w:rsidP="00BC5A02">
      <w:pPr>
        <w:rPr>
          <w:rFonts w:ascii="Book Antiqua" w:hAnsi="Book Antiqua" w:cs="Tahoma"/>
          <w:b/>
          <w:sz w:val="28"/>
          <w:szCs w:val="28"/>
        </w:rPr>
      </w:pPr>
    </w:p>
    <w:p w:rsidR="00BC5A02" w:rsidRDefault="00BC5A02" w:rsidP="00BC5A02">
      <w:pPr>
        <w:rPr>
          <w:rFonts w:ascii="Book Antiqua" w:hAnsi="Book Antiqua" w:cs="Tahoma"/>
          <w:b/>
          <w:sz w:val="28"/>
          <w:szCs w:val="28"/>
        </w:rPr>
      </w:pPr>
    </w:p>
    <w:p w:rsidR="00BC5A02" w:rsidRDefault="00BC5A02" w:rsidP="00BC5A02">
      <w:pPr>
        <w:rPr>
          <w:rFonts w:ascii="Book Antiqua" w:hAnsi="Book Antiqua" w:cs="Tahoma"/>
          <w:b/>
          <w:sz w:val="28"/>
          <w:szCs w:val="28"/>
        </w:rPr>
      </w:pPr>
    </w:p>
    <w:p w:rsidR="00BC5A02" w:rsidRDefault="00BC5A02" w:rsidP="00BC5A02">
      <w:pPr>
        <w:rPr>
          <w:rFonts w:ascii="Book Antiqua" w:hAnsi="Book Antiqua" w:cs="Tahoma"/>
          <w:b/>
          <w:sz w:val="28"/>
          <w:szCs w:val="28"/>
        </w:rPr>
      </w:pPr>
    </w:p>
    <w:p w:rsidR="00BC5A02" w:rsidRDefault="00BC5A02" w:rsidP="00BC5A02">
      <w:pPr>
        <w:rPr>
          <w:rFonts w:ascii="Book Antiqua" w:hAnsi="Book Antiqua" w:cs="Tahoma"/>
          <w:b/>
          <w:sz w:val="28"/>
          <w:szCs w:val="28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717632" behindDoc="1" locked="0" layoutInCell="1" allowOverlap="1" wp14:anchorId="5959EE54" wp14:editId="6A190260">
            <wp:simplePos x="0" y="0"/>
            <wp:positionH relativeFrom="column">
              <wp:posOffset>-1852930</wp:posOffset>
            </wp:positionH>
            <wp:positionV relativeFrom="paragraph">
              <wp:posOffset>1263650</wp:posOffset>
            </wp:positionV>
            <wp:extent cx="10270490" cy="7173595"/>
            <wp:effectExtent l="5397" t="0" r="2858" b="2857"/>
            <wp:wrapTight wrapText="bothSides">
              <wp:wrapPolygon edited="0">
                <wp:start x="21589" y="-16"/>
                <wp:lineTo x="34" y="-16"/>
                <wp:lineTo x="34" y="21551"/>
                <wp:lineTo x="21589" y="21551"/>
                <wp:lineTo x="21589" y="-16"/>
              </wp:wrapPolygon>
            </wp:wrapTight>
            <wp:docPr id="8" name="Obrázek 8" descr="Prachovské ská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rachovské skály"/>
                    <pic:cNvPicPr>
                      <a:picLocks noChangeAspect="1" noChangeArrowheads="1"/>
                    </pic:cNvPicPr>
                  </pic:nvPicPr>
                  <pic:blipFill>
                    <a:blip r:embed="rId12" r:link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10270490" cy="7173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C5A02" w:rsidRPr="00BC5A02" w:rsidRDefault="00BC5A02" w:rsidP="00BC5A02">
      <w:pPr>
        <w:jc w:val="center"/>
        <w:rPr>
          <w:rFonts w:ascii="Arial" w:hAnsi="Arial" w:cs="Arial"/>
          <w:b/>
          <w:sz w:val="28"/>
          <w:szCs w:val="28"/>
        </w:rPr>
      </w:pPr>
      <w:r w:rsidRPr="00BC5A02">
        <w:rPr>
          <w:rFonts w:ascii="Arial" w:hAnsi="Arial" w:cs="Arial"/>
          <w:b/>
          <w:sz w:val="40"/>
          <w:szCs w:val="40"/>
          <w:u w:val="single"/>
        </w:rPr>
        <w:lastRenderedPageBreak/>
        <w:t>3. SKUPINKA</w:t>
      </w:r>
    </w:p>
    <w:p w:rsidR="00BC5A02" w:rsidRDefault="00BC5A02" w:rsidP="00BC5A02">
      <w:pPr>
        <w:rPr>
          <w:rFonts w:ascii="Tahoma" w:hAnsi="Tahoma" w:cs="Tahoma"/>
          <w:b/>
          <w:sz w:val="40"/>
          <w:szCs w:val="40"/>
          <w:u w:val="single"/>
        </w:rPr>
      </w:pPr>
    </w:p>
    <w:p w:rsidR="00BC5A02" w:rsidRPr="00BC5A02" w:rsidRDefault="00BC5A02" w:rsidP="00BC5A02">
      <w:pPr>
        <w:numPr>
          <w:ilvl w:val="0"/>
          <w:numId w:val="11"/>
        </w:numPr>
        <w:spacing w:after="0" w:line="240" w:lineRule="auto"/>
        <w:rPr>
          <w:rFonts w:ascii="Arial" w:hAnsi="Arial" w:cs="Arial"/>
          <w:b/>
          <w:sz w:val="28"/>
          <w:szCs w:val="28"/>
        </w:rPr>
      </w:pPr>
      <w:r w:rsidRPr="00BC5A02">
        <w:rPr>
          <w:rFonts w:ascii="Arial" w:hAnsi="Arial" w:cs="Arial"/>
          <w:b/>
          <w:sz w:val="28"/>
          <w:szCs w:val="28"/>
        </w:rPr>
        <w:t>Mezi jaké horniny patří hornina, která se dá leštit a má různé barvy?</w:t>
      </w:r>
    </w:p>
    <w:p w:rsidR="00BC5A02" w:rsidRPr="00BC5A02" w:rsidRDefault="00BC5A02" w:rsidP="00BC5A02">
      <w:pPr>
        <w:rPr>
          <w:rFonts w:ascii="Arial" w:hAnsi="Arial" w:cs="Arial"/>
          <w:b/>
          <w:sz w:val="28"/>
          <w:szCs w:val="28"/>
        </w:rPr>
      </w:pPr>
    </w:p>
    <w:p w:rsidR="00BC5A02" w:rsidRPr="00BC5A02" w:rsidRDefault="00BC5A02" w:rsidP="00BC5A02">
      <w:pPr>
        <w:numPr>
          <w:ilvl w:val="0"/>
          <w:numId w:val="11"/>
        </w:numPr>
        <w:spacing w:after="0" w:line="240" w:lineRule="auto"/>
        <w:rPr>
          <w:rFonts w:ascii="Arial" w:hAnsi="Arial" w:cs="Arial"/>
          <w:b/>
          <w:sz w:val="28"/>
          <w:szCs w:val="28"/>
        </w:rPr>
      </w:pPr>
      <w:r w:rsidRPr="00BC5A02">
        <w:rPr>
          <w:rFonts w:ascii="Arial" w:hAnsi="Arial" w:cs="Arial"/>
          <w:b/>
          <w:sz w:val="28"/>
          <w:szCs w:val="28"/>
        </w:rPr>
        <w:t>Čím je způsobeno různé zabarvení této horniny?</w:t>
      </w:r>
      <w:r w:rsidRPr="00BC5A02">
        <w:rPr>
          <w:rFonts w:ascii="Arial" w:hAnsi="Arial" w:cs="Arial"/>
          <w:b/>
          <w:sz w:val="28"/>
          <w:szCs w:val="28"/>
        </w:rPr>
        <w:br/>
      </w:r>
    </w:p>
    <w:p w:rsidR="00BC5A02" w:rsidRPr="00BC5A02" w:rsidRDefault="00BC5A02" w:rsidP="00BC5A02">
      <w:pPr>
        <w:numPr>
          <w:ilvl w:val="0"/>
          <w:numId w:val="11"/>
        </w:numPr>
        <w:spacing w:after="0" w:line="240" w:lineRule="auto"/>
        <w:rPr>
          <w:rFonts w:ascii="Arial" w:hAnsi="Arial" w:cs="Arial"/>
          <w:b/>
          <w:sz w:val="28"/>
          <w:szCs w:val="28"/>
        </w:rPr>
      </w:pPr>
      <w:r w:rsidRPr="00BC5A02">
        <w:rPr>
          <w:rFonts w:ascii="Arial" w:hAnsi="Arial" w:cs="Arial"/>
          <w:b/>
          <w:sz w:val="28"/>
          <w:szCs w:val="28"/>
        </w:rPr>
        <w:t>K jakým účelům ji nejčastěji využíváme?</w:t>
      </w:r>
    </w:p>
    <w:p w:rsidR="00BC5A02" w:rsidRPr="00BC5A02" w:rsidRDefault="00BC5A02" w:rsidP="00BC5A02">
      <w:pPr>
        <w:rPr>
          <w:rFonts w:ascii="Arial" w:hAnsi="Arial" w:cs="Arial"/>
          <w:b/>
          <w:sz w:val="28"/>
          <w:szCs w:val="28"/>
        </w:rPr>
      </w:pPr>
    </w:p>
    <w:p w:rsidR="00BC5A02" w:rsidRPr="00BC5A02" w:rsidRDefault="00BC5A02" w:rsidP="00BC5A02">
      <w:pPr>
        <w:numPr>
          <w:ilvl w:val="0"/>
          <w:numId w:val="11"/>
        </w:numPr>
        <w:spacing w:after="0" w:line="240" w:lineRule="auto"/>
        <w:rPr>
          <w:rFonts w:ascii="Arial" w:hAnsi="Arial" w:cs="Arial"/>
          <w:b/>
          <w:sz w:val="28"/>
          <w:szCs w:val="28"/>
        </w:rPr>
      </w:pPr>
      <w:r w:rsidRPr="00BC5A02">
        <w:rPr>
          <w:rFonts w:ascii="Arial" w:hAnsi="Arial" w:cs="Arial"/>
          <w:b/>
          <w:sz w:val="28"/>
          <w:szCs w:val="28"/>
        </w:rPr>
        <w:t>Ve které zemi můžeme vidět stavby a sochy z této horniny?</w:t>
      </w:r>
    </w:p>
    <w:p w:rsidR="00BC5A02" w:rsidRPr="00BC5A02" w:rsidRDefault="00BC5A02" w:rsidP="00BC5A02">
      <w:pPr>
        <w:rPr>
          <w:rFonts w:ascii="Arial" w:hAnsi="Arial" w:cs="Arial"/>
          <w:b/>
          <w:sz w:val="28"/>
          <w:szCs w:val="28"/>
        </w:rPr>
      </w:pPr>
    </w:p>
    <w:p w:rsidR="00BC5A02" w:rsidRPr="00BC5A02" w:rsidRDefault="00BC5A02" w:rsidP="00BC5A02">
      <w:pPr>
        <w:numPr>
          <w:ilvl w:val="0"/>
          <w:numId w:val="11"/>
        </w:numPr>
        <w:spacing w:after="0" w:line="240" w:lineRule="auto"/>
        <w:rPr>
          <w:rFonts w:ascii="Arial" w:hAnsi="Arial" w:cs="Arial"/>
          <w:b/>
          <w:sz w:val="28"/>
          <w:szCs w:val="28"/>
        </w:rPr>
      </w:pPr>
      <w:r w:rsidRPr="00BC5A02">
        <w:rPr>
          <w:rFonts w:ascii="Arial" w:hAnsi="Arial" w:cs="Arial"/>
          <w:b/>
          <w:sz w:val="28"/>
          <w:szCs w:val="28"/>
        </w:rPr>
        <w:t xml:space="preserve">Který </w:t>
      </w:r>
      <w:proofErr w:type="gramStart"/>
      <w:r w:rsidRPr="00BC5A02">
        <w:rPr>
          <w:rFonts w:ascii="Arial" w:hAnsi="Arial" w:cs="Arial"/>
          <w:b/>
          <w:sz w:val="28"/>
          <w:szCs w:val="28"/>
        </w:rPr>
        <w:t>druh(barvu</w:t>
      </w:r>
      <w:proofErr w:type="gramEnd"/>
      <w:r w:rsidRPr="00BC5A02">
        <w:rPr>
          <w:rFonts w:ascii="Arial" w:hAnsi="Arial" w:cs="Arial"/>
          <w:b/>
          <w:sz w:val="28"/>
          <w:szCs w:val="28"/>
        </w:rPr>
        <w:t>) této horniny využívají nejčastěji sochaři?</w:t>
      </w:r>
    </w:p>
    <w:p w:rsidR="00BC5A02" w:rsidRPr="00BC5A02" w:rsidRDefault="00BC5A02" w:rsidP="00BC5A02">
      <w:pPr>
        <w:rPr>
          <w:rFonts w:ascii="Arial" w:hAnsi="Arial" w:cs="Arial"/>
          <w:b/>
          <w:sz w:val="28"/>
          <w:szCs w:val="28"/>
        </w:rPr>
      </w:pPr>
    </w:p>
    <w:p w:rsidR="00BC5A02" w:rsidRPr="00BC5A02" w:rsidRDefault="00BC5A02" w:rsidP="00BC5A02">
      <w:pPr>
        <w:rPr>
          <w:rFonts w:ascii="Arial" w:hAnsi="Arial" w:cs="Arial"/>
          <w:b/>
          <w:sz w:val="28"/>
          <w:szCs w:val="28"/>
        </w:rPr>
      </w:pPr>
    </w:p>
    <w:p w:rsidR="00BC5A02" w:rsidRPr="00BC5A02" w:rsidRDefault="00BC5A02" w:rsidP="00BC5A02">
      <w:pPr>
        <w:tabs>
          <w:tab w:val="right" w:pos="9070"/>
        </w:tabs>
        <w:rPr>
          <w:rFonts w:ascii="Arial" w:hAnsi="Arial" w:cs="Arial"/>
          <w:b/>
          <w:sz w:val="28"/>
          <w:szCs w:val="28"/>
        </w:rPr>
      </w:pPr>
      <w:r w:rsidRPr="00BC5A02">
        <w:rPr>
          <w:rFonts w:ascii="Arial" w:hAnsi="Arial" w:cs="Arial"/>
          <w:b/>
          <w:noProof/>
          <w:sz w:val="28"/>
          <w:szCs w:val="2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747C61E2" wp14:editId="62C4038D">
                <wp:simplePos x="0" y="0"/>
                <wp:positionH relativeFrom="column">
                  <wp:posOffset>2907030</wp:posOffset>
                </wp:positionH>
                <wp:positionV relativeFrom="paragraph">
                  <wp:posOffset>177165</wp:posOffset>
                </wp:positionV>
                <wp:extent cx="2802890" cy="0"/>
                <wp:effectExtent l="6985" t="8890" r="9525" b="10160"/>
                <wp:wrapNone/>
                <wp:docPr id="2" name="Přímá spojnice se šipko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80289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2" o:spid="_x0000_s1026" type="#_x0000_t32" style="position:absolute;margin-left:228.9pt;margin-top:13.95pt;width:220.7pt;height:0;flip:y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"/>
            </w:pict>
          </mc:Fallback>
        </mc:AlternateContent>
      </w:r>
      <w:r w:rsidRPr="00BC5A02">
        <w:rPr>
          <w:rFonts w:ascii="Arial" w:hAnsi="Arial" w:cs="Arial"/>
          <w:b/>
          <w:sz w:val="28"/>
          <w:szCs w:val="28"/>
          <w:u w:val="single"/>
        </w:rPr>
        <w:t xml:space="preserve">Tajenka: </w:t>
      </w:r>
      <w:r w:rsidRPr="00BC5A02">
        <w:rPr>
          <w:rFonts w:ascii="Arial" w:hAnsi="Arial" w:cs="Arial"/>
          <w:b/>
          <w:sz w:val="28"/>
          <w:szCs w:val="28"/>
        </w:rPr>
        <w:t xml:space="preserve">  O jaké hornině mluvíme? </w:t>
      </w:r>
      <w:r w:rsidRPr="00BC5A02">
        <w:rPr>
          <w:rFonts w:ascii="Arial" w:hAnsi="Arial" w:cs="Arial"/>
          <w:b/>
          <w:sz w:val="28"/>
          <w:szCs w:val="28"/>
        </w:rPr>
        <w:tab/>
      </w:r>
    </w:p>
    <w:p w:rsidR="00BC5A02" w:rsidRPr="00BC5A02" w:rsidRDefault="00BC5A02" w:rsidP="00BC5A02">
      <w:pPr>
        <w:tabs>
          <w:tab w:val="right" w:pos="9070"/>
        </w:tabs>
        <w:rPr>
          <w:rFonts w:ascii="Arial" w:hAnsi="Arial" w:cs="Arial"/>
          <w:b/>
          <w:sz w:val="28"/>
          <w:szCs w:val="28"/>
        </w:rPr>
      </w:pPr>
    </w:p>
    <w:p w:rsidR="00BC5A02" w:rsidRPr="00BC5A02" w:rsidRDefault="00BC5A02" w:rsidP="00BC5A02">
      <w:pPr>
        <w:tabs>
          <w:tab w:val="right" w:pos="9070"/>
        </w:tabs>
        <w:rPr>
          <w:rFonts w:ascii="Arial" w:hAnsi="Arial" w:cs="Arial"/>
          <w:b/>
          <w:sz w:val="28"/>
          <w:szCs w:val="28"/>
        </w:rPr>
      </w:pPr>
    </w:p>
    <w:p w:rsidR="00BC5A02" w:rsidRPr="00BC5A02" w:rsidRDefault="00BC5A02" w:rsidP="00BC5A02">
      <w:pPr>
        <w:rPr>
          <w:rFonts w:ascii="Arial" w:hAnsi="Arial" w:cs="Arial"/>
          <w:b/>
          <w:sz w:val="28"/>
          <w:szCs w:val="28"/>
        </w:rPr>
      </w:pPr>
      <w:r w:rsidRPr="00BC5A02">
        <w:rPr>
          <w:rFonts w:ascii="Arial" w:hAnsi="Arial" w:cs="Arial"/>
          <w:b/>
          <w:sz w:val="28"/>
          <w:szCs w:val="28"/>
        </w:rPr>
        <w:t>ÚKOL č. 3</w:t>
      </w:r>
    </w:p>
    <w:p w:rsidR="00BC5A02" w:rsidRPr="00BC5A02" w:rsidRDefault="00BC5A02" w:rsidP="00BC5A02">
      <w:pPr>
        <w:rPr>
          <w:rFonts w:ascii="Arial" w:hAnsi="Arial" w:cs="Arial"/>
          <w:b/>
          <w:sz w:val="28"/>
          <w:szCs w:val="28"/>
        </w:rPr>
      </w:pPr>
    </w:p>
    <w:p w:rsidR="00BC5A02" w:rsidRPr="00BC5A02" w:rsidRDefault="00BC5A02" w:rsidP="00BC5A02">
      <w:pPr>
        <w:rPr>
          <w:rFonts w:ascii="Arial" w:hAnsi="Arial" w:cs="Arial"/>
          <w:b/>
          <w:sz w:val="28"/>
          <w:szCs w:val="28"/>
        </w:rPr>
      </w:pPr>
      <w:r w:rsidRPr="00BC5A02">
        <w:rPr>
          <w:rFonts w:ascii="Arial" w:hAnsi="Arial" w:cs="Arial"/>
          <w:b/>
          <w:sz w:val="28"/>
          <w:szCs w:val="28"/>
        </w:rPr>
        <w:t>Obrázek rozstříhat na 5 nepravidelných kousků a na každý kousek napsat správnou odpověď na otázku. (připraví učitel)</w:t>
      </w:r>
    </w:p>
    <w:p w:rsidR="00BC5A02" w:rsidRDefault="00BC5A02" w:rsidP="00BC5A02">
      <w:pPr>
        <w:rPr>
          <w:rFonts w:ascii="Book Antiqua" w:hAnsi="Book Antiqua" w:cs="Tahoma"/>
          <w:b/>
          <w:sz w:val="28"/>
          <w:szCs w:val="28"/>
        </w:rPr>
      </w:pPr>
    </w:p>
    <w:p w:rsidR="002C1D15" w:rsidRDefault="00BC5A02" w:rsidP="002C1D15">
      <w:pPr>
        <w:rPr>
          <w:rFonts w:ascii="Book Antiqua" w:hAnsi="Book Antiqua" w:cs="Tahoma"/>
          <w:b/>
          <w:sz w:val="28"/>
          <w:szCs w:val="28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714560" behindDoc="1" locked="0" layoutInCell="1" allowOverlap="1" wp14:anchorId="716ECE56" wp14:editId="42EEA297">
            <wp:simplePos x="0" y="0"/>
            <wp:positionH relativeFrom="column">
              <wp:posOffset>-1894840</wp:posOffset>
            </wp:positionH>
            <wp:positionV relativeFrom="paragraph">
              <wp:posOffset>1238250</wp:posOffset>
            </wp:positionV>
            <wp:extent cx="10388600" cy="7366635"/>
            <wp:effectExtent l="6032" t="0" r="0" b="0"/>
            <wp:wrapTight wrapText="bothSides">
              <wp:wrapPolygon edited="0">
                <wp:start x="21587" y="-18"/>
                <wp:lineTo x="40" y="-18"/>
                <wp:lineTo x="40" y="21543"/>
                <wp:lineTo x="21587" y="21543"/>
                <wp:lineTo x="21587" y="-18"/>
              </wp:wrapPolygon>
            </wp:wrapTight>
            <wp:docPr id="1" name="Obrázek 1" descr="Obklady a dlažby koupelna mramor Iran Pin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Obklady a dlažby koupelna mramor Iran Pink"/>
                    <pic:cNvPicPr>
                      <a:picLocks noChangeAspect="1" noChangeArrowheads="1"/>
                    </pic:cNvPicPr>
                  </pic:nvPicPr>
                  <pic:blipFill>
                    <a:blip r:embed="rId14" r:link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10388600" cy="7366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C1D15" w:rsidRPr="002C1D15" w:rsidRDefault="002C1D15" w:rsidP="002C1D15">
      <w:pPr>
        <w:rPr>
          <w:rFonts w:ascii="Book Antiqua" w:hAnsi="Book Antiqua" w:cs="Tahoma"/>
          <w:b/>
          <w:sz w:val="28"/>
          <w:szCs w:val="28"/>
        </w:rPr>
      </w:pPr>
    </w:p>
    <w:p w:rsidR="002C1D15" w:rsidRPr="002C1D15" w:rsidRDefault="002C1D15" w:rsidP="00BC5A02">
      <w:pPr>
        <w:jc w:val="center"/>
        <w:rPr>
          <w:rFonts w:ascii="Arial" w:hAnsi="Arial" w:cs="Arial"/>
          <w:b/>
          <w:color w:val="FF0000"/>
          <w:sz w:val="32"/>
          <w:szCs w:val="32"/>
          <w:u w:val="single"/>
        </w:rPr>
      </w:pPr>
      <w:r>
        <w:rPr>
          <w:rFonts w:ascii="Arial" w:hAnsi="Arial" w:cs="Arial"/>
          <w:b/>
          <w:color w:val="FF0000"/>
          <w:sz w:val="32"/>
          <w:szCs w:val="32"/>
          <w:u w:val="single"/>
        </w:rPr>
        <w:t>Odpovědi na rubovou stranu jednotlivých rozstříhaných kou</w:t>
      </w:r>
      <w:r w:rsidR="0074491C">
        <w:rPr>
          <w:rFonts w:ascii="Arial" w:hAnsi="Arial" w:cs="Arial"/>
          <w:b/>
          <w:color w:val="FF0000"/>
          <w:sz w:val="32"/>
          <w:szCs w:val="32"/>
          <w:u w:val="single"/>
        </w:rPr>
        <w:t>sků obrázků</w:t>
      </w:r>
    </w:p>
    <w:p w:rsidR="002C1D15" w:rsidRDefault="002C1D15" w:rsidP="00BC5A02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BC5A02" w:rsidRPr="00BC5A02" w:rsidRDefault="00BC5A02" w:rsidP="00BC5A02">
      <w:pPr>
        <w:jc w:val="center"/>
        <w:rPr>
          <w:rFonts w:ascii="Book Antiqua" w:hAnsi="Book Antiqua" w:cs="Tahoma"/>
          <w:b/>
          <w:sz w:val="28"/>
          <w:szCs w:val="28"/>
        </w:rPr>
      </w:pPr>
      <w:r w:rsidRPr="00BC5A02">
        <w:rPr>
          <w:rFonts w:ascii="Arial" w:hAnsi="Arial" w:cs="Arial"/>
          <w:b/>
          <w:sz w:val="32"/>
          <w:szCs w:val="32"/>
          <w:u w:val="single"/>
        </w:rPr>
        <w:t xml:space="preserve">ÚKOL č. </w:t>
      </w:r>
      <w:r w:rsidRPr="00BC5A02">
        <w:rPr>
          <w:rFonts w:ascii="Arial" w:hAnsi="Arial" w:cs="Arial"/>
          <w:b/>
          <w:sz w:val="32"/>
          <w:szCs w:val="32"/>
          <w:u w:val="single"/>
        </w:rPr>
        <w:t>1</w:t>
      </w:r>
    </w:p>
    <w:p w:rsidR="00BC5A02" w:rsidRPr="003A4D77" w:rsidRDefault="00BC5A02" w:rsidP="003A4D77">
      <w:pPr>
        <w:numPr>
          <w:ilvl w:val="0"/>
          <w:numId w:val="12"/>
        </w:numPr>
        <w:spacing w:after="0" w:line="240" w:lineRule="auto"/>
        <w:rPr>
          <w:rFonts w:ascii="Arial" w:hAnsi="Arial" w:cs="Arial"/>
          <w:b/>
          <w:sz w:val="28"/>
          <w:szCs w:val="28"/>
        </w:rPr>
      </w:pPr>
      <w:r w:rsidRPr="003A4D77">
        <w:rPr>
          <w:rFonts w:ascii="Arial" w:hAnsi="Arial" w:cs="Arial"/>
          <w:b/>
          <w:sz w:val="28"/>
          <w:szCs w:val="28"/>
        </w:rPr>
        <w:t>Usazené horniny</w:t>
      </w:r>
      <w:r w:rsidRPr="003A4D77">
        <w:rPr>
          <w:rFonts w:ascii="Arial" w:hAnsi="Arial" w:cs="Arial"/>
          <w:b/>
          <w:sz w:val="28"/>
          <w:szCs w:val="28"/>
        </w:rPr>
        <w:br/>
      </w:r>
    </w:p>
    <w:p w:rsidR="00BC5A02" w:rsidRPr="00BC5A02" w:rsidRDefault="00BC5A02" w:rsidP="00BC5A02">
      <w:pPr>
        <w:numPr>
          <w:ilvl w:val="0"/>
          <w:numId w:val="12"/>
        </w:numPr>
        <w:spacing w:after="0" w:line="240" w:lineRule="auto"/>
        <w:rPr>
          <w:rFonts w:ascii="Arial" w:hAnsi="Arial" w:cs="Arial"/>
          <w:b/>
          <w:sz w:val="28"/>
          <w:szCs w:val="28"/>
        </w:rPr>
      </w:pPr>
      <w:r w:rsidRPr="00BC5A02">
        <w:rPr>
          <w:rFonts w:ascii="Arial" w:hAnsi="Arial" w:cs="Arial"/>
          <w:b/>
          <w:sz w:val="28"/>
          <w:szCs w:val="28"/>
        </w:rPr>
        <w:t>Na dně moří a oceánů</w:t>
      </w:r>
      <w:r w:rsidRPr="00BC5A02">
        <w:rPr>
          <w:rFonts w:ascii="Arial" w:hAnsi="Arial" w:cs="Arial"/>
          <w:b/>
          <w:sz w:val="28"/>
          <w:szCs w:val="28"/>
        </w:rPr>
        <w:br/>
      </w:r>
    </w:p>
    <w:p w:rsidR="00BC5A02" w:rsidRPr="00BC5A02" w:rsidRDefault="00BC5A02" w:rsidP="00BC5A02">
      <w:pPr>
        <w:numPr>
          <w:ilvl w:val="0"/>
          <w:numId w:val="12"/>
        </w:numPr>
        <w:spacing w:after="0" w:line="240" w:lineRule="auto"/>
        <w:rPr>
          <w:rFonts w:ascii="Arial" w:hAnsi="Arial" w:cs="Arial"/>
          <w:b/>
          <w:sz w:val="28"/>
          <w:szCs w:val="28"/>
        </w:rPr>
      </w:pPr>
      <w:r w:rsidRPr="00BC5A02">
        <w:rPr>
          <w:rFonts w:ascii="Arial" w:hAnsi="Arial" w:cs="Arial"/>
          <w:b/>
          <w:sz w:val="28"/>
          <w:szCs w:val="28"/>
        </w:rPr>
        <w:t>Výroba vápna a cementu, stavebnictví, sochařství</w:t>
      </w:r>
      <w:r w:rsidRPr="00BC5A02">
        <w:rPr>
          <w:rFonts w:ascii="Arial" w:hAnsi="Arial" w:cs="Arial"/>
          <w:b/>
          <w:sz w:val="28"/>
          <w:szCs w:val="28"/>
        </w:rPr>
        <w:br/>
      </w:r>
    </w:p>
    <w:p w:rsidR="00BC5A02" w:rsidRDefault="00BC5A02" w:rsidP="00BC5A02">
      <w:pPr>
        <w:numPr>
          <w:ilvl w:val="0"/>
          <w:numId w:val="12"/>
        </w:numPr>
        <w:spacing w:after="0" w:line="240" w:lineRule="auto"/>
        <w:rPr>
          <w:rFonts w:ascii="Arial" w:hAnsi="Arial" w:cs="Arial"/>
          <w:b/>
          <w:sz w:val="28"/>
          <w:szCs w:val="28"/>
        </w:rPr>
      </w:pPr>
      <w:r w:rsidRPr="00BC5A02">
        <w:rPr>
          <w:rFonts w:ascii="Arial" w:hAnsi="Arial" w:cs="Arial"/>
          <w:b/>
          <w:sz w:val="28"/>
          <w:szCs w:val="28"/>
        </w:rPr>
        <w:t xml:space="preserve">Šedobílá barva, ale vlivem působení vody a v ní obsažených </w:t>
      </w:r>
      <w:r w:rsidRPr="00BC5A02">
        <w:rPr>
          <w:rFonts w:ascii="Arial" w:hAnsi="Arial" w:cs="Arial"/>
          <w:b/>
          <w:sz w:val="28"/>
          <w:szCs w:val="28"/>
        </w:rPr>
        <w:br/>
        <w:t>nečistot a minerálů velkou škálu barev</w:t>
      </w:r>
      <w:r w:rsidR="003A4D77">
        <w:rPr>
          <w:rFonts w:ascii="Arial" w:hAnsi="Arial" w:cs="Arial"/>
          <w:b/>
          <w:sz w:val="28"/>
          <w:szCs w:val="28"/>
        </w:rPr>
        <w:br/>
      </w:r>
    </w:p>
    <w:p w:rsidR="003A4D77" w:rsidRPr="003A4D77" w:rsidRDefault="003A4D77" w:rsidP="003A4D77">
      <w:pPr>
        <w:pStyle w:val="Odstavecseseznamem"/>
        <w:numPr>
          <w:ilvl w:val="0"/>
          <w:numId w:val="12"/>
        </w:numPr>
        <w:spacing w:after="0" w:line="240" w:lineRule="auto"/>
        <w:rPr>
          <w:rFonts w:ascii="Arial" w:hAnsi="Arial" w:cs="Arial"/>
          <w:b/>
          <w:sz w:val="28"/>
          <w:szCs w:val="28"/>
        </w:rPr>
      </w:pPr>
      <w:r w:rsidRPr="00BC5A02">
        <w:rPr>
          <w:rFonts w:ascii="Arial" w:hAnsi="Arial" w:cs="Arial"/>
          <w:b/>
          <w:sz w:val="28"/>
          <w:szCs w:val="28"/>
        </w:rPr>
        <w:t>Krápníkové nebo krasové jeskyně</w:t>
      </w:r>
      <w:bookmarkStart w:id="0" w:name="_GoBack"/>
      <w:bookmarkEnd w:id="0"/>
      <w:r w:rsidRPr="003A4D77">
        <w:rPr>
          <w:rFonts w:ascii="Arial" w:hAnsi="Arial" w:cs="Arial"/>
          <w:b/>
          <w:sz w:val="28"/>
          <w:szCs w:val="28"/>
        </w:rPr>
        <w:br/>
      </w:r>
    </w:p>
    <w:p w:rsidR="00BC5A02" w:rsidRPr="00BC5A02" w:rsidRDefault="00BC5A02" w:rsidP="00BC5A02">
      <w:pPr>
        <w:rPr>
          <w:rFonts w:ascii="Arial" w:hAnsi="Arial" w:cs="Arial"/>
          <w:b/>
          <w:sz w:val="28"/>
          <w:szCs w:val="28"/>
        </w:rPr>
      </w:pPr>
    </w:p>
    <w:p w:rsidR="00BC5A02" w:rsidRDefault="00BC5A02" w:rsidP="00BC5A02">
      <w:pPr>
        <w:rPr>
          <w:rFonts w:ascii="Book Antiqua" w:hAnsi="Book Antiqua" w:cs="Tahoma"/>
          <w:b/>
          <w:sz w:val="28"/>
          <w:szCs w:val="28"/>
        </w:rPr>
      </w:pPr>
    </w:p>
    <w:p w:rsidR="00BC5A02" w:rsidRPr="00BC5A02" w:rsidRDefault="00BC5A02" w:rsidP="00BC5A02">
      <w:pPr>
        <w:rPr>
          <w:rFonts w:ascii="Arial" w:hAnsi="Arial" w:cs="Arial"/>
          <w:b/>
          <w:sz w:val="28"/>
          <w:szCs w:val="28"/>
          <w:u w:val="single"/>
        </w:rPr>
      </w:pPr>
    </w:p>
    <w:p w:rsidR="00BC5A02" w:rsidRPr="00BC5A02" w:rsidRDefault="00BC5A02" w:rsidP="00BC5A02">
      <w:pPr>
        <w:ind w:left="720"/>
        <w:jc w:val="center"/>
        <w:rPr>
          <w:rFonts w:ascii="Arial" w:hAnsi="Arial" w:cs="Arial"/>
          <w:b/>
          <w:sz w:val="32"/>
          <w:szCs w:val="32"/>
          <w:u w:val="single"/>
        </w:rPr>
      </w:pPr>
      <w:r w:rsidRPr="00BC5A02">
        <w:rPr>
          <w:rFonts w:ascii="Arial" w:hAnsi="Arial" w:cs="Arial"/>
          <w:b/>
          <w:sz w:val="32"/>
          <w:szCs w:val="32"/>
          <w:u w:val="single"/>
        </w:rPr>
        <w:t>ÚKOL č. 2</w:t>
      </w:r>
    </w:p>
    <w:p w:rsidR="00BC5A02" w:rsidRDefault="00BC5A02" w:rsidP="00BC5A02">
      <w:pPr>
        <w:rPr>
          <w:rFonts w:ascii="Book Antiqua" w:hAnsi="Book Antiqua" w:cs="Tahoma"/>
          <w:b/>
          <w:sz w:val="28"/>
          <w:szCs w:val="28"/>
        </w:rPr>
      </w:pPr>
    </w:p>
    <w:p w:rsidR="00BC5A02" w:rsidRPr="00BC5A02" w:rsidRDefault="00BC5A02" w:rsidP="00BC5A02">
      <w:pPr>
        <w:numPr>
          <w:ilvl w:val="0"/>
          <w:numId w:val="13"/>
        </w:numPr>
        <w:spacing w:after="0" w:line="240" w:lineRule="auto"/>
        <w:rPr>
          <w:rFonts w:ascii="Arial" w:hAnsi="Arial" w:cs="Arial"/>
          <w:b/>
          <w:sz w:val="28"/>
          <w:szCs w:val="28"/>
        </w:rPr>
      </w:pPr>
      <w:r w:rsidRPr="00BC5A02">
        <w:rPr>
          <w:rFonts w:ascii="Arial" w:hAnsi="Arial" w:cs="Arial"/>
          <w:b/>
          <w:sz w:val="28"/>
          <w:szCs w:val="28"/>
        </w:rPr>
        <w:t xml:space="preserve">Usazené horniny </w:t>
      </w:r>
      <w:r w:rsidRPr="00BC5A02">
        <w:rPr>
          <w:rFonts w:ascii="Arial" w:hAnsi="Arial" w:cs="Arial"/>
          <w:b/>
          <w:sz w:val="28"/>
          <w:szCs w:val="28"/>
        </w:rPr>
        <w:br/>
      </w:r>
    </w:p>
    <w:p w:rsidR="00BC5A02" w:rsidRPr="00BC5A02" w:rsidRDefault="00BC5A02" w:rsidP="00BC5A02">
      <w:pPr>
        <w:numPr>
          <w:ilvl w:val="0"/>
          <w:numId w:val="13"/>
        </w:numPr>
        <w:spacing w:after="0" w:line="240" w:lineRule="auto"/>
        <w:rPr>
          <w:rFonts w:ascii="Arial" w:hAnsi="Arial" w:cs="Arial"/>
          <w:b/>
          <w:sz w:val="28"/>
          <w:szCs w:val="28"/>
        </w:rPr>
      </w:pPr>
      <w:r w:rsidRPr="00BC5A02">
        <w:rPr>
          <w:rFonts w:ascii="Arial" w:hAnsi="Arial" w:cs="Arial"/>
          <w:b/>
          <w:sz w:val="28"/>
          <w:szCs w:val="28"/>
        </w:rPr>
        <w:t>Stavebnictví, sochařství</w:t>
      </w:r>
      <w:r w:rsidRPr="00BC5A02">
        <w:rPr>
          <w:rFonts w:ascii="Arial" w:hAnsi="Arial" w:cs="Arial"/>
          <w:b/>
          <w:sz w:val="28"/>
          <w:szCs w:val="28"/>
        </w:rPr>
        <w:br/>
      </w:r>
    </w:p>
    <w:p w:rsidR="00BC5A02" w:rsidRPr="00BC5A02" w:rsidRDefault="00BC5A02" w:rsidP="00BC5A02">
      <w:pPr>
        <w:numPr>
          <w:ilvl w:val="0"/>
          <w:numId w:val="13"/>
        </w:numPr>
        <w:spacing w:after="0" w:line="240" w:lineRule="auto"/>
        <w:rPr>
          <w:rFonts w:ascii="Arial" w:hAnsi="Arial" w:cs="Arial"/>
          <w:b/>
          <w:sz w:val="28"/>
          <w:szCs w:val="28"/>
        </w:rPr>
      </w:pPr>
      <w:r w:rsidRPr="00BC5A02">
        <w:rPr>
          <w:rFonts w:ascii="Arial" w:hAnsi="Arial" w:cs="Arial"/>
          <w:b/>
          <w:sz w:val="28"/>
          <w:szCs w:val="28"/>
        </w:rPr>
        <w:t>Šedou, žlutohnědou</w:t>
      </w:r>
      <w:r w:rsidRPr="00BC5A02">
        <w:rPr>
          <w:rFonts w:ascii="Arial" w:hAnsi="Arial" w:cs="Arial"/>
          <w:b/>
          <w:sz w:val="28"/>
          <w:szCs w:val="28"/>
        </w:rPr>
        <w:br/>
      </w:r>
    </w:p>
    <w:p w:rsidR="00BC5A02" w:rsidRPr="00BC5A02" w:rsidRDefault="00BC5A02" w:rsidP="00BC5A02">
      <w:pPr>
        <w:numPr>
          <w:ilvl w:val="0"/>
          <w:numId w:val="13"/>
        </w:numPr>
        <w:spacing w:after="0" w:line="240" w:lineRule="auto"/>
        <w:rPr>
          <w:rFonts w:ascii="Arial" w:hAnsi="Arial" w:cs="Arial"/>
          <w:b/>
          <w:sz w:val="28"/>
          <w:szCs w:val="28"/>
        </w:rPr>
      </w:pPr>
      <w:r w:rsidRPr="00BC5A02">
        <w:rPr>
          <w:rFonts w:ascii="Arial" w:hAnsi="Arial" w:cs="Arial"/>
          <w:b/>
          <w:sz w:val="28"/>
          <w:szCs w:val="28"/>
        </w:rPr>
        <w:t>Usazováním zrnek písku, křemene a nečistot</w:t>
      </w:r>
      <w:r w:rsidRPr="00BC5A02">
        <w:rPr>
          <w:rFonts w:ascii="Arial" w:hAnsi="Arial" w:cs="Arial"/>
          <w:b/>
          <w:sz w:val="28"/>
          <w:szCs w:val="28"/>
        </w:rPr>
        <w:br/>
      </w:r>
    </w:p>
    <w:p w:rsidR="00BC5A02" w:rsidRPr="00BC5A02" w:rsidRDefault="00BC5A02" w:rsidP="00BC5A02">
      <w:pPr>
        <w:numPr>
          <w:ilvl w:val="0"/>
          <w:numId w:val="13"/>
        </w:numPr>
        <w:spacing w:after="0" w:line="240" w:lineRule="auto"/>
        <w:rPr>
          <w:rFonts w:ascii="Arial" w:hAnsi="Arial" w:cs="Arial"/>
          <w:b/>
          <w:sz w:val="28"/>
          <w:szCs w:val="28"/>
        </w:rPr>
      </w:pPr>
      <w:r w:rsidRPr="00BC5A02">
        <w:rPr>
          <w:rFonts w:ascii="Arial" w:hAnsi="Arial" w:cs="Arial"/>
          <w:b/>
          <w:sz w:val="28"/>
          <w:szCs w:val="28"/>
        </w:rPr>
        <w:t>Český ráj, Adršpach</w:t>
      </w:r>
    </w:p>
    <w:p w:rsidR="00BC5A02" w:rsidRPr="00BC5A02" w:rsidRDefault="00BC5A02" w:rsidP="00BC5A02">
      <w:pPr>
        <w:ind w:left="360"/>
        <w:rPr>
          <w:rFonts w:ascii="Arial" w:hAnsi="Arial" w:cs="Arial"/>
          <w:b/>
          <w:sz w:val="28"/>
          <w:szCs w:val="28"/>
        </w:rPr>
      </w:pPr>
    </w:p>
    <w:p w:rsidR="00BC5A02" w:rsidRPr="008B6C75" w:rsidRDefault="00BC5A02" w:rsidP="00BC5A02">
      <w:pPr>
        <w:ind w:left="360"/>
        <w:rPr>
          <w:rFonts w:ascii="Book Antiqua" w:hAnsi="Book Antiqua" w:cs="Tahoma"/>
          <w:b/>
          <w:sz w:val="28"/>
          <w:szCs w:val="28"/>
        </w:rPr>
      </w:pPr>
    </w:p>
    <w:p w:rsidR="00BC5A02" w:rsidRDefault="00BC5A02" w:rsidP="00BC5A02">
      <w:pPr>
        <w:rPr>
          <w:rFonts w:ascii="Book Antiqua" w:hAnsi="Book Antiqua" w:cs="Tahoma"/>
          <w:b/>
          <w:sz w:val="28"/>
          <w:szCs w:val="28"/>
        </w:rPr>
      </w:pPr>
    </w:p>
    <w:p w:rsidR="00BC5A02" w:rsidRDefault="00BC5A02" w:rsidP="0074491C">
      <w:pPr>
        <w:rPr>
          <w:rFonts w:ascii="Book Antiqua" w:hAnsi="Book Antiqua" w:cs="Tahoma"/>
          <w:b/>
          <w:sz w:val="28"/>
          <w:szCs w:val="28"/>
        </w:rPr>
      </w:pPr>
    </w:p>
    <w:p w:rsidR="00BC5A02" w:rsidRPr="00BC5A02" w:rsidRDefault="00BC5A02" w:rsidP="00BC5A02">
      <w:pPr>
        <w:ind w:left="720"/>
        <w:jc w:val="center"/>
        <w:rPr>
          <w:rFonts w:ascii="Arial" w:hAnsi="Arial" w:cs="Arial"/>
          <w:b/>
          <w:sz w:val="32"/>
          <w:szCs w:val="32"/>
          <w:u w:val="single"/>
        </w:rPr>
      </w:pPr>
      <w:r w:rsidRPr="00BC5A02">
        <w:rPr>
          <w:rFonts w:ascii="Arial" w:hAnsi="Arial" w:cs="Arial"/>
          <w:b/>
          <w:sz w:val="32"/>
          <w:szCs w:val="32"/>
          <w:u w:val="single"/>
        </w:rPr>
        <w:t>ÚKOL č. 3</w:t>
      </w:r>
    </w:p>
    <w:p w:rsidR="00BC5A02" w:rsidRDefault="00BC5A02" w:rsidP="00BC5A02">
      <w:pPr>
        <w:ind w:left="720"/>
        <w:rPr>
          <w:rFonts w:ascii="Book Antiqua" w:hAnsi="Book Antiqua" w:cs="Tahoma"/>
          <w:b/>
          <w:sz w:val="28"/>
          <w:szCs w:val="28"/>
        </w:rPr>
      </w:pPr>
    </w:p>
    <w:p w:rsidR="00BC5A02" w:rsidRPr="00BC5A02" w:rsidRDefault="00BC5A02" w:rsidP="00BC5A02">
      <w:pPr>
        <w:numPr>
          <w:ilvl w:val="0"/>
          <w:numId w:val="14"/>
        </w:numPr>
        <w:spacing w:after="0" w:line="240" w:lineRule="auto"/>
        <w:rPr>
          <w:rFonts w:ascii="Arial" w:hAnsi="Arial" w:cs="Arial"/>
          <w:b/>
          <w:sz w:val="28"/>
          <w:szCs w:val="28"/>
        </w:rPr>
      </w:pPr>
      <w:r w:rsidRPr="00BC5A02">
        <w:rPr>
          <w:rFonts w:ascii="Arial" w:hAnsi="Arial" w:cs="Arial"/>
          <w:b/>
          <w:sz w:val="28"/>
          <w:szCs w:val="28"/>
        </w:rPr>
        <w:t>Přeměněné horniny</w:t>
      </w:r>
      <w:r w:rsidRPr="00BC5A02">
        <w:rPr>
          <w:rFonts w:ascii="Arial" w:hAnsi="Arial" w:cs="Arial"/>
          <w:b/>
          <w:sz w:val="28"/>
          <w:szCs w:val="28"/>
        </w:rPr>
        <w:br/>
      </w:r>
    </w:p>
    <w:p w:rsidR="00BC5A02" w:rsidRPr="00BC5A02" w:rsidRDefault="00BC5A02" w:rsidP="00BC5A02">
      <w:pPr>
        <w:numPr>
          <w:ilvl w:val="0"/>
          <w:numId w:val="14"/>
        </w:numPr>
        <w:spacing w:after="0" w:line="240" w:lineRule="auto"/>
        <w:rPr>
          <w:rFonts w:ascii="Arial" w:hAnsi="Arial" w:cs="Arial"/>
          <w:b/>
          <w:sz w:val="28"/>
          <w:szCs w:val="28"/>
        </w:rPr>
      </w:pPr>
      <w:r w:rsidRPr="00BC5A02">
        <w:rPr>
          <w:rFonts w:ascii="Arial" w:hAnsi="Arial" w:cs="Arial"/>
          <w:b/>
          <w:sz w:val="28"/>
          <w:szCs w:val="28"/>
        </w:rPr>
        <w:t>Roztavením různých hornin a minerálů – působení vysokých teplot a tlaku</w:t>
      </w:r>
      <w:r w:rsidRPr="00BC5A02">
        <w:rPr>
          <w:rFonts w:ascii="Arial" w:hAnsi="Arial" w:cs="Arial"/>
          <w:b/>
          <w:sz w:val="28"/>
          <w:szCs w:val="28"/>
        </w:rPr>
        <w:br/>
      </w:r>
    </w:p>
    <w:p w:rsidR="00BC5A02" w:rsidRPr="00BC5A02" w:rsidRDefault="00BC5A02" w:rsidP="00BC5A02">
      <w:pPr>
        <w:numPr>
          <w:ilvl w:val="0"/>
          <w:numId w:val="14"/>
        </w:numPr>
        <w:spacing w:after="0" w:line="240" w:lineRule="auto"/>
        <w:rPr>
          <w:rFonts w:ascii="Arial" w:hAnsi="Arial" w:cs="Arial"/>
          <w:b/>
          <w:sz w:val="28"/>
          <w:szCs w:val="28"/>
        </w:rPr>
      </w:pPr>
      <w:r w:rsidRPr="00BC5A02">
        <w:rPr>
          <w:rFonts w:ascii="Arial" w:hAnsi="Arial" w:cs="Arial"/>
          <w:b/>
          <w:sz w:val="28"/>
          <w:szCs w:val="28"/>
        </w:rPr>
        <w:t>Obklady, sochařství, výzdoba reprezentativních prostor</w:t>
      </w:r>
      <w:r w:rsidRPr="00BC5A02">
        <w:rPr>
          <w:rFonts w:ascii="Arial" w:hAnsi="Arial" w:cs="Arial"/>
          <w:b/>
          <w:sz w:val="28"/>
          <w:szCs w:val="28"/>
        </w:rPr>
        <w:br/>
      </w:r>
    </w:p>
    <w:p w:rsidR="00BC5A02" w:rsidRPr="00BC5A02" w:rsidRDefault="00BC5A02" w:rsidP="00BC5A02">
      <w:pPr>
        <w:numPr>
          <w:ilvl w:val="0"/>
          <w:numId w:val="14"/>
        </w:numPr>
        <w:spacing w:after="0" w:line="240" w:lineRule="auto"/>
        <w:rPr>
          <w:rFonts w:ascii="Arial" w:hAnsi="Arial" w:cs="Arial"/>
          <w:b/>
          <w:sz w:val="28"/>
          <w:szCs w:val="28"/>
        </w:rPr>
      </w:pPr>
      <w:r w:rsidRPr="00BC5A02">
        <w:rPr>
          <w:rFonts w:ascii="Arial" w:hAnsi="Arial" w:cs="Arial"/>
          <w:b/>
          <w:sz w:val="28"/>
          <w:szCs w:val="28"/>
        </w:rPr>
        <w:t>Řecko</w:t>
      </w:r>
      <w:r w:rsidRPr="00BC5A02">
        <w:rPr>
          <w:rFonts w:ascii="Arial" w:hAnsi="Arial" w:cs="Arial"/>
          <w:b/>
          <w:sz w:val="28"/>
          <w:szCs w:val="28"/>
        </w:rPr>
        <w:br/>
      </w:r>
    </w:p>
    <w:p w:rsidR="00BC5A02" w:rsidRPr="00BC5A02" w:rsidRDefault="00BC5A02" w:rsidP="00BC5A02">
      <w:pPr>
        <w:numPr>
          <w:ilvl w:val="0"/>
          <w:numId w:val="14"/>
        </w:numPr>
        <w:spacing w:after="0" w:line="240" w:lineRule="auto"/>
        <w:rPr>
          <w:rFonts w:ascii="Arial" w:hAnsi="Arial" w:cs="Arial"/>
          <w:b/>
          <w:sz w:val="28"/>
          <w:szCs w:val="28"/>
        </w:rPr>
      </w:pPr>
      <w:r w:rsidRPr="00BC5A02">
        <w:rPr>
          <w:rFonts w:ascii="Arial" w:hAnsi="Arial" w:cs="Arial"/>
          <w:b/>
          <w:sz w:val="28"/>
          <w:szCs w:val="28"/>
        </w:rPr>
        <w:t>Bílý mramor</w:t>
      </w:r>
    </w:p>
    <w:p w:rsidR="00BC5A02" w:rsidRDefault="00BC5A02" w:rsidP="00BC5A02">
      <w:pPr>
        <w:rPr>
          <w:rFonts w:ascii="Book Antiqua" w:hAnsi="Book Antiqua" w:cs="Tahoma"/>
          <w:b/>
          <w:sz w:val="28"/>
          <w:szCs w:val="28"/>
        </w:rPr>
      </w:pPr>
    </w:p>
    <w:p w:rsidR="00BC5A02" w:rsidRDefault="00BC5A02" w:rsidP="00BC5A02">
      <w:pPr>
        <w:rPr>
          <w:rFonts w:ascii="Book Antiqua" w:hAnsi="Book Antiqua" w:cs="Tahoma"/>
          <w:b/>
          <w:sz w:val="28"/>
          <w:szCs w:val="28"/>
        </w:rPr>
      </w:pPr>
    </w:p>
    <w:p w:rsidR="00BC5A02" w:rsidRDefault="00BC5A02" w:rsidP="00BC5A02">
      <w:pPr>
        <w:rPr>
          <w:rFonts w:ascii="Book Antiqua" w:hAnsi="Book Antiqua" w:cs="Tahoma"/>
          <w:b/>
          <w:sz w:val="28"/>
          <w:szCs w:val="28"/>
        </w:rPr>
      </w:pPr>
    </w:p>
    <w:p w:rsidR="00BC5A02" w:rsidRDefault="00BC5A02" w:rsidP="00BC5A02">
      <w:pPr>
        <w:rPr>
          <w:rFonts w:ascii="Book Antiqua" w:hAnsi="Book Antiqua" w:cs="Tahoma"/>
          <w:b/>
          <w:sz w:val="28"/>
          <w:szCs w:val="28"/>
        </w:rPr>
      </w:pPr>
    </w:p>
    <w:p w:rsidR="00BC5A02" w:rsidRDefault="00BC5A02" w:rsidP="00BC5A02">
      <w:pPr>
        <w:rPr>
          <w:rFonts w:ascii="Book Antiqua" w:hAnsi="Book Antiqua" w:cs="Tahoma"/>
          <w:b/>
          <w:sz w:val="28"/>
          <w:szCs w:val="28"/>
        </w:rPr>
      </w:pPr>
    </w:p>
    <w:p w:rsidR="00BC5A02" w:rsidRDefault="00BC5A02" w:rsidP="00BC5A02">
      <w:pPr>
        <w:rPr>
          <w:rFonts w:ascii="Book Antiqua" w:hAnsi="Book Antiqua" w:cs="Tahoma"/>
          <w:b/>
          <w:sz w:val="28"/>
          <w:szCs w:val="28"/>
        </w:rPr>
      </w:pPr>
    </w:p>
    <w:p w:rsidR="00BC5A02" w:rsidRDefault="00BC5A02" w:rsidP="00BC5A02">
      <w:pPr>
        <w:rPr>
          <w:rFonts w:ascii="Book Antiqua" w:hAnsi="Book Antiqua" w:cs="Tahoma"/>
          <w:b/>
          <w:sz w:val="28"/>
          <w:szCs w:val="28"/>
        </w:rPr>
      </w:pPr>
    </w:p>
    <w:p w:rsidR="00BC5A02" w:rsidRDefault="00BC5A02" w:rsidP="00BC5A02">
      <w:pPr>
        <w:rPr>
          <w:rFonts w:ascii="Book Antiqua" w:hAnsi="Book Antiqua" w:cs="Tahoma"/>
          <w:b/>
          <w:sz w:val="28"/>
          <w:szCs w:val="28"/>
        </w:rPr>
      </w:pPr>
    </w:p>
    <w:p w:rsidR="00BC5A02" w:rsidRDefault="00BC5A02" w:rsidP="00BC5A02">
      <w:pPr>
        <w:rPr>
          <w:rFonts w:ascii="Book Antiqua" w:hAnsi="Book Antiqua" w:cs="Tahoma"/>
          <w:b/>
          <w:sz w:val="28"/>
          <w:szCs w:val="28"/>
        </w:rPr>
      </w:pPr>
    </w:p>
    <w:p w:rsidR="00BC5A02" w:rsidRDefault="00BC5A02" w:rsidP="00BC5A02">
      <w:pPr>
        <w:rPr>
          <w:rFonts w:ascii="Book Antiqua" w:hAnsi="Book Antiqua" w:cs="Tahoma"/>
          <w:b/>
          <w:sz w:val="28"/>
          <w:szCs w:val="28"/>
        </w:rPr>
      </w:pPr>
    </w:p>
    <w:p w:rsidR="00BC5A02" w:rsidRDefault="00BC5A02" w:rsidP="00BC5A02">
      <w:pPr>
        <w:rPr>
          <w:rFonts w:ascii="Book Antiqua" w:hAnsi="Book Antiqua" w:cs="Tahoma"/>
          <w:b/>
          <w:sz w:val="28"/>
          <w:szCs w:val="28"/>
        </w:rPr>
      </w:pPr>
    </w:p>
    <w:p w:rsidR="00BC5A02" w:rsidRDefault="00BC5A02" w:rsidP="00BC5A02">
      <w:pPr>
        <w:rPr>
          <w:rFonts w:ascii="Book Antiqua" w:hAnsi="Book Antiqua" w:cs="Tahoma"/>
          <w:b/>
          <w:sz w:val="28"/>
          <w:szCs w:val="28"/>
        </w:rPr>
      </w:pPr>
    </w:p>
    <w:p w:rsidR="00BC5A02" w:rsidRDefault="00BC5A02" w:rsidP="00BC5A02">
      <w:pPr>
        <w:rPr>
          <w:rFonts w:ascii="Book Antiqua" w:hAnsi="Book Antiqua" w:cs="Tahoma"/>
          <w:b/>
          <w:sz w:val="28"/>
          <w:szCs w:val="28"/>
        </w:rPr>
      </w:pPr>
    </w:p>
    <w:p w:rsidR="00BC5A02" w:rsidRDefault="00BC5A02" w:rsidP="00BC5A02">
      <w:pPr>
        <w:rPr>
          <w:rFonts w:ascii="Book Antiqua" w:hAnsi="Book Antiqua" w:cs="Tahoma"/>
          <w:b/>
          <w:sz w:val="28"/>
          <w:szCs w:val="28"/>
        </w:rPr>
      </w:pPr>
    </w:p>
    <w:p w:rsidR="00BC5A02" w:rsidRDefault="00BC5A02" w:rsidP="00BC5A02">
      <w:pPr>
        <w:rPr>
          <w:rFonts w:ascii="Book Antiqua" w:hAnsi="Book Antiqua" w:cs="Tahoma"/>
          <w:b/>
          <w:sz w:val="28"/>
          <w:szCs w:val="28"/>
        </w:rPr>
      </w:pPr>
    </w:p>
    <w:p w:rsidR="00BC5A02" w:rsidRPr="00BC5A02" w:rsidRDefault="00BC5A02" w:rsidP="00BC5A02">
      <w:pPr>
        <w:rPr>
          <w:rFonts w:ascii="Arial" w:hAnsi="Arial" w:cs="Arial"/>
          <w:b/>
          <w:sz w:val="28"/>
          <w:szCs w:val="28"/>
        </w:rPr>
      </w:pPr>
      <w:r w:rsidRPr="00BC5A02">
        <w:rPr>
          <w:rFonts w:ascii="Arial" w:hAnsi="Arial" w:cs="Arial"/>
          <w:b/>
          <w:sz w:val="28"/>
          <w:szCs w:val="28"/>
        </w:rPr>
        <w:lastRenderedPageBreak/>
        <w:t>Zdroj obrázků:</w:t>
      </w:r>
    </w:p>
    <w:p w:rsidR="00BC5A02" w:rsidRPr="009851C3" w:rsidRDefault="00BC5A02" w:rsidP="00BC5A02">
      <w:pPr>
        <w:rPr>
          <w:rFonts w:ascii="Arial" w:hAnsi="Arial" w:cs="Arial"/>
          <w:sz w:val="28"/>
          <w:szCs w:val="28"/>
        </w:rPr>
      </w:pPr>
      <w:hyperlink r:id="rId16" w:history="1">
        <w:r w:rsidRPr="009851C3">
          <w:rPr>
            <w:rStyle w:val="Hypertextovodkaz"/>
            <w:rFonts w:ascii="Arial" w:hAnsi="Arial" w:cs="Arial"/>
            <w:sz w:val="28"/>
            <w:szCs w:val="28"/>
          </w:rPr>
          <w:t>http://mojebrno.wz.cz/inka--brno-tipy-na-vylet-jeskyne-balcarka-04.jpg</w:t>
        </w:r>
      </w:hyperlink>
    </w:p>
    <w:p w:rsidR="00BC5A02" w:rsidRPr="009851C3" w:rsidRDefault="00BC5A02" w:rsidP="00BC5A02">
      <w:pPr>
        <w:rPr>
          <w:rFonts w:ascii="Arial" w:hAnsi="Arial" w:cs="Arial"/>
          <w:sz w:val="28"/>
          <w:szCs w:val="28"/>
        </w:rPr>
      </w:pPr>
      <w:hyperlink r:id="rId17" w:history="1">
        <w:r w:rsidRPr="009851C3">
          <w:rPr>
            <w:rStyle w:val="Hypertextovodkaz"/>
            <w:rFonts w:ascii="Arial" w:hAnsi="Arial" w:cs="Arial"/>
            <w:sz w:val="28"/>
            <w:szCs w:val="28"/>
          </w:rPr>
          <w:t>http://www.drzkov.cz/prachovske-skaly</w:t>
        </w:r>
      </w:hyperlink>
    </w:p>
    <w:p w:rsidR="00BC5A02" w:rsidRPr="009C3F60" w:rsidRDefault="00BC5A02" w:rsidP="00BC5A02">
      <w:pPr>
        <w:spacing w:after="0" w:line="240" w:lineRule="auto"/>
        <w:rPr>
          <w:rFonts w:ascii="Arial" w:hAnsi="Arial" w:cs="Arial"/>
          <w:b/>
          <w:sz w:val="36"/>
          <w:szCs w:val="36"/>
        </w:rPr>
      </w:pPr>
      <w:hyperlink r:id="rId18" w:history="1">
        <w:r w:rsidRPr="009851C3">
          <w:rPr>
            <w:rStyle w:val="Hypertextovodkaz"/>
            <w:rFonts w:ascii="Arial" w:hAnsi="Arial" w:cs="Arial"/>
            <w:sz w:val="28"/>
            <w:szCs w:val="28"/>
          </w:rPr>
          <w:t>http://www.kameno-komarek.cz/stavebni-vyroba-dlazby-obklady-sokly-schody-parapety.aspx</w:t>
        </w:r>
      </w:hyperlink>
    </w:p>
    <w:sectPr w:rsidR="00BC5A02" w:rsidRPr="009C3F60" w:rsidSect="009C3F60">
      <w:footerReference w:type="default" r:id="rId19"/>
      <w:pgSz w:w="11906" w:h="16838" w:code="9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00BD" w:rsidRDefault="00EB00BD" w:rsidP="002474C2">
      <w:pPr>
        <w:spacing w:after="0" w:line="240" w:lineRule="auto"/>
      </w:pPr>
      <w:r>
        <w:separator/>
      </w:r>
    </w:p>
  </w:endnote>
  <w:endnote w:type="continuationSeparator" w:id="0">
    <w:p w:rsidR="00EB00BD" w:rsidRDefault="00EB00BD" w:rsidP="002474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0412" w:rsidRDefault="008D0412" w:rsidP="008D0412">
    <w:pPr>
      <w:pStyle w:val="Zkladntext"/>
      <w:jc w:val="center"/>
      <w:rPr>
        <w:rFonts w:ascii="Calibri" w:hAnsi="Calibri"/>
        <w:i/>
        <w:noProof/>
        <w:color w:val="000000"/>
        <w:sz w:val="22"/>
      </w:rPr>
    </w:pPr>
    <w:r>
      <w:rPr>
        <w:rFonts w:ascii="Calibri" w:hAnsi="Calibri"/>
        <w:i/>
        <w:noProof/>
        <w:color w:val="000000"/>
        <w:sz w:val="22"/>
      </w:rPr>
      <w:t>Autorem materiálu a všech jeho částí, není-li uvedeno jinak, je Lucie Kováčová.</w:t>
    </w:r>
  </w:p>
  <w:p w:rsidR="008D0412" w:rsidRDefault="008D0412" w:rsidP="008D0412">
    <w:pPr>
      <w:jc w:val="center"/>
      <w:rPr>
        <w:i/>
        <w:noProof/>
        <w:color w:val="000000"/>
      </w:rPr>
    </w:pPr>
    <w:r>
      <w:rPr>
        <w:i/>
        <w:noProof/>
        <w:color w:val="000000"/>
      </w:rPr>
      <w:t xml:space="preserve">Financované z ESF a státního rozpočtu ČR. </w:t>
    </w:r>
  </w:p>
  <w:p w:rsidR="008D0412" w:rsidRDefault="008D0412">
    <w:pPr>
      <w:pStyle w:val="Zpat"/>
    </w:pPr>
  </w:p>
  <w:p w:rsidR="008D0412" w:rsidRDefault="008D041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00BD" w:rsidRDefault="00EB00BD" w:rsidP="002474C2">
      <w:pPr>
        <w:spacing w:after="0" w:line="240" w:lineRule="auto"/>
      </w:pPr>
      <w:r>
        <w:separator/>
      </w:r>
    </w:p>
  </w:footnote>
  <w:footnote w:type="continuationSeparator" w:id="0">
    <w:p w:rsidR="00EB00BD" w:rsidRDefault="00EB00BD" w:rsidP="002474C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E91C0C"/>
    <w:multiLevelType w:val="hybridMultilevel"/>
    <w:tmpl w:val="99FCD594"/>
    <w:lvl w:ilvl="0" w:tplc="D8F0FD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8136708"/>
    <w:multiLevelType w:val="hybridMultilevel"/>
    <w:tmpl w:val="A1D2919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B704DC"/>
    <w:multiLevelType w:val="hybridMultilevel"/>
    <w:tmpl w:val="5810E17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AD0C50"/>
    <w:multiLevelType w:val="hybridMultilevel"/>
    <w:tmpl w:val="4F328A9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2C6A5A"/>
    <w:multiLevelType w:val="hybridMultilevel"/>
    <w:tmpl w:val="BF06F6F8"/>
    <w:lvl w:ilvl="0" w:tplc="040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6D52DDB"/>
    <w:multiLevelType w:val="hybridMultilevel"/>
    <w:tmpl w:val="532E8BDE"/>
    <w:lvl w:ilvl="0" w:tplc="D8F0FD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C783E37"/>
    <w:multiLevelType w:val="hybridMultilevel"/>
    <w:tmpl w:val="1C80AC5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1316F8"/>
    <w:multiLevelType w:val="hybridMultilevel"/>
    <w:tmpl w:val="CB52BF48"/>
    <w:lvl w:ilvl="0" w:tplc="040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>
    <w:nsid w:val="561406F5"/>
    <w:multiLevelType w:val="hybridMultilevel"/>
    <w:tmpl w:val="1592E0E0"/>
    <w:lvl w:ilvl="0" w:tplc="0405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9">
    <w:nsid w:val="6C6E0C09"/>
    <w:multiLevelType w:val="hybridMultilevel"/>
    <w:tmpl w:val="4F328A9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DC572B4"/>
    <w:multiLevelType w:val="hybridMultilevel"/>
    <w:tmpl w:val="4F328A9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72E02B5"/>
    <w:multiLevelType w:val="hybridMultilevel"/>
    <w:tmpl w:val="B48AC05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795E5D82"/>
    <w:multiLevelType w:val="hybridMultilevel"/>
    <w:tmpl w:val="2D962FC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AE61446"/>
    <w:multiLevelType w:val="hybridMultilevel"/>
    <w:tmpl w:val="4F328A9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0"/>
  </w:num>
  <w:num w:numId="4">
    <w:abstractNumId w:val="9"/>
  </w:num>
  <w:num w:numId="5">
    <w:abstractNumId w:val="4"/>
  </w:num>
  <w:num w:numId="6">
    <w:abstractNumId w:val="10"/>
  </w:num>
  <w:num w:numId="7">
    <w:abstractNumId w:val="13"/>
  </w:num>
  <w:num w:numId="8">
    <w:abstractNumId w:val="5"/>
  </w:num>
  <w:num w:numId="9">
    <w:abstractNumId w:val="11"/>
  </w:num>
  <w:num w:numId="10">
    <w:abstractNumId w:val="7"/>
  </w:num>
  <w:num w:numId="11">
    <w:abstractNumId w:val="8"/>
  </w:num>
  <w:num w:numId="12">
    <w:abstractNumId w:val="1"/>
  </w:num>
  <w:num w:numId="13">
    <w:abstractNumId w:val="2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4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0FA8"/>
    <w:rsid w:val="00052829"/>
    <w:rsid w:val="000A42D6"/>
    <w:rsid w:val="001860C4"/>
    <w:rsid w:val="002474C2"/>
    <w:rsid w:val="002C1D15"/>
    <w:rsid w:val="003A4D77"/>
    <w:rsid w:val="004C242D"/>
    <w:rsid w:val="00502440"/>
    <w:rsid w:val="005D3064"/>
    <w:rsid w:val="00624521"/>
    <w:rsid w:val="00697E61"/>
    <w:rsid w:val="006A48F7"/>
    <w:rsid w:val="00714F40"/>
    <w:rsid w:val="0074491C"/>
    <w:rsid w:val="007472E0"/>
    <w:rsid w:val="00770CB2"/>
    <w:rsid w:val="007C1FBB"/>
    <w:rsid w:val="00825909"/>
    <w:rsid w:val="008B6568"/>
    <w:rsid w:val="008D0412"/>
    <w:rsid w:val="008D2C9F"/>
    <w:rsid w:val="00950753"/>
    <w:rsid w:val="009C3F60"/>
    <w:rsid w:val="009F081D"/>
    <w:rsid w:val="00A00785"/>
    <w:rsid w:val="00A33465"/>
    <w:rsid w:val="00A662EF"/>
    <w:rsid w:val="00AF32AF"/>
    <w:rsid w:val="00B717A7"/>
    <w:rsid w:val="00BC5A02"/>
    <w:rsid w:val="00C32727"/>
    <w:rsid w:val="00C40FA8"/>
    <w:rsid w:val="00C513F8"/>
    <w:rsid w:val="00C55F97"/>
    <w:rsid w:val="00CF4D8D"/>
    <w:rsid w:val="00D959A9"/>
    <w:rsid w:val="00E83BAF"/>
    <w:rsid w:val="00EB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Styl1">
    <w:name w:val="Styl1"/>
    <w:basedOn w:val="Normlntabulka"/>
    <w:uiPriority w:val="99"/>
    <w:rsid w:val="007472E0"/>
    <w:rPr>
      <w:rFonts w:ascii="Verdana" w:hAnsi="Verdana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D959A9"/>
    <w:pPr>
      <w:ind w:left="708"/>
    </w:pPr>
  </w:style>
  <w:style w:type="table" w:styleId="Mkatabulky">
    <w:name w:val="Table Grid"/>
    <w:basedOn w:val="Normlntabulka"/>
    <w:uiPriority w:val="59"/>
    <w:rsid w:val="00B717A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4C24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4C242D"/>
    <w:rPr>
      <w:rFonts w:ascii="Tahoma" w:hAnsi="Tahoma" w:cs="Tahoma"/>
      <w:sz w:val="16"/>
      <w:szCs w:val="16"/>
      <w:lang w:eastAsia="en-US"/>
    </w:rPr>
  </w:style>
  <w:style w:type="paragraph" w:styleId="Zhlav">
    <w:name w:val="header"/>
    <w:basedOn w:val="Normln"/>
    <w:link w:val="ZhlavChar"/>
    <w:uiPriority w:val="99"/>
    <w:unhideWhenUsed/>
    <w:rsid w:val="002474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474C2"/>
    <w:rPr>
      <w:sz w:val="22"/>
      <w:szCs w:val="22"/>
      <w:lang w:eastAsia="en-US"/>
    </w:rPr>
  </w:style>
  <w:style w:type="paragraph" w:styleId="Zpat">
    <w:name w:val="footer"/>
    <w:basedOn w:val="Normln"/>
    <w:link w:val="ZpatChar"/>
    <w:uiPriority w:val="99"/>
    <w:unhideWhenUsed/>
    <w:rsid w:val="002474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474C2"/>
    <w:rPr>
      <w:sz w:val="22"/>
      <w:szCs w:val="22"/>
      <w:lang w:eastAsia="en-US"/>
    </w:rPr>
  </w:style>
  <w:style w:type="paragraph" w:styleId="Nzev">
    <w:name w:val="Title"/>
    <w:basedOn w:val="Normln"/>
    <w:next w:val="Normln"/>
    <w:link w:val="NzevChar"/>
    <w:uiPriority w:val="10"/>
    <w:qFormat/>
    <w:rsid w:val="00A662EF"/>
    <w:pPr>
      <w:spacing w:before="1440" w:after="300" w:line="240" w:lineRule="auto"/>
      <w:contextualSpacing/>
      <w:jc w:val="center"/>
    </w:pPr>
    <w:rPr>
      <w:rFonts w:ascii="Arial" w:eastAsia="Times New Roman" w:hAnsi="Arial"/>
      <w:b/>
      <w:spacing w:val="5"/>
      <w:kern w:val="28"/>
      <w:sz w:val="40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A662EF"/>
    <w:rPr>
      <w:rFonts w:ascii="Arial" w:eastAsia="Times New Roman" w:hAnsi="Arial"/>
      <w:b/>
      <w:spacing w:val="5"/>
      <w:kern w:val="28"/>
      <w:sz w:val="40"/>
      <w:szCs w:val="52"/>
      <w:lang w:eastAsia="en-US"/>
    </w:rPr>
  </w:style>
  <w:style w:type="paragraph" w:styleId="Podtitul">
    <w:name w:val="Subtitle"/>
    <w:basedOn w:val="Normln"/>
    <w:next w:val="Normln"/>
    <w:link w:val="PodtitulChar"/>
    <w:uiPriority w:val="11"/>
    <w:qFormat/>
    <w:rsid w:val="00A662EF"/>
    <w:pPr>
      <w:numPr>
        <w:ilvl w:val="1"/>
      </w:numPr>
      <w:spacing w:after="0" w:line="240" w:lineRule="auto"/>
      <w:jc w:val="center"/>
    </w:pPr>
    <w:rPr>
      <w:rFonts w:ascii="Arial" w:eastAsia="Times New Roman" w:hAnsi="Arial"/>
      <w:b/>
      <w:i/>
      <w:iCs/>
      <w:spacing w:val="15"/>
      <w:sz w:val="28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A662EF"/>
    <w:rPr>
      <w:rFonts w:ascii="Arial" w:eastAsia="Times New Roman" w:hAnsi="Arial"/>
      <w:b/>
      <w:i/>
      <w:iCs/>
      <w:spacing w:val="15"/>
      <w:sz w:val="28"/>
      <w:szCs w:val="24"/>
      <w:lang w:eastAsia="en-US"/>
    </w:rPr>
  </w:style>
  <w:style w:type="paragraph" w:customStyle="1" w:styleId="Informace">
    <w:name w:val="Informace"/>
    <w:basedOn w:val="Normln"/>
    <w:qFormat/>
    <w:rsid w:val="00A662EF"/>
    <w:pPr>
      <w:tabs>
        <w:tab w:val="left" w:pos="3686"/>
      </w:tabs>
      <w:spacing w:before="600" w:after="0" w:line="384" w:lineRule="auto"/>
      <w:ind w:left="2268" w:right="2268"/>
      <w:contextualSpacing/>
    </w:pPr>
    <w:rPr>
      <w:rFonts w:ascii="Arial" w:hAnsi="Arial"/>
      <w:sz w:val="24"/>
    </w:rPr>
  </w:style>
  <w:style w:type="paragraph" w:styleId="Zkladntext">
    <w:name w:val="Body Text"/>
    <w:basedOn w:val="Normln"/>
    <w:link w:val="ZkladntextChar"/>
    <w:semiHidden/>
    <w:unhideWhenUsed/>
    <w:rsid w:val="008D0412"/>
    <w:pPr>
      <w:widowControl w:val="0"/>
      <w:suppressAutoHyphens/>
      <w:overflowPunct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/>
      <w:kern w:val="2"/>
      <w:sz w:val="24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semiHidden/>
    <w:rsid w:val="008D0412"/>
    <w:rPr>
      <w:rFonts w:ascii="Times New Roman" w:eastAsia="Times New Roman" w:hAnsi="Times New Roman"/>
      <w:kern w:val="2"/>
      <w:sz w:val="24"/>
    </w:rPr>
  </w:style>
  <w:style w:type="character" w:styleId="Hypertextovodkaz">
    <w:name w:val="Hyperlink"/>
    <w:basedOn w:val="Standardnpsmoodstavce"/>
    <w:uiPriority w:val="99"/>
    <w:unhideWhenUsed/>
    <w:rsid w:val="00BC5A0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Styl1">
    <w:name w:val="Styl1"/>
    <w:basedOn w:val="Normlntabulka"/>
    <w:uiPriority w:val="99"/>
    <w:rsid w:val="007472E0"/>
    <w:rPr>
      <w:rFonts w:ascii="Verdana" w:hAnsi="Verdana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D959A9"/>
    <w:pPr>
      <w:ind w:left="708"/>
    </w:pPr>
  </w:style>
  <w:style w:type="table" w:styleId="Mkatabulky">
    <w:name w:val="Table Grid"/>
    <w:basedOn w:val="Normlntabulka"/>
    <w:uiPriority w:val="59"/>
    <w:rsid w:val="00B717A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4C24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4C242D"/>
    <w:rPr>
      <w:rFonts w:ascii="Tahoma" w:hAnsi="Tahoma" w:cs="Tahoma"/>
      <w:sz w:val="16"/>
      <w:szCs w:val="16"/>
      <w:lang w:eastAsia="en-US"/>
    </w:rPr>
  </w:style>
  <w:style w:type="paragraph" w:styleId="Zhlav">
    <w:name w:val="header"/>
    <w:basedOn w:val="Normln"/>
    <w:link w:val="ZhlavChar"/>
    <w:uiPriority w:val="99"/>
    <w:unhideWhenUsed/>
    <w:rsid w:val="002474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474C2"/>
    <w:rPr>
      <w:sz w:val="22"/>
      <w:szCs w:val="22"/>
      <w:lang w:eastAsia="en-US"/>
    </w:rPr>
  </w:style>
  <w:style w:type="paragraph" w:styleId="Zpat">
    <w:name w:val="footer"/>
    <w:basedOn w:val="Normln"/>
    <w:link w:val="ZpatChar"/>
    <w:uiPriority w:val="99"/>
    <w:unhideWhenUsed/>
    <w:rsid w:val="002474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474C2"/>
    <w:rPr>
      <w:sz w:val="22"/>
      <w:szCs w:val="22"/>
      <w:lang w:eastAsia="en-US"/>
    </w:rPr>
  </w:style>
  <w:style w:type="paragraph" w:styleId="Nzev">
    <w:name w:val="Title"/>
    <w:basedOn w:val="Normln"/>
    <w:next w:val="Normln"/>
    <w:link w:val="NzevChar"/>
    <w:uiPriority w:val="10"/>
    <w:qFormat/>
    <w:rsid w:val="00A662EF"/>
    <w:pPr>
      <w:spacing w:before="1440" w:after="300" w:line="240" w:lineRule="auto"/>
      <w:contextualSpacing/>
      <w:jc w:val="center"/>
    </w:pPr>
    <w:rPr>
      <w:rFonts w:ascii="Arial" w:eastAsia="Times New Roman" w:hAnsi="Arial"/>
      <w:b/>
      <w:spacing w:val="5"/>
      <w:kern w:val="28"/>
      <w:sz w:val="40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A662EF"/>
    <w:rPr>
      <w:rFonts w:ascii="Arial" w:eastAsia="Times New Roman" w:hAnsi="Arial"/>
      <w:b/>
      <w:spacing w:val="5"/>
      <w:kern w:val="28"/>
      <w:sz w:val="40"/>
      <w:szCs w:val="52"/>
      <w:lang w:eastAsia="en-US"/>
    </w:rPr>
  </w:style>
  <w:style w:type="paragraph" w:styleId="Podtitul">
    <w:name w:val="Subtitle"/>
    <w:basedOn w:val="Normln"/>
    <w:next w:val="Normln"/>
    <w:link w:val="PodtitulChar"/>
    <w:uiPriority w:val="11"/>
    <w:qFormat/>
    <w:rsid w:val="00A662EF"/>
    <w:pPr>
      <w:numPr>
        <w:ilvl w:val="1"/>
      </w:numPr>
      <w:spacing w:after="0" w:line="240" w:lineRule="auto"/>
      <w:jc w:val="center"/>
    </w:pPr>
    <w:rPr>
      <w:rFonts w:ascii="Arial" w:eastAsia="Times New Roman" w:hAnsi="Arial"/>
      <w:b/>
      <w:i/>
      <w:iCs/>
      <w:spacing w:val="15"/>
      <w:sz w:val="28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A662EF"/>
    <w:rPr>
      <w:rFonts w:ascii="Arial" w:eastAsia="Times New Roman" w:hAnsi="Arial"/>
      <w:b/>
      <w:i/>
      <w:iCs/>
      <w:spacing w:val="15"/>
      <w:sz w:val="28"/>
      <w:szCs w:val="24"/>
      <w:lang w:eastAsia="en-US"/>
    </w:rPr>
  </w:style>
  <w:style w:type="paragraph" w:customStyle="1" w:styleId="Informace">
    <w:name w:val="Informace"/>
    <w:basedOn w:val="Normln"/>
    <w:qFormat/>
    <w:rsid w:val="00A662EF"/>
    <w:pPr>
      <w:tabs>
        <w:tab w:val="left" w:pos="3686"/>
      </w:tabs>
      <w:spacing w:before="600" w:after="0" w:line="384" w:lineRule="auto"/>
      <w:ind w:left="2268" w:right="2268"/>
      <w:contextualSpacing/>
    </w:pPr>
    <w:rPr>
      <w:rFonts w:ascii="Arial" w:hAnsi="Arial"/>
      <w:sz w:val="24"/>
    </w:rPr>
  </w:style>
  <w:style w:type="paragraph" w:styleId="Zkladntext">
    <w:name w:val="Body Text"/>
    <w:basedOn w:val="Normln"/>
    <w:link w:val="ZkladntextChar"/>
    <w:semiHidden/>
    <w:unhideWhenUsed/>
    <w:rsid w:val="008D0412"/>
    <w:pPr>
      <w:widowControl w:val="0"/>
      <w:suppressAutoHyphens/>
      <w:overflowPunct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/>
      <w:kern w:val="2"/>
      <w:sz w:val="24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semiHidden/>
    <w:rsid w:val="008D0412"/>
    <w:rPr>
      <w:rFonts w:ascii="Times New Roman" w:eastAsia="Times New Roman" w:hAnsi="Times New Roman"/>
      <w:kern w:val="2"/>
      <w:sz w:val="24"/>
    </w:rPr>
  </w:style>
  <w:style w:type="character" w:styleId="Hypertextovodkaz">
    <w:name w:val="Hyperlink"/>
    <w:basedOn w:val="Standardnpsmoodstavce"/>
    <w:uiPriority w:val="99"/>
    <w:unhideWhenUsed/>
    <w:rsid w:val="00BC5A0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825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8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http://www.drzkov.cz/data/prachovskeskaly.jpg" TargetMode="External"/><Relationship Id="rId18" Type="http://schemas.openxmlformats.org/officeDocument/2006/relationships/hyperlink" Target="http://www.kameno-komarek.cz/stavebni-vyroba-dlazby-obklady-sokly-schody-parapety.aspx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3.jpeg"/><Relationship Id="rId17" Type="http://schemas.openxmlformats.org/officeDocument/2006/relationships/hyperlink" Target="http://www.drzkov.cz/prachovske-skaly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mojebrno.wz.cz/inka--brno-tipy-na-vylet-jeskyne-balcarka-04.jpg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http://mojebrno.wz.cz/inka--brno-tipy-na-vylet-jeskyne-balcarka-04.jpg" TargetMode="External"/><Relationship Id="rId5" Type="http://schemas.openxmlformats.org/officeDocument/2006/relationships/settings" Target="settings.xml"/><Relationship Id="rId15" Type="http://schemas.openxmlformats.org/officeDocument/2006/relationships/image" Target="http://www.kameno-komarek.cz/foto/sortiment/big/stavebni/dlazby/obklady_a_dlazba_koupelna_mramor_iran_pink.jpg" TargetMode="External"/><Relationship Id="rId10" Type="http://schemas.openxmlformats.org/officeDocument/2006/relationships/image" Target="media/image2.jpeg"/><Relationship Id="rId19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9C4469-2226-477C-B063-674DD5F230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11</Pages>
  <Words>485</Words>
  <Characters>2867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Kantor</dc:creator>
  <cp:lastModifiedBy>Kantor</cp:lastModifiedBy>
  <cp:revision>18</cp:revision>
  <cp:lastPrinted>2013-06-16T21:24:00Z</cp:lastPrinted>
  <dcterms:created xsi:type="dcterms:W3CDTF">2013-04-23T22:00:00Z</dcterms:created>
  <dcterms:modified xsi:type="dcterms:W3CDTF">2013-06-16T21:24:00Z</dcterms:modified>
</cp:coreProperties>
</file>