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3B8" w:rsidRDefault="00E103B8" w:rsidP="00E103B8">
      <w:pPr>
        <w:rPr>
          <w:rFonts w:ascii="Hlaholice A" w:hAnsi="Hlaholice A"/>
        </w:rPr>
      </w:pPr>
    </w:p>
    <w:p w:rsidR="00E103B8" w:rsidRDefault="00E103B8" w:rsidP="00E103B8">
      <w:pPr>
        <w:rPr>
          <w:rFonts w:ascii="Hlaholice A" w:hAnsi="Hlaholice A"/>
        </w:rPr>
      </w:pPr>
    </w:p>
    <w:p w:rsidR="00E103B8" w:rsidRDefault="00E103B8" w:rsidP="00E103B8">
      <w:pPr>
        <w:rPr>
          <w:rFonts w:ascii="Hlaholice A" w:hAnsi="Hlaholice A"/>
        </w:rPr>
      </w:pPr>
      <w:r w:rsidRPr="00394DD6">
        <w:rPr>
          <w:rFonts w:ascii="Hlaholice A" w:hAnsi="Hlaholice A"/>
          <w:noProof/>
          <w:lang w:eastAsia="cs-CZ"/>
        </w:rPr>
        <w:drawing>
          <wp:inline distT="0" distB="0" distL="0" distR="0">
            <wp:extent cx="5760720" cy="1409251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3B8" w:rsidRDefault="00E103B8" w:rsidP="00E103B8">
      <w:pPr>
        <w:rPr>
          <w:rFonts w:ascii="Hlaholice A" w:hAnsi="Hlaholice A"/>
        </w:rPr>
      </w:pPr>
    </w:p>
    <w:p w:rsidR="00E103B8" w:rsidRPr="00394DD6" w:rsidRDefault="00E103B8" w:rsidP="00E103B8">
      <w:pPr>
        <w:jc w:val="center"/>
      </w:pPr>
      <w:r w:rsidRPr="00394DD6">
        <w:rPr>
          <w:rFonts w:ascii="Hlaholice A" w:hAnsi="Hlaholice A"/>
          <w:noProof/>
          <w:lang w:eastAsia="cs-CZ"/>
        </w:rPr>
        <w:drawing>
          <wp:inline distT="0" distB="0" distL="0" distR="0">
            <wp:extent cx="676275" cy="409575"/>
            <wp:effectExtent l="19050" t="0" r="9525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9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4DD6">
        <w:rPr>
          <w:b/>
          <w:bCs/>
        </w:rPr>
        <w:t>ZÁKLADNÍ ŠKOLA ÚSTÍ NAD LABEM, HLAVNÍ 193, 403 31</w:t>
      </w:r>
    </w:p>
    <w:p w:rsidR="00E103B8" w:rsidRDefault="00E103B8" w:rsidP="00E103B8">
      <w:pPr>
        <w:jc w:val="center"/>
        <w:rPr>
          <w:b/>
          <w:bCs/>
        </w:rPr>
      </w:pPr>
      <w:r w:rsidRPr="00394DD6">
        <w:rPr>
          <w:b/>
          <w:bCs/>
        </w:rPr>
        <w:t>Tel.:</w:t>
      </w:r>
      <w:r>
        <w:rPr>
          <w:b/>
          <w:bCs/>
        </w:rPr>
        <w:t xml:space="preserve"> </w:t>
      </w:r>
      <w:r w:rsidRPr="00394DD6">
        <w:rPr>
          <w:b/>
          <w:bCs/>
        </w:rPr>
        <w:t>472731819, 472731253 Tel.</w:t>
      </w:r>
      <w:r>
        <w:rPr>
          <w:b/>
          <w:bCs/>
        </w:rPr>
        <w:t xml:space="preserve"> </w:t>
      </w:r>
      <w:proofErr w:type="spellStart"/>
      <w:proofErr w:type="gramStart"/>
      <w:r>
        <w:rPr>
          <w:b/>
          <w:bCs/>
        </w:rPr>
        <w:t>řed</w:t>
      </w:r>
      <w:proofErr w:type="spellEnd"/>
      <w:r>
        <w:rPr>
          <w:b/>
          <w:bCs/>
        </w:rPr>
        <w:t>.</w:t>
      </w:r>
      <w:r w:rsidRPr="00394DD6">
        <w:rPr>
          <w:b/>
          <w:bCs/>
        </w:rPr>
        <w:t>/fax</w:t>
      </w:r>
      <w:proofErr w:type="gramEnd"/>
      <w:r w:rsidRPr="00394DD6">
        <w:rPr>
          <w:b/>
          <w:bCs/>
        </w:rPr>
        <w:t>:</w:t>
      </w:r>
      <w:r>
        <w:rPr>
          <w:b/>
          <w:bCs/>
        </w:rPr>
        <w:t xml:space="preserve"> </w:t>
      </w:r>
      <w:r w:rsidRPr="00394DD6">
        <w:rPr>
          <w:b/>
          <w:bCs/>
        </w:rPr>
        <w:t>472731480, e-mail:</w:t>
      </w:r>
      <w:r>
        <w:rPr>
          <w:b/>
          <w:bCs/>
        </w:rPr>
        <w:t xml:space="preserve"> </w:t>
      </w:r>
      <w:hyperlink r:id="rId7" w:history="1">
        <w:r w:rsidRPr="00130001">
          <w:rPr>
            <w:rStyle w:val="Hypertextovodkaz"/>
            <w:b/>
            <w:bCs/>
          </w:rPr>
          <w:t>skola@zsmojzir.cz</w:t>
        </w:r>
      </w:hyperlink>
    </w:p>
    <w:p w:rsidR="00E103B8" w:rsidRDefault="00E103B8" w:rsidP="00E103B8">
      <w:pPr>
        <w:jc w:val="center"/>
        <w:rPr>
          <w:b/>
          <w:bCs/>
        </w:rPr>
      </w:pPr>
    </w:p>
    <w:p w:rsidR="00E103B8" w:rsidRDefault="00E103B8" w:rsidP="00E103B8">
      <w:pPr>
        <w:jc w:val="center"/>
        <w:rPr>
          <w:b/>
          <w:bCs/>
        </w:rPr>
      </w:pPr>
    </w:p>
    <w:p w:rsidR="00E103B8" w:rsidRDefault="00E103B8" w:rsidP="00E103B8">
      <w:pPr>
        <w:jc w:val="center"/>
        <w:rPr>
          <w:b/>
          <w:bCs/>
        </w:rPr>
      </w:pPr>
      <w:r w:rsidRPr="00394DD6">
        <w:rPr>
          <w:b/>
          <w:bCs/>
          <w:noProof/>
          <w:lang w:eastAsia="cs-CZ"/>
        </w:rPr>
        <w:drawing>
          <wp:inline distT="0" distB="0" distL="0" distR="0">
            <wp:extent cx="2087563" cy="1296988"/>
            <wp:effectExtent l="19050" t="0" r="7937" b="0"/>
            <wp:docPr id="5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563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  <w:r>
        <w:rPr>
          <w:b/>
          <w:bCs/>
        </w:rPr>
        <w:tab/>
      </w:r>
      <w:r w:rsidRPr="00394DD6">
        <w:rPr>
          <w:b/>
          <w:bCs/>
          <w:noProof/>
          <w:lang w:eastAsia="cs-CZ"/>
        </w:rPr>
        <w:drawing>
          <wp:inline distT="0" distB="0" distL="0" distR="0">
            <wp:extent cx="2447925" cy="1296988"/>
            <wp:effectExtent l="19050" t="0" r="9525" b="0"/>
            <wp:docPr id="7" name="obrázek 4" descr="škol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4" descr="škol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16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3B8" w:rsidRDefault="00E103B8" w:rsidP="00E103B8">
      <w:pPr>
        <w:jc w:val="center"/>
        <w:rPr>
          <w:b/>
          <w:bCs/>
        </w:rPr>
      </w:pPr>
    </w:p>
    <w:p w:rsidR="00E103B8" w:rsidRDefault="00E103B8" w:rsidP="00E103B8">
      <w:pPr>
        <w:jc w:val="center"/>
        <w:rPr>
          <w:b/>
          <w:bCs/>
        </w:rPr>
      </w:pPr>
    </w:p>
    <w:p w:rsidR="00E103B8" w:rsidRPr="00146E7A" w:rsidRDefault="00E103B8" w:rsidP="00E103B8">
      <w:pPr>
        <w:jc w:val="center"/>
        <w:rPr>
          <w:b/>
          <w:bCs/>
          <w:sz w:val="28"/>
        </w:rPr>
      </w:pPr>
      <w:r w:rsidRPr="00146E7A">
        <w:rPr>
          <w:b/>
          <w:bCs/>
          <w:sz w:val="28"/>
        </w:rPr>
        <w:t xml:space="preserve">VÝUKOVÝ MATERIÁL ZPRACOVANÝ V RÁMCI PROJEKTU </w:t>
      </w:r>
    </w:p>
    <w:p w:rsidR="00E103B8" w:rsidRPr="00146E7A" w:rsidRDefault="00E103B8" w:rsidP="00E103B8">
      <w:pPr>
        <w:jc w:val="center"/>
        <w:rPr>
          <w:b/>
          <w:bCs/>
          <w:sz w:val="28"/>
        </w:rPr>
      </w:pPr>
      <w:r w:rsidRPr="00146E7A">
        <w:rPr>
          <w:b/>
          <w:bCs/>
          <w:sz w:val="28"/>
        </w:rPr>
        <w:t>MODERNÍ ŠKOLA</w:t>
      </w:r>
    </w:p>
    <w:p w:rsidR="00E103B8" w:rsidRPr="00146E7A" w:rsidRDefault="00E103B8" w:rsidP="00E103B8">
      <w:pPr>
        <w:jc w:val="center"/>
        <w:rPr>
          <w:b/>
          <w:bCs/>
          <w:sz w:val="28"/>
        </w:rPr>
      </w:pPr>
      <w:r w:rsidRPr="00146E7A">
        <w:rPr>
          <w:b/>
          <w:bCs/>
          <w:sz w:val="28"/>
        </w:rPr>
        <w:t>Registrační číslo projektu: CZ.1.07/1.400/21.3095</w:t>
      </w:r>
    </w:p>
    <w:p w:rsidR="00E103B8" w:rsidRDefault="00E103B8" w:rsidP="00E103B8">
      <w:pPr>
        <w:jc w:val="center"/>
        <w:rPr>
          <w:b/>
          <w:bCs/>
        </w:rPr>
      </w:pPr>
    </w:p>
    <w:p w:rsidR="00E103B8" w:rsidRPr="00394DD6" w:rsidRDefault="00E103B8" w:rsidP="00E103B8">
      <w:pPr>
        <w:jc w:val="center"/>
      </w:pPr>
    </w:p>
    <w:p w:rsidR="00E103B8" w:rsidRDefault="00E103B8" w:rsidP="00E103B8">
      <w:pPr>
        <w:jc w:val="center"/>
        <w:rPr>
          <w:rFonts w:ascii="Hlaholice A" w:hAnsi="Hlaholice A"/>
        </w:rPr>
      </w:pPr>
    </w:p>
    <w:p w:rsidR="00E103B8" w:rsidRDefault="00E103B8" w:rsidP="00DE084E">
      <w:pPr>
        <w:spacing w:after="0" w:line="240" w:lineRule="auto"/>
        <w:rPr>
          <w:b/>
          <w:sz w:val="32"/>
          <w:u w:val="single"/>
        </w:rPr>
      </w:pPr>
    </w:p>
    <w:p w:rsidR="00E103B8" w:rsidRDefault="00E103B8" w:rsidP="00DE084E">
      <w:pPr>
        <w:spacing w:after="0" w:line="240" w:lineRule="auto"/>
        <w:rPr>
          <w:b/>
          <w:sz w:val="32"/>
          <w:u w:val="single"/>
        </w:rPr>
      </w:pPr>
    </w:p>
    <w:p w:rsidR="00E103B8" w:rsidRDefault="00E103B8" w:rsidP="00DE084E">
      <w:pPr>
        <w:spacing w:after="0" w:line="240" w:lineRule="auto"/>
        <w:rPr>
          <w:b/>
          <w:sz w:val="32"/>
          <w:u w:val="single"/>
        </w:rPr>
      </w:pPr>
    </w:p>
    <w:p w:rsidR="00E103B8" w:rsidRDefault="00E103B8" w:rsidP="00E103B8">
      <w:r w:rsidRPr="0001799D">
        <w:rPr>
          <w:noProof/>
          <w:lang w:eastAsia="cs-CZ"/>
        </w:rPr>
        <w:drawing>
          <wp:inline distT="0" distB="0" distL="0" distR="0">
            <wp:extent cx="5760720" cy="1409251"/>
            <wp:effectExtent l="19050" t="0" r="0" b="0"/>
            <wp:docPr id="8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3B8" w:rsidRDefault="00E103B8" w:rsidP="00E103B8"/>
    <w:p w:rsidR="00E103B8" w:rsidRPr="0001799D" w:rsidRDefault="00E103B8" w:rsidP="00E103B8">
      <w:r w:rsidRPr="0001799D">
        <w:t>Číslo klíčové aktivity: III/2</w:t>
      </w:r>
    </w:p>
    <w:p w:rsidR="00E103B8" w:rsidRPr="0001799D" w:rsidRDefault="00E103B8" w:rsidP="00E103B8">
      <w:r w:rsidRPr="0001799D">
        <w:t xml:space="preserve">Název klíčové aktivity: </w:t>
      </w:r>
      <w:r w:rsidRPr="00E103B8">
        <w:t>Legenda o narození Ježíšově</w:t>
      </w:r>
    </w:p>
    <w:p w:rsidR="00E103B8" w:rsidRPr="0001799D" w:rsidRDefault="00E103B8" w:rsidP="00E103B8">
      <w:r w:rsidRPr="0001799D">
        <w:t>Inovace a zkvalitnění výuky prostřednictvím ICT</w:t>
      </w:r>
    </w:p>
    <w:p w:rsidR="00E103B8" w:rsidRPr="0001799D" w:rsidRDefault="00E103B8" w:rsidP="00E103B8">
      <w:r w:rsidRPr="0001799D">
        <w:t xml:space="preserve"> </w:t>
      </w:r>
    </w:p>
    <w:p w:rsidR="00E103B8" w:rsidRPr="0001799D" w:rsidRDefault="00E103B8" w:rsidP="00E103B8">
      <w:r w:rsidRPr="0001799D">
        <w:rPr>
          <w:b/>
          <w:bCs/>
        </w:rPr>
        <w:t>Autor:</w:t>
      </w:r>
      <w:r w:rsidRPr="0001799D">
        <w:t xml:space="preserve"> </w:t>
      </w:r>
      <w:r>
        <w:t>Radka Krausová</w:t>
      </w:r>
    </w:p>
    <w:p w:rsidR="00E103B8" w:rsidRPr="0001799D" w:rsidRDefault="00E103B8" w:rsidP="00E103B8">
      <w:r w:rsidRPr="0001799D">
        <w:rPr>
          <w:b/>
          <w:bCs/>
        </w:rPr>
        <w:t xml:space="preserve">Vytvořeno: </w:t>
      </w:r>
      <w:r>
        <w:rPr>
          <w:bCs/>
        </w:rPr>
        <w:t>16. 12. 2012</w:t>
      </w:r>
    </w:p>
    <w:p w:rsidR="00E103B8" w:rsidRPr="0001799D" w:rsidRDefault="00E103B8" w:rsidP="00E103B8">
      <w:r w:rsidRPr="0001799D">
        <w:rPr>
          <w:b/>
          <w:bCs/>
        </w:rPr>
        <w:t xml:space="preserve">Ročník: </w:t>
      </w:r>
      <w:r w:rsidRPr="0001799D">
        <w:rPr>
          <w:bCs/>
        </w:rPr>
        <w:t>4. ročník</w:t>
      </w:r>
    </w:p>
    <w:p w:rsidR="00E103B8" w:rsidRPr="0001799D" w:rsidRDefault="00E103B8" w:rsidP="00E103B8">
      <w:r w:rsidRPr="0001799D">
        <w:rPr>
          <w:b/>
          <w:bCs/>
        </w:rPr>
        <w:t>Vzdělávací oblast:</w:t>
      </w:r>
      <w:r w:rsidRPr="0001799D">
        <w:t xml:space="preserve"> </w:t>
      </w:r>
      <w:r>
        <w:t>Jazyk a</w:t>
      </w:r>
      <w:r w:rsidR="00524866">
        <w:t xml:space="preserve"> jazyková</w:t>
      </w:r>
      <w:r>
        <w:t xml:space="preserve"> komunikace – český jazyk </w:t>
      </w:r>
    </w:p>
    <w:p w:rsidR="00E103B8" w:rsidRDefault="00E103B8" w:rsidP="00E103B8">
      <w:pPr>
        <w:spacing w:after="0" w:line="240" w:lineRule="auto"/>
      </w:pPr>
      <w:r w:rsidRPr="0001799D">
        <w:rPr>
          <w:b/>
          <w:bCs/>
        </w:rPr>
        <w:t>Anotace:</w:t>
      </w:r>
      <w:r w:rsidRPr="0001799D">
        <w:t xml:space="preserve"> </w:t>
      </w:r>
      <w:r>
        <w:t xml:space="preserve">Žáci se seznámí s legendou o narození Ježíše. Nácvik hlasitého čtení, práce s textem – </w:t>
      </w:r>
    </w:p>
    <w:p w:rsidR="00E103B8" w:rsidRDefault="00E103B8" w:rsidP="00E103B8">
      <w:pPr>
        <w:spacing w:after="0" w:line="240" w:lineRule="auto"/>
      </w:pPr>
      <w:r>
        <w:t xml:space="preserve">                  vyhledávání v textu. Doplňování informací do křížovky.</w:t>
      </w:r>
    </w:p>
    <w:p w:rsidR="00E103B8" w:rsidRDefault="00E103B8" w:rsidP="00E103B8"/>
    <w:p w:rsidR="00E103B8" w:rsidRDefault="00E103B8" w:rsidP="00DE084E">
      <w:pPr>
        <w:spacing w:after="0" w:line="240" w:lineRule="auto"/>
        <w:rPr>
          <w:b/>
          <w:sz w:val="32"/>
          <w:u w:val="single"/>
        </w:rPr>
      </w:pPr>
    </w:p>
    <w:p w:rsidR="00E103B8" w:rsidRDefault="00E103B8" w:rsidP="00DE084E">
      <w:pPr>
        <w:spacing w:after="0" w:line="240" w:lineRule="auto"/>
        <w:rPr>
          <w:b/>
          <w:sz w:val="32"/>
          <w:u w:val="single"/>
        </w:rPr>
      </w:pPr>
    </w:p>
    <w:p w:rsidR="00E103B8" w:rsidRDefault="00E103B8" w:rsidP="00DE084E">
      <w:pPr>
        <w:spacing w:after="0" w:line="240" w:lineRule="auto"/>
        <w:rPr>
          <w:b/>
          <w:sz w:val="32"/>
          <w:u w:val="single"/>
        </w:rPr>
      </w:pPr>
    </w:p>
    <w:p w:rsidR="00E103B8" w:rsidRDefault="00E103B8" w:rsidP="00DE084E">
      <w:pPr>
        <w:spacing w:after="0" w:line="240" w:lineRule="auto"/>
        <w:rPr>
          <w:b/>
          <w:sz w:val="32"/>
          <w:u w:val="single"/>
        </w:rPr>
      </w:pPr>
    </w:p>
    <w:p w:rsidR="00E103B8" w:rsidRDefault="00E103B8" w:rsidP="00DE084E">
      <w:pPr>
        <w:spacing w:after="0" w:line="240" w:lineRule="auto"/>
        <w:rPr>
          <w:b/>
          <w:sz w:val="32"/>
          <w:u w:val="single"/>
        </w:rPr>
      </w:pPr>
    </w:p>
    <w:p w:rsidR="00E103B8" w:rsidRDefault="00E103B8" w:rsidP="00DE084E">
      <w:pPr>
        <w:spacing w:after="0" w:line="240" w:lineRule="auto"/>
        <w:rPr>
          <w:b/>
          <w:sz w:val="32"/>
          <w:u w:val="single"/>
        </w:rPr>
      </w:pPr>
    </w:p>
    <w:p w:rsidR="00E103B8" w:rsidRDefault="00E103B8" w:rsidP="00DE084E">
      <w:pPr>
        <w:spacing w:after="0" w:line="240" w:lineRule="auto"/>
        <w:rPr>
          <w:b/>
          <w:sz w:val="32"/>
          <w:u w:val="single"/>
        </w:rPr>
      </w:pPr>
    </w:p>
    <w:p w:rsidR="00E103B8" w:rsidRDefault="00E103B8" w:rsidP="00DE084E">
      <w:pPr>
        <w:spacing w:after="0" w:line="240" w:lineRule="auto"/>
        <w:rPr>
          <w:b/>
          <w:sz w:val="32"/>
          <w:u w:val="single"/>
        </w:rPr>
      </w:pPr>
    </w:p>
    <w:p w:rsidR="00E103B8" w:rsidRDefault="00E103B8" w:rsidP="00DE084E">
      <w:pPr>
        <w:spacing w:after="0" w:line="240" w:lineRule="auto"/>
        <w:rPr>
          <w:b/>
          <w:sz w:val="32"/>
          <w:u w:val="single"/>
        </w:rPr>
      </w:pPr>
    </w:p>
    <w:p w:rsidR="00E103B8" w:rsidRDefault="00E103B8" w:rsidP="00DE084E">
      <w:pPr>
        <w:spacing w:after="0" w:line="240" w:lineRule="auto"/>
        <w:rPr>
          <w:b/>
          <w:sz w:val="32"/>
          <w:u w:val="single"/>
        </w:rPr>
      </w:pPr>
    </w:p>
    <w:p w:rsidR="00E103B8" w:rsidRDefault="00E103B8" w:rsidP="00DE084E">
      <w:pPr>
        <w:spacing w:after="0" w:line="240" w:lineRule="auto"/>
        <w:rPr>
          <w:b/>
          <w:sz w:val="32"/>
          <w:u w:val="single"/>
        </w:rPr>
      </w:pPr>
    </w:p>
    <w:p w:rsidR="00E103B8" w:rsidRDefault="00E103B8" w:rsidP="00DE084E">
      <w:pPr>
        <w:spacing w:after="0" w:line="240" w:lineRule="auto"/>
        <w:rPr>
          <w:b/>
          <w:sz w:val="32"/>
          <w:u w:val="single"/>
        </w:rPr>
      </w:pPr>
    </w:p>
    <w:p w:rsidR="00E103B8" w:rsidRDefault="00E103B8" w:rsidP="00DE084E">
      <w:pPr>
        <w:spacing w:after="0" w:line="240" w:lineRule="auto"/>
        <w:rPr>
          <w:b/>
          <w:sz w:val="32"/>
          <w:u w:val="single"/>
        </w:rPr>
      </w:pPr>
    </w:p>
    <w:p w:rsidR="00E103B8" w:rsidRDefault="00E103B8" w:rsidP="00DE084E">
      <w:pPr>
        <w:spacing w:after="0" w:line="240" w:lineRule="auto"/>
        <w:rPr>
          <w:b/>
          <w:sz w:val="32"/>
          <w:u w:val="single"/>
        </w:rPr>
      </w:pPr>
    </w:p>
    <w:p w:rsidR="00E103B8" w:rsidRDefault="00E103B8" w:rsidP="00DE084E">
      <w:pPr>
        <w:spacing w:after="0" w:line="240" w:lineRule="auto"/>
        <w:rPr>
          <w:b/>
          <w:sz w:val="32"/>
          <w:u w:val="single"/>
        </w:rPr>
      </w:pPr>
    </w:p>
    <w:p w:rsidR="0056473F" w:rsidRDefault="00DE084E" w:rsidP="00DE084E">
      <w:pPr>
        <w:spacing w:after="0" w:line="240" w:lineRule="auto"/>
        <w:rPr>
          <w:b/>
          <w:sz w:val="32"/>
          <w:u w:val="single"/>
        </w:rPr>
      </w:pPr>
      <w:r w:rsidRPr="00C108D0">
        <w:rPr>
          <w:b/>
          <w:sz w:val="32"/>
          <w:u w:val="single"/>
        </w:rPr>
        <w:t>Legenda o narození Ježíšově</w:t>
      </w:r>
    </w:p>
    <w:p w:rsidR="00C108D0" w:rsidRPr="00C108D0" w:rsidRDefault="00C108D0" w:rsidP="00DE084E">
      <w:pPr>
        <w:spacing w:after="0" w:line="240" w:lineRule="auto"/>
        <w:rPr>
          <w:b/>
          <w:sz w:val="32"/>
          <w:u w:val="single"/>
        </w:rPr>
      </w:pPr>
    </w:p>
    <w:p w:rsidR="00DE084E" w:rsidRDefault="00DE084E" w:rsidP="00DE084E">
      <w:pPr>
        <w:spacing w:after="0" w:line="240" w:lineRule="auto"/>
        <w:ind w:firstLine="567"/>
        <w:rPr>
          <w:sz w:val="24"/>
        </w:rPr>
      </w:pPr>
      <w:r>
        <w:rPr>
          <w:sz w:val="24"/>
        </w:rPr>
        <w:t>Dějiny světa nám říkají, že v životě každého národa jsou období blahobytu a rozkvětu i období krizí. V těchto těžkých dobách se národy posilují nadějí, že bude lépe. Židovský národ věřil v nový, lepší čas a předzvěstí tomu bylo narození „Mesiáše“ = ten, který je očekáván. Měl se jmenovat Ježíš.</w:t>
      </w:r>
    </w:p>
    <w:p w:rsidR="00DE084E" w:rsidRDefault="00DE084E" w:rsidP="00DE084E">
      <w:pPr>
        <w:spacing w:after="0" w:line="240" w:lineRule="auto"/>
        <w:ind w:firstLine="567"/>
        <w:rPr>
          <w:sz w:val="24"/>
        </w:rPr>
      </w:pPr>
    </w:p>
    <w:p w:rsidR="00DE084E" w:rsidRPr="00DE084E" w:rsidRDefault="00DE084E" w:rsidP="00DE084E">
      <w:pPr>
        <w:spacing w:after="0" w:line="240" w:lineRule="auto"/>
        <w:rPr>
          <w:b/>
          <w:sz w:val="28"/>
        </w:rPr>
      </w:pPr>
      <w:r w:rsidRPr="00DE084E">
        <w:rPr>
          <w:b/>
          <w:sz w:val="28"/>
        </w:rPr>
        <w:t>Zvěstování</w:t>
      </w:r>
    </w:p>
    <w:p w:rsidR="00DE084E" w:rsidRDefault="00DE084E" w:rsidP="00DE084E">
      <w:pPr>
        <w:spacing w:after="0" w:line="240" w:lineRule="auto"/>
        <w:ind w:firstLine="567"/>
        <w:rPr>
          <w:sz w:val="24"/>
        </w:rPr>
      </w:pPr>
      <w:r>
        <w:rPr>
          <w:sz w:val="24"/>
        </w:rPr>
        <w:t>Bůh poslal anděla Gabriela do města Nazaret k panně zasnoubené muži jménem Josef, z rodu Davidova. Jméno té panny bylo Maria. Anděl k ní přistoupil a řekl: „ Hle, počneš a porodíš syna a dáš mu jméno Ježíš. Ten bude veliký a bude nazván synem Nejvyššího a Pán Bůh mu dá trůn otce Davida.“</w:t>
      </w:r>
    </w:p>
    <w:p w:rsidR="00DE084E" w:rsidRDefault="00DE084E" w:rsidP="00DE084E">
      <w:pPr>
        <w:spacing w:after="0" w:line="240" w:lineRule="auto"/>
        <w:ind w:firstLine="567"/>
        <w:rPr>
          <w:sz w:val="24"/>
        </w:rPr>
      </w:pPr>
      <w:r>
        <w:rPr>
          <w:sz w:val="24"/>
        </w:rPr>
        <w:t>Maria řekla andělovi: „Jak se to může stát, vždyť nežiji s mužem?“ Anděl jí odpověděl: „Sestoupí na tebe Duch svatý a moc Nejvyššího tě zastíní, proto i tvé dítě bude svaté a bude nazývání Syn Boží.“</w:t>
      </w:r>
    </w:p>
    <w:p w:rsidR="00DE084E" w:rsidRDefault="00DE084E" w:rsidP="00DE084E">
      <w:pPr>
        <w:spacing w:after="0" w:line="240" w:lineRule="auto"/>
        <w:ind w:firstLine="567"/>
        <w:rPr>
          <w:sz w:val="24"/>
        </w:rPr>
      </w:pPr>
      <w:r>
        <w:rPr>
          <w:sz w:val="24"/>
        </w:rPr>
        <w:t xml:space="preserve">Stalo se v těch oněch dnech, že vyšlo nařízení císaře Augusta, aby byl po celém světě proveden soupis lidu. Všichni se šli dát zapsat, každý do svého města. Také Josef se vydal z Galileje do města Betléma, poněvadž odtud pocházel. Vydal se tam s Marií, která mu byla zasnoubena a čekala dítě. Když tam byli, naplnily se dny a přišla její hodina. I porodila prvorozeného syna, zavinula jej do plenek a položila do jeslí, protože se pro něj nenašlo místo pod střechou. </w:t>
      </w:r>
    </w:p>
    <w:p w:rsidR="00DE084E" w:rsidRDefault="00DE084E" w:rsidP="00DE084E">
      <w:pPr>
        <w:spacing w:after="0" w:line="240" w:lineRule="auto"/>
        <w:ind w:firstLine="567"/>
        <w:rPr>
          <w:sz w:val="24"/>
        </w:rPr>
      </w:pPr>
    </w:p>
    <w:p w:rsidR="00DE084E" w:rsidRDefault="00DE084E" w:rsidP="00DE084E">
      <w:pPr>
        <w:spacing w:after="0" w:line="240" w:lineRule="auto"/>
        <w:rPr>
          <w:b/>
          <w:sz w:val="28"/>
        </w:rPr>
      </w:pPr>
      <w:r w:rsidRPr="00DE084E">
        <w:rPr>
          <w:b/>
          <w:sz w:val="28"/>
        </w:rPr>
        <w:t>Pastýři u jeslí</w:t>
      </w:r>
    </w:p>
    <w:p w:rsidR="00DE084E" w:rsidRDefault="00DE084E" w:rsidP="00DE084E">
      <w:pPr>
        <w:spacing w:after="0" w:line="240" w:lineRule="auto"/>
        <w:rPr>
          <w:sz w:val="24"/>
        </w:rPr>
      </w:pPr>
      <w:r>
        <w:rPr>
          <w:sz w:val="24"/>
        </w:rPr>
        <w:tab/>
        <w:t>V té krajině byli pastýři pod širým nebem a v noci se střídali v hlídkách u svého stáda. Náhle při nich stál anděl Páně a sláva Páně se rozzářila kolem nich. Anděl jim řekl: „Zvěstuji vám velikou radost, která bude pro všechen lid. Dnes se vám narodil Spasitel, Mesiáš. Toto vám bude znamením: Naleznete děťátko v plenkách, položeno do jeslí.“ Spěchali tam a hledali a nalezli Marii a Josefa i to děťátko do jeslí.</w:t>
      </w:r>
    </w:p>
    <w:p w:rsidR="00DE084E" w:rsidRDefault="00DE084E" w:rsidP="00DE084E">
      <w:pPr>
        <w:spacing w:after="0" w:line="240" w:lineRule="auto"/>
        <w:rPr>
          <w:sz w:val="24"/>
        </w:rPr>
      </w:pPr>
    </w:p>
    <w:p w:rsidR="00DE084E" w:rsidRDefault="00DE084E" w:rsidP="00DE084E">
      <w:pPr>
        <w:spacing w:after="0" w:line="240" w:lineRule="auto"/>
        <w:rPr>
          <w:b/>
          <w:sz w:val="28"/>
        </w:rPr>
      </w:pPr>
      <w:r w:rsidRPr="00DE084E">
        <w:rPr>
          <w:b/>
          <w:sz w:val="28"/>
        </w:rPr>
        <w:t>Tři králové</w:t>
      </w:r>
      <w:r w:rsidR="00C108D0">
        <w:rPr>
          <w:b/>
          <w:sz w:val="28"/>
        </w:rPr>
        <w:t xml:space="preserve"> (Kašpar, Melichar a Baltazar)</w:t>
      </w:r>
    </w:p>
    <w:p w:rsidR="00DE084E" w:rsidRDefault="00C108D0" w:rsidP="00C108D0">
      <w:pPr>
        <w:spacing w:after="0" w:line="240" w:lineRule="auto"/>
        <w:ind w:firstLine="708"/>
        <w:rPr>
          <w:sz w:val="24"/>
        </w:rPr>
      </w:pPr>
      <w:r>
        <w:rPr>
          <w:sz w:val="24"/>
        </w:rPr>
        <w:t>Když se narodil Ježíš v Betlémě za dnů krále Heroda, hle, mudrci od Východu se objevili v Jeruzalémě a ptali se: „Kde je ten právě narozený král Židů? Viděli jsme na Východě jeho hvězdu a přišli jsme se mu poklonit.“</w:t>
      </w:r>
    </w:p>
    <w:p w:rsidR="00C108D0" w:rsidRDefault="00C108D0" w:rsidP="00C108D0">
      <w:pPr>
        <w:spacing w:after="0" w:line="240" w:lineRule="auto"/>
        <w:ind w:firstLine="708"/>
        <w:rPr>
          <w:sz w:val="24"/>
        </w:rPr>
      </w:pPr>
      <w:r>
        <w:rPr>
          <w:sz w:val="24"/>
        </w:rPr>
        <w:t>Herodes se znepokojil a vyptával se velekněží, kde se má Mesiáš narodit. Oni mu odpověděli: „ V Betlémě, neboť tak je psáno u proroka:… z tebe vyjde vévoda, který bude pastýřem mého lidu, Izraele!“  Povolal mudrce a řekl jim: „Jděte a pátrejte důkladně po tom dítěti. A jakmile je naleznete, oznamte mi, abych se mu šel i já poklonit.“</w:t>
      </w:r>
    </w:p>
    <w:p w:rsidR="00C108D0" w:rsidRDefault="00C108D0" w:rsidP="00C108D0">
      <w:pPr>
        <w:spacing w:after="0" w:line="240" w:lineRule="auto"/>
        <w:ind w:firstLine="708"/>
        <w:rPr>
          <w:sz w:val="24"/>
        </w:rPr>
      </w:pPr>
      <w:r>
        <w:rPr>
          <w:sz w:val="24"/>
        </w:rPr>
        <w:t>Oni krále uposlechli a dali se na cestu. Vešli do domu a uviděli dítě s Marií, jeho matkou, padli na zem, klaněli a obětovali mu přinesené dary – zlato, kadidlo (vzácné vykuřovadlo) a myrhu (vonný balzám, jimž se mazalo tělo mrtvých).</w:t>
      </w:r>
    </w:p>
    <w:p w:rsidR="00C108D0" w:rsidRDefault="00C108D0" w:rsidP="00C108D0">
      <w:pPr>
        <w:spacing w:after="0" w:line="240" w:lineRule="auto"/>
        <w:ind w:firstLine="708"/>
        <w:rPr>
          <w:sz w:val="24"/>
        </w:rPr>
      </w:pPr>
      <w:r>
        <w:rPr>
          <w:sz w:val="24"/>
        </w:rPr>
        <w:t xml:space="preserve">Když mudrci odešli, Herodes se snažil Ježíše zahubit. Jeho vojáci zavraždili v Betlémě mnoho židovských chlapců, ale Ježíš mezi nimi nebyl. Josef s Marií a malým Ježíšem uprchli do Egypta a vrátili se až po Herodově smrti. </w:t>
      </w:r>
    </w:p>
    <w:p w:rsidR="00C108D0" w:rsidRDefault="00C108D0" w:rsidP="00DE084E">
      <w:pPr>
        <w:spacing w:after="0" w:line="240" w:lineRule="auto"/>
        <w:rPr>
          <w:sz w:val="24"/>
        </w:rPr>
      </w:pPr>
    </w:p>
    <w:p w:rsidR="00BD3ACE" w:rsidRDefault="00BD3ACE" w:rsidP="00DE084E">
      <w:pPr>
        <w:spacing w:after="0" w:line="240" w:lineRule="auto"/>
        <w:rPr>
          <w:sz w:val="24"/>
        </w:rPr>
      </w:pPr>
    </w:p>
    <w:p w:rsidR="00BD3ACE" w:rsidRDefault="00BD3ACE" w:rsidP="00DE084E">
      <w:pPr>
        <w:spacing w:after="0" w:line="240" w:lineRule="auto"/>
        <w:rPr>
          <w:sz w:val="24"/>
        </w:rPr>
      </w:pPr>
    </w:p>
    <w:p w:rsidR="00BD3ACE" w:rsidRDefault="00BD3ACE" w:rsidP="00DE084E">
      <w:pPr>
        <w:spacing w:after="0" w:line="240" w:lineRule="auto"/>
        <w:rPr>
          <w:b/>
          <w:sz w:val="32"/>
          <w:u w:val="single"/>
        </w:rPr>
      </w:pPr>
      <w:r w:rsidRPr="00BD3ACE">
        <w:rPr>
          <w:b/>
          <w:sz w:val="32"/>
          <w:u w:val="single"/>
        </w:rPr>
        <w:t>Křížovka</w:t>
      </w:r>
    </w:p>
    <w:p w:rsidR="00BD3ACE" w:rsidRPr="00BD3ACE" w:rsidRDefault="00BD3ACE" w:rsidP="00DE084E">
      <w:pPr>
        <w:spacing w:after="0" w:line="240" w:lineRule="auto"/>
        <w:rPr>
          <w:b/>
          <w:sz w:val="32"/>
          <w:u w:val="single"/>
        </w:rPr>
      </w:pPr>
    </w:p>
    <w:p w:rsidR="00BD3ACE" w:rsidRDefault="00BD3ACE" w:rsidP="00DE084E">
      <w:pPr>
        <w:spacing w:after="0" w:line="240" w:lineRule="auto"/>
        <w:rPr>
          <w:b/>
          <w:sz w:val="24"/>
        </w:rPr>
      </w:pPr>
      <w:r w:rsidRPr="00BD3ACE">
        <w:rPr>
          <w:b/>
          <w:sz w:val="24"/>
        </w:rPr>
        <w:t>Vyhledej odpovědi na otázky v textu Legenda o narození Ježíšově a doplň je do křížovky.</w:t>
      </w:r>
    </w:p>
    <w:p w:rsidR="00E103B8" w:rsidRDefault="00E103B8" w:rsidP="00DE084E">
      <w:pPr>
        <w:spacing w:after="0" w:line="240" w:lineRule="auto"/>
        <w:rPr>
          <w:b/>
          <w:sz w:val="24"/>
        </w:rPr>
      </w:pPr>
    </w:p>
    <w:p w:rsidR="00E103B8" w:rsidRDefault="00E103B8" w:rsidP="00DE084E">
      <w:pPr>
        <w:spacing w:after="0" w:line="240" w:lineRule="auto"/>
        <w:rPr>
          <w:b/>
          <w:sz w:val="24"/>
        </w:rPr>
      </w:pPr>
    </w:p>
    <w:p w:rsidR="00BD3ACE" w:rsidRDefault="00BD3ACE" w:rsidP="00DE084E">
      <w:pPr>
        <w:spacing w:after="0" w:line="240" w:lineRule="auto"/>
        <w:rPr>
          <w:b/>
          <w:sz w:val="24"/>
        </w:rPr>
      </w:pPr>
    </w:p>
    <w:p w:rsidR="00E103B8" w:rsidRDefault="00E103B8" w:rsidP="00E103B8">
      <w:pPr>
        <w:spacing w:after="0" w:line="240" w:lineRule="auto"/>
        <w:jc w:val="center"/>
        <w:rPr>
          <w:b/>
          <w:sz w:val="24"/>
        </w:rPr>
      </w:pPr>
      <w:r>
        <w:rPr>
          <w:b/>
          <w:noProof/>
          <w:sz w:val="24"/>
          <w:lang w:eastAsia="cs-CZ"/>
        </w:rPr>
        <w:drawing>
          <wp:inline distT="0" distB="0" distL="0" distR="0">
            <wp:extent cx="5753100" cy="3914775"/>
            <wp:effectExtent l="19050" t="0" r="0" b="0"/>
            <wp:docPr id="1" name="obrázek 1" descr="C:\Users\doma\Desktop\křížovka prázdná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ma\Desktop\křížovka prázdná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91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3B8" w:rsidRDefault="00E103B8" w:rsidP="00E103B8">
      <w:pPr>
        <w:spacing w:after="0" w:line="240" w:lineRule="auto"/>
        <w:jc w:val="center"/>
        <w:rPr>
          <w:b/>
          <w:sz w:val="24"/>
        </w:rPr>
      </w:pPr>
    </w:p>
    <w:p w:rsidR="00E103B8" w:rsidRPr="00E103B8" w:rsidRDefault="00E103B8" w:rsidP="00E103B8">
      <w:pPr>
        <w:pStyle w:val="Odstavecseseznamem"/>
        <w:numPr>
          <w:ilvl w:val="0"/>
          <w:numId w:val="2"/>
        </w:numPr>
        <w:spacing w:after="0" w:line="240" w:lineRule="auto"/>
        <w:rPr>
          <w:sz w:val="24"/>
        </w:rPr>
      </w:pPr>
      <w:r w:rsidRPr="00E103B8">
        <w:rPr>
          <w:sz w:val="24"/>
        </w:rPr>
        <w:t xml:space="preserve">Mesiáš je ten, který je </w:t>
      </w:r>
      <w:r>
        <w:rPr>
          <w:sz w:val="24"/>
        </w:rPr>
        <w:t>takzvaně…</w:t>
      </w:r>
    </w:p>
    <w:p w:rsidR="00E103B8" w:rsidRDefault="00E103B8" w:rsidP="00E103B8">
      <w:pPr>
        <w:pStyle w:val="Odstavecseseznamem"/>
        <w:numPr>
          <w:ilvl w:val="0"/>
          <w:numId w:val="2"/>
        </w:numPr>
        <w:spacing w:after="0" w:line="240" w:lineRule="auto"/>
        <w:rPr>
          <w:sz w:val="24"/>
        </w:rPr>
      </w:pPr>
      <w:r>
        <w:rPr>
          <w:sz w:val="24"/>
        </w:rPr>
        <w:t>Jak se měl Mesiáš jmenovat?</w:t>
      </w:r>
    </w:p>
    <w:p w:rsidR="00E103B8" w:rsidRDefault="00E103B8" w:rsidP="00E103B8">
      <w:pPr>
        <w:pStyle w:val="Odstavecseseznamem"/>
        <w:numPr>
          <w:ilvl w:val="0"/>
          <w:numId w:val="2"/>
        </w:numPr>
        <w:spacing w:after="0" w:line="240" w:lineRule="auto"/>
        <w:rPr>
          <w:sz w:val="24"/>
        </w:rPr>
      </w:pPr>
      <w:r>
        <w:rPr>
          <w:sz w:val="24"/>
        </w:rPr>
        <w:t>Napiš jméno muže, jemuž byla zasnoubena Maria.</w:t>
      </w:r>
    </w:p>
    <w:p w:rsidR="00E103B8" w:rsidRDefault="00E103B8" w:rsidP="00E103B8">
      <w:pPr>
        <w:pStyle w:val="Odstavecseseznamem"/>
        <w:numPr>
          <w:ilvl w:val="0"/>
          <w:numId w:val="2"/>
        </w:numPr>
        <w:spacing w:after="0" w:line="240" w:lineRule="auto"/>
        <w:rPr>
          <w:sz w:val="24"/>
        </w:rPr>
      </w:pPr>
      <w:r>
        <w:rPr>
          <w:sz w:val="24"/>
        </w:rPr>
        <w:t>Napiš jméno anděla, jenž sestoupil k Marii.</w:t>
      </w:r>
    </w:p>
    <w:p w:rsidR="00E103B8" w:rsidRDefault="00E103B8" w:rsidP="00E103B8">
      <w:pPr>
        <w:pStyle w:val="Odstavecseseznamem"/>
        <w:numPr>
          <w:ilvl w:val="0"/>
          <w:numId w:val="2"/>
        </w:numPr>
        <w:spacing w:after="0" w:line="240" w:lineRule="auto"/>
        <w:rPr>
          <w:sz w:val="24"/>
        </w:rPr>
      </w:pPr>
      <w:r>
        <w:rPr>
          <w:sz w:val="24"/>
        </w:rPr>
        <w:t>Z jakého města odešel Josef a Maria, když měl být sepsán všechen lid?</w:t>
      </w:r>
    </w:p>
    <w:p w:rsidR="00E103B8" w:rsidRDefault="00E103B8" w:rsidP="00E103B8">
      <w:pPr>
        <w:pStyle w:val="Odstavecseseznamem"/>
        <w:numPr>
          <w:ilvl w:val="0"/>
          <w:numId w:val="2"/>
        </w:numPr>
        <w:spacing w:after="0" w:line="240" w:lineRule="auto"/>
        <w:rPr>
          <w:sz w:val="24"/>
        </w:rPr>
      </w:pPr>
      <w:r>
        <w:rPr>
          <w:sz w:val="24"/>
        </w:rPr>
        <w:t>Do jakého města šli?</w:t>
      </w:r>
    </w:p>
    <w:p w:rsidR="00E103B8" w:rsidRDefault="00E103B8" w:rsidP="00E103B8">
      <w:pPr>
        <w:pStyle w:val="Odstavecseseznamem"/>
        <w:numPr>
          <w:ilvl w:val="0"/>
          <w:numId w:val="2"/>
        </w:numPr>
        <w:spacing w:after="0" w:line="240" w:lineRule="auto"/>
        <w:rPr>
          <w:sz w:val="24"/>
        </w:rPr>
      </w:pPr>
      <w:r>
        <w:rPr>
          <w:sz w:val="24"/>
        </w:rPr>
        <w:t>Jak se Maria postarala o svého syna po narození?</w:t>
      </w:r>
    </w:p>
    <w:p w:rsidR="00E103B8" w:rsidRDefault="00E103B8" w:rsidP="00E103B8">
      <w:pPr>
        <w:pStyle w:val="Odstavecseseznamem"/>
        <w:numPr>
          <w:ilvl w:val="0"/>
          <w:numId w:val="2"/>
        </w:numPr>
        <w:spacing w:after="0" w:line="240" w:lineRule="auto"/>
        <w:rPr>
          <w:sz w:val="24"/>
        </w:rPr>
      </w:pPr>
      <w:r>
        <w:rPr>
          <w:sz w:val="24"/>
        </w:rPr>
        <w:t>Proč šel Josef zrovna do Betléma? Protože odtud…?</w:t>
      </w:r>
    </w:p>
    <w:p w:rsidR="00E103B8" w:rsidRDefault="00E103B8" w:rsidP="00E103B8">
      <w:pPr>
        <w:pStyle w:val="Odstavecseseznamem"/>
        <w:numPr>
          <w:ilvl w:val="0"/>
          <w:numId w:val="2"/>
        </w:numPr>
        <w:spacing w:after="0" w:line="240" w:lineRule="auto"/>
        <w:rPr>
          <w:sz w:val="24"/>
        </w:rPr>
      </w:pPr>
      <w:r>
        <w:rPr>
          <w:sz w:val="24"/>
        </w:rPr>
        <w:t>Co byla myrha?</w:t>
      </w:r>
    </w:p>
    <w:p w:rsidR="00E103B8" w:rsidRDefault="00E103B8" w:rsidP="00E103B8">
      <w:pPr>
        <w:pStyle w:val="Odstavecseseznamem"/>
        <w:numPr>
          <w:ilvl w:val="0"/>
          <w:numId w:val="2"/>
        </w:numPr>
        <w:spacing w:after="0" w:line="240" w:lineRule="auto"/>
        <w:rPr>
          <w:sz w:val="24"/>
        </w:rPr>
      </w:pPr>
      <w:r>
        <w:rPr>
          <w:sz w:val="24"/>
        </w:rPr>
        <w:t>Jak se říká vzácnému vykuřovadlu?</w:t>
      </w:r>
    </w:p>
    <w:p w:rsidR="00E103B8" w:rsidRDefault="00E103B8" w:rsidP="00E103B8">
      <w:pPr>
        <w:pStyle w:val="Odstavecseseznamem"/>
        <w:numPr>
          <w:ilvl w:val="0"/>
          <w:numId w:val="2"/>
        </w:numPr>
        <w:spacing w:after="0" w:line="240" w:lineRule="auto"/>
        <w:rPr>
          <w:sz w:val="24"/>
        </w:rPr>
      </w:pPr>
      <w:r>
        <w:rPr>
          <w:sz w:val="24"/>
        </w:rPr>
        <w:t>Koho Herodes poslal za Ježíšem?</w:t>
      </w:r>
    </w:p>
    <w:p w:rsidR="00E103B8" w:rsidRDefault="00E103B8" w:rsidP="00E103B8">
      <w:pPr>
        <w:pStyle w:val="Odstavecseseznamem"/>
        <w:numPr>
          <w:ilvl w:val="0"/>
          <w:numId w:val="2"/>
        </w:numPr>
        <w:spacing w:after="0" w:line="240" w:lineRule="auto"/>
        <w:rPr>
          <w:sz w:val="24"/>
        </w:rPr>
      </w:pPr>
      <w:r>
        <w:rPr>
          <w:sz w:val="24"/>
        </w:rPr>
        <w:t>Jméno jednoho z králů.</w:t>
      </w:r>
    </w:p>
    <w:p w:rsidR="00E103B8" w:rsidRDefault="00E103B8" w:rsidP="00E103B8">
      <w:pPr>
        <w:spacing w:after="0" w:line="240" w:lineRule="auto"/>
        <w:ind w:left="360"/>
        <w:rPr>
          <w:sz w:val="24"/>
        </w:rPr>
      </w:pPr>
    </w:p>
    <w:p w:rsidR="00E103B8" w:rsidRDefault="00E103B8" w:rsidP="00E103B8">
      <w:pPr>
        <w:spacing w:after="0" w:line="240" w:lineRule="auto"/>
        <w:ind w:left="360"/>
        <w:rPr>
          <w:sz w:val="24"/>
        </w:rPr>
      </w:pPr>
    </w:p>
    <w:p w:rsidR="00E103B8" w:rsidRDefault="00E103B8" w:rsidP="00E103B8">
      <w:pPr>
        <w:spacing w:after="0" w:line="240" w:lineRule="auto"/>
        <w:ind w:left="360"/>
        <w:rPr>
          <w:sz w:val="24"/>
        </w:rPr>
      </w:pPr>
    </w:p>
    <w:p w:rsidR="00E103B8" w:rsidRDefault="00E103B8" w:rsidP="00E103B8">
      <w:pPr>
        <w:spacing w:after="0" w:line="240" w:lineRule="auto"/>
        <w:ind w:left="360"/>
        <w:rPr>
          <w:sz w:val="24"/>
        </w:rPr>
      </w:pPr>
    </w:p>
    <w:p w:rsidR="00E103B8" w:rsidRDefault="00E103B8" w:rsidP="00E103B8">
      <w:pPr>
        <w:spacing w:after="0" w:line="240" w:lineRule="auto"/>
        <w:ind w:left="360"/>
        <w:rPr>
          <w:sz w:val="24"/>
        </w:rPr>
      </w:pPr>
    </w:p>
    <w:p w:rsidR="00E103B8" w:rsidRDefault="00E103B8" w:rsidP="00E103B8">
      <w:pPr>
        <w:spacing w:after="0" w:line="240" w:lineRule="auto"/>
        <w:ind w:left="360"/>
        <w:rPr>
          <w:sz w:val="24"/>
        </w:rPr>
      </w:pPr>
    </w:p>
    <w:p w:rsidR="00E103B8" w:rsidRDefault="00E103B8" w:rsidP="00E103B8">
      <w:pPr>
        <w:spacing w:after="0" w:line="240" w:lineRule="auto"/>
        <w:ind w:left="360"/>
        <w:rPr>
          <w:sz w:val="24"/>
        </w:rPr>
      </w:pPr>
    </w:p>
    <w:p w:rsidR="00E103B8" w:rsidRPr="00E103B8" w:rsidRDefault="00E103B8" w:rsidP="00E103B8">
      <w:pPr>
        <w:spacing w:after="0" w:line="240" w:lineRule="auto"/>
        <w:ind w:left="360"/>
        <w:rPr>
          <w:b/>
          <w:sz w:val="24"/>
        </w:rPr>
      </w:pPr>
      <w:r w:rsidRPr="00E103B8">
        <w:rPr>
          <w:b/>
          <w:sz w:val="24"/>
        </w:rPr>
        <w:t>Metodika práce:</w:t>
      </w:r>
    </w:p>
    <w:p w:rsidR="00E103B8" w:rsidRDefault="00E103B8" w:rsidP="00E103B8">
      <w:pPr>
        <w:spacing w:after="0" w:line="240" w:lineRule="auto"/>
        <w:ind w:left="360"/>
        <w:rPr>
          <w:sz w:val="24"/>
        </w:rPr>
      </w:pPr>
      <w:r>
        <w:rPr>
          <w:sz w:val="24"/>
        </w:rPr>
        <w:t xml:space="preserve">Text žákům vytiskněte, alespoň do dvojice. Nejprve přečtěte a pracujte s textem. Vysvětlete si pojmy, kterým žáci nerozumí. Spojit se znalostmi, které již mají, s jejich životními zkušenostmi – např. se třemi králi. </w:t>
      </w:r>
    </w:p>
    <w:p w:rsidR="00E103B8" w:rsidRDefault="00E103B8" w:rsidP="00E103B8">
      <w:pPr>
        <w:spacing w:after="0" w:line="240" w:lineRule="auto"/>
        <w:ind w:left="360"/>
        <w:rPr>
          <w:sz w:val="24"/>
        </w:rPr>
      </w:pPr>
      <w:r>
        <w:rPr>
          <w:sz w:val="24"/>
        </w:rPr>
        <w:t>Samostatně vyhledávají v textu vhodná doplnění do křížovky. Lze známkovat.</w:t>
      </w:r>
    </w:p>
    <w:p w:rsidR="00E103B8" w:rsidRDefault="00E103B8" w:rsidP="00E103B8">
      <w:pPr>
        <w:spacing w:after="0" w:line="240" w:lineRule="auto"/>
        <w:ind w:left="360"/>
        <w:rPr>
          <w:sz w:val="24"/>
        </w:rPr>
      </w:pPr>
    </w:p>
    <w:p w:rsidR="00E103B8" w:rsidRDefault="00E103B8" w:rsidP="00E103B8">
      <w:pPr>
        <w:spacing w:after="0" w:line="240" w:lineRule="auto"/>
        <w:ind w:left="360"/>
        <w:rPr>
          <w:sz w:val="24"/>
        </w:rPr>
      </w:pPr>
    </w:p>
    <w:p w:rsidR="00E103B8" w:rsidRDefault="00E103B8" w:rsidP="00E103B8">
      <w:pPr>
        <w:spacing w:after="0" w:line="240" w:lineRule="auto"/>
        <w:ind w:left="360"/>
        <w:rPr>
          <w:sz w:val="24"/>
        </w:rPr>
      </w:pPr>
      <w:r>
        <w:rPr>
          <w:sz w:val="24"/>
        </w:rPr>
        <w:t>Správné řešení:</w:t>
      </w:r>
    </w:p>
    <w:p w:rsidR="00E103B8" w:rsidRDefault="00E103B8" w:rsidP="00E103B8">
      <w:pPr>
        <w:spacing w:after="0" w:line="240" w:lineRule="auto"/>
        <w:ind w:left="360"/>
        <w:rPr>
          <w:sz w:val="24"/>
        </w:rPr>
      </w:pPr>
    </w:p>
    <w:p w:rsidR="00E103B8" w:rsidRDefault="00E103B8" w:rsidP="00E103B8">
      <w:pPr>
        <w:spacing w:after="0" w:line="240" w:lineRule="auto"/>
        <w:ind w:left="360"/>
        <w:jc w:val="center"/>
        <w:rPr>
          <w:sz w:val="24"/>
        </w:rPr>
      </w:pPr>
      <w:r>
        <w:rPr>
          <w:noProof/>
          <w:sz w:val="24"/>
          <w:lang w:eastAsia="cs-CZ"/>
        </w:rPr>
        <w:drawing>
          <wp:inline distT="0" distB="0" distL="0" distR="0">
            <wp:extent cx="5762625" cy="3952875"/>
            <wp:effectExtent l="19050" t="0" r="9525" b="0"/>
            <wp:docPr id="4" name="obrázek 4" descr="C:\Users\doma\Desktop\křížovka plná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oma\Desktop\křížovka plná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3B8" w:rsidRDefault="00E103B8" w:rsidP="00E103B8">
      <w:pPr>
        <w:spacing w:after="0" w:line="240" w:lineRule="auto"/>
        <w:ind w:left="360"/>
        <w:rPr>
          <w:sz w:val="24"/>
        </w:rPr>
      </w:pPr>
    </w:p>
    <w:p w:rsidR="00E103B8" w:rsidRDefault="00E103B8" w:rsidP="00E103B8">
      <w:pPr>
        <w:spacing w:after="0" w:line="240" w:lineRule="auto"/>
        <w:ind w:left="360"/>
        <w:rPr>
          <w:sz w:val="24"/>
        </w:rPr>
      </w:pPr>
    </w:p>
    <w:p w:rsidR="00E103B8" w:rsidRDefault="00E103B8" w:rsidP="00E103B8">
      <w:pPr>
        <w:spacing w:after="0" w:line="240" w:lineRule="auto"/>
        <w:ind w:left="360"/>
        <w:rPr>
          <w:sz w:val="24"/>
        </w:rPr>
      </w:pPr>
    </w:p>
    <w:p w:rsidR="00E103B8" w:rsidRDefault="00E103B8" w:rsidP="00E103B8">
      <w:pPr>
        <w:spacing w:after="0" w:line="240" w:lineRule="auto"/>
        <w:ind w:left="360"/>
        <w:rPr>
          <w:sz w:val="24"/>
        </w:rPr>
      </w:pPr>
    </w:p>
    <w:p w:rsidR="00E103B8" w:rsidRDefault="00E103B8" w:rsidP="00E103B8">
      <w:pPr>
        <w:spacing w:after="0" w:line="240" w:lineRule="auto"/>
        <w:ind w:left="360"/>
        <w:rPr>
          <w:sz w:val="24"/>
        </w:rPr>
      </w:pPr>
    </w:p>
    <w:p w:rsidR="00E103B8" w:rsidRDefault="00E103B8" w:rsidP="00E103B8">
      <w:pPr>
        <w:spacing w:after="0" w:line="240" w:lineRule="auto"/>
        <w:ind w:left="360"/>
        <w:rPr>
          <w:sz w:val="24"/>
        </w:rPr>
      </w:pPr>
    </w:p>
    <w:p w:rsidR="00E103B8" w:rsidRDefault="00E103B8" w:rsidP="00E103B8">
      <w:pPr>
        <w:spacing w:after="0" w:line="240" w:lineRule="auto"/>
        <w:ind w:left="360"/>
        <w:rPr>
          <w:sz w:val="24"/>
        </w:rPr>
      </w:pPr>
    </w:p>
    <w:p w:rsidR="00E103B8" w:rsidRDefault="00E103B8" w:rsidP="00E103B8">
      <w:pPr>
        <w:spacing w:after="0" w:line="240" w:lineRule="auto"/>
        <w:ind w:left="360"/>
        <w:rPr>
          <w:sz w:val="24"/>
        </w:rPr>
      </w:pPr>
    </w:p>
    <w:p w:rsidR="00E103B8" w:rsidRDefault="00E103B8" w:rsidP="00E103B8">
      <w:pPr>
        <w:spacing w:after="0" w:line="240" w:lineRule="auto"/>
        <w:ind w:left="360"/>
        <w:rPr>
          <w:sz w:val="24"/>
        </w:rPr>
      </w:pPr>
    </w:p>
    <w:p w:rsidR="00E103B8" w:rsidRDefault="00E103B8" w:rsidP="00E103B8">
      <w:pPr>
        <w:spacing w:after="0" w:line="240" w:lineRule="auto"/>
        <w:ind w:left="360"/>
        <w:rPr>
          <w:sz w:val="24"/>
        </w:rPr>
      </w:pPr>
    </w:p>
    <w:p w:rsidR="00E103B8" w:rsidRDefault="00E103B8" w:rsidP="00E103B8">
      <w:pPr>
        <w:spacing w:after="0" w:line="240" w:lineRule="auto"/>
        <w:ind w:left="360"/>
        <w:rPr>
          <w:sz w:val="24"/>
        </w:rPr>
      </w:pPr>
    </w:p>
    <w:p w:rsidR="00E103B8" w:rsidRDefault="00E103B8" w:rsidP="00E103B8">
      <w:pPr>
        <w:spacing w:after="0" w:line="240" w:lineRule="auto"/>
        <w:ind w:left="360"/>
        <w:rPr>
          <w:sz w:val="24"/>
        </w:rPr>
      </w:pPr>
    </w:p>
    <w:p w:rsidR="00E103B8" w:rsidRDefault="00E103B8" w:rsidP="00E103B8">
      <w:pPr>
        <w:spacing w:after="0" w:line="240" w:lineRule="auto"/>
        <w:ind w:left="360"/>
        <w:rPr>
          <w:sz w:val="24"/>
        </w:rPr>
      </w:pPr>
    </w:p>
    <w:p w:rsidR="00E103B8" w:rsidRDefault="00E103B8" w:rsidP="00E103B8">
      <w:pPr>
        <w:spacing w:after="0" w:line="240" w:lineRule="auto"/>
        <w:ind w:left="360"/>
        <w:rPr>
          <w:sz w:val="24"/>
        </w:rPr>
      </w:pPr>
      <w:r>
        <w:rPr>
          <w:sz w:val="24"/>
        </w:rPr>
        <w:t>Použité zdroje:</w:t>
      </w:r>
    </w:p>
    <w:p w:rsidR="00E103B8" w:rsidRPr="00E103B8" w:rsidRDefault="00E103B8" w:rsidP="00E103B8">
      <w:pPr>
        <w:spacing w:after="0" w:line="240" w:lineRule="auto"/>
        <w:ind w:left="360"/>
        <w:rPr>
          <w:sz w:val="24"/>
        </w:rPr>
      </w:pPr>
      <w:r>
        <w:rPr>
          <w:sz w:val="24"/>
        </w:rPr>
        <w:t xml:space="preserve">Legenda o narození Ježíše – </w:t>
      </w:r>
      <w:proofErr w:type="spellStart"/>
      <w:r>
        <w:rPr>
          <w:sz w:val="24"/>
        </w:rPr>
        <w:t>Šottnerová</w:t>
      </w:r>
      <w:proofErr w:type="spellEnd"/>
      <w:r>
        <w:rPr>
          <w:sz w:val="24"/>
        </w:rPr>
        <w:t xml:space="preserve">, D.: Vánoce:původ, zvyky, koledy, hry a náměty. </w:t>
      </w:r>
      <w:proofErr w:type="spellStart"/>
      <w:r>
        <w:rPr>
          <w:sz w:val="24"/>
        </w:rPr>
        <w:t>Rubico</w:t>
      </w:r>
      <w:proofErr w:type="spellEnd"/>
      <w:r>
        <w:rPr>
          <w:sz w:val="24"/>
        </w:rPr>
        <w:t>. Olomouc, 2008. ISBN:978-80-7346-090-7.</w:t>
      </w:r>
    </w:p>
    <w:sectPr w:rsidR="00E103B8" w:rsidRPr="00E103B8" w:rsidSect="005647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laholice A">
    <w:panose1 w:val="00000000000000000000"/>
    <w:charset w:val="00"/>
    <w:family w:val="auto"/>
    <w:pitch w:val="variable"/>
    <w:sig w:usb0="0000000F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A3DAB"/>
    <w:multiLevelType w:val="hybridMultilevel"/>
    <w:tmpl w:val="54D4A8A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FF7829"/>
    <w:multiLevelType w:val="hybridMultilevel"/>
    <w:tmpl w:val="D3A6298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E084E"/>
    <w:rsid w:val="00146E7A"/>
    <w:rsid w:val="003A56B2"/>
    <w:rsid w:val="00524866"/>
    <w:rsid w:val="0056473F"/>
    <w:rsid w:val="00896D96"/>
    <w:rsid w:val="00BD3ACE"/>
    <w:rsid w:val="00C108D0"/>
    <w:rsid w:val="00DE084E"/>
    <w:rsid w:val="00E10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47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10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03B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103B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103B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kola@zsmojzir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663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 Krausová</dc:creator>
  <cp:lastModifiedBy>Radka Krausová</cp:lastModifiedBy>
  <cp:revision>5</cp:revision>
  <dcterms:created xsi:type="dcterms:W3CDTF">2012-12-16T18:44:00Z</dcterms:created>
  <dcterms:modified xsi:type="dcterms:W3CDTF">2013-03-16T10:29:00Z</dcterms:modified>
</cp:coreProperties>
</file>