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6355" cy="86487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864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2E" w:rsidRDefault="00DB192E" w:rsidP="00DB192E">
      <w:pPr>
        <w:jc w:val="center"/>
        <w:rPr>
          <w:b/>
          <w:color w:val="00B050"/>
          <w:sz w:val="24"/>
        </w:rPr>
      </w:pP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projekt v rámci vzdělávacího programu</w:t>
      </w:r>
    </w:p>
    <w:p w:rsidR="00DB192E" w:rsidRDefault="00DB192E" w:rsidP="00DB192E">
      <w:pPr>
        <w:spacing w:after="0" w:line="240" w:lineRule="auto"/>
        <w:jc w:val="center"/>
      </w:pPr>
      <w:r>
        <w:t>VZDĚLÁNÍ PRO KONKURENCESCHOPNOST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ŠABLONA ČÍSLO: III/2</w:t>
      </w:r>
    </w:p>
    <w:p w:rsidR="00DB192E" w:rsidRDefault="00DB192E" w:rsidP="00DB192E">
      <w:pPr>
        <w:spacing w:after="0" w:line="240" w:lineRule="auto"/>
        <w:jc w:val="center"/>
      </w:pPr>
      <w:r>
        <w:t>NÁZEV:  INOVACE A ZKVALITNĚNÍ VÝUKY PROSTŘEDNICTVÍM ICT</w:t>
      </w:r>
    </w:p>
    <w:p w:rsidR="00DB192E" w:rsidRDefault="00DB192E" w:rsidP="00DB192E">
      <w:pPr>
        <w:spacing w:after="0" w:line="240" w:lineRule="auto"/>
      </w:pPr>
    </w:p>
    <w:p w:rsidR="00B43029" w:rsidRDefault="00B43029" w:rsidP="00DB192E">
      <w:pPr>
        <w:spacing w:after="0" w:line="240" w:lineRule="auto"/>
      </w:pPr>
    </w:p>
    <w:p w:rsidR="00B43029" w:rsidRDefault="00B43029" w:rsidP="00DB192E">
      <w:pPr>
        <w:spacing w:after="0" w:line="240" w:lineRule="auto"/>
      </w:pPr>
    </w:p>
    <w:p w:rsidR="00B43029" w:rsidRDefault="00B43029" w:rsidP="00DB192E">
      <w:pPr>
        <w:spacing w:after="0" w:line="240" w:lineRule="auto"/>
      </w:pPr>
    </w:p>
    <w:p w:rsidR="00B43029" w:rsidRDefault="00B43029" w:rsidP="00DB192E">
      <w:pPr>
        <w:spacing w:after="0" w:line="240" w:lineRule="auto"/>
      </w:pPr>
    </w:p>
    <w:p w:rsidR="00B43029" w:rsidRDefault="00B43029" w:rsidP="00DB192E">
      <w:pPr>
        <w:spacing w:after="0" w:line="240" w:lineRule="auto"/>
      </w:pPr>
    </w:p>
    <w:p w:rsidR="00DB192E" w:rsidRDefault="00DB192E" w:rsidP="00DB192E">
      <w:pPr>
        <w:spacing w:after="0" w:line="240" w:lineRule="auto"/>
      </w:pPr>
      <w:r>
        <w:t xml:space="preserve">PŘEDMĚT:  </w:t>
      </w:r>
      <w:r w:rsidR="008C5C80">
        <w:t>Informatika</w:t>
      </w:r>
    </w:p>
    <w:p w:rsidR="00DB192E" w:rsidRDefault="00DB192E" w:rsidP="00DB192E">
      <w:pPr>
        <w:spacing w:after="0" w:line="240" w:lineRule="auto"/>
      </w:pPr>
      <w:r>
        <w:t xml:space="preserve">ROČNÍK:  </w:t>
      </w:r>
      <w:r w:rsidR="00D70124">
        <w:t>5.</w:t>
      </w:r>
    </w:p>
    <w:p w:rsidR="00DB192E" w:rsidRDefault="00DB192E" w:rsidP="00DB192E">
      <w:pPr>
        <w:spacing w:after="0" w:line="240" w:lineRule="auto"/>
      </w:pPr>
      <w:r>
        <w:t xml:space="preserve">TÉMA:  </w:t>
      </w:r>
      <w:r w:rsidR="00F0630B">
        <w:t>Wor</w:t>
      </w:r>
      <w:r w:rsidR="00BA48DA">
        <w:t>d - efekty</w:t>
      </w:r>
    </w:p>
    <w:p w:rsidR="00DB192E" w:rsidRDefault="00DB192E" w:rsidP="00DB192E">
      <w:pPr>
        <w:spacing w:after="0" w:line="240" w:lineRule="auto"/>
      </w:pPr>
      <w:r>
        <w:t>AUTOR:  Mgr. Vladimíra Němcová</w:t>
      </w:r>
    </w:p>
    <w:p w:rsidR="00DB192E" w:rsidRDefault="00DB192E" w:rsidP="00DB192E">
      <w:pPr>
        <w:spacing w:after="0" w:line="240" w:lineRule="auto"/>
      </w:pPr>
      <w:r>
        <w:t xml:space="preserve">DATUM VYTVOŘENÍ: </w:t>
      </w:r>
      <w:r w:rsidR="00A102E3">
        <w:t xml:space="preserve"> 10.8.2012</w:t>
      </w:r>
    </w:p>
    <w:p w:rsidR="00DB192E" w:rsidRDefault="00DB192E" w:rsidP="00DB192E">
      <w:pPr>
        <w:spacing w:after="0" w:line="240" w:lineRule="auto"/>
      </w:pPr>
    </w:p>
    <w:p w:rsidR="00DB192E" w:rsidRDefault="00DB192E" w:rsidP="00DB192E">
      <w:pPr>
        <w:spacing w:after="0" w:line="240" w:lineRule="auto"/>
      </w:pPr>
    </w:p>
    <w:p w:rsidR="00DB192E" w:rsidRDefault="00036EF2" w:rsidP="00DB192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VY_32_INOVACE_50</w:t>
      </w:r>
      <w:r w:rsidR="00DB192E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rPr>
          <w:b/>
          <w:sz w:val="32"/>
          <w:szCs w:val="32"/>
        </w:rPr>
      </w:pPr>
    </w:p>
    <w:p w:rsidR="00774C7C" w:rsidRDefault="00774C7C" w:rsidP="00774C7C">
      <w:pPr>
        <w:spacing w:after="0" w:line="240" w:lineRule="auto"/>
      </w:pPr>
      <w:r>
        <w:rPr>
          <w:b/>
        </w:rPr>
        <w:t>Anotace:</w:t>
      </w:r>
      <w:r>
        <w:t xml:space="preserve">  Určeno pro žáky pátých tříd – jedna hodina za týden.</w:t>
      </w:r>
    </w:p>
    <w:p w:rsidR="00774C7C" w:rsidRDefault="00774C7C" w:rsidP="00774C7C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Seznámit se základy formátování v textovém editoru Word.</w:t>
      </w:r>
    </w:p>
    <w:p w:rsidR="00774C7C" w:rsidRDefault="00774C7C" w:rsidP="00774C7C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Žák umí formátovat text - </w:t>
      </w:r>
      <w:r w:rsidRPr="00774C7C">
        <w:t>efekty, zvýraznění a barva písma</w:t>
      </w:r>
      <w:r>
        <w:t>.</w:t>
      </w:r>
    </w:p>
    <w:p w:rsidR="00774C7C" w:rsidRDefault="00774C7C" w:rsidP="00774C7C">
      <w:pPr>
        <w:spacing w:after="0" w:line="240" w:lineRule="auto"/>
      </w:pPr>
      <w:r>
        <w:rPr>
          <w:b/>
        </w:rPr>
        <w:t>Druh učebního materiálu:</w:t>
      </w:r>
      <w:r>
        <w:t xml:space="preserve"> Studijní materiál, k založení do žákovského portfolia, k promítání na interaktivní </w:t>
      </w:r>
      <w:proofErr w:type="gramStart"/>
      <w:r>
        <w:t>tabuli  s výkladem</w:t>
      </w:r>
      <w:proofErr w:type="gramEnd"/>
      <w:r>
        <w:t xml:space="preserve"> učitele. Uloženo na třídním serveru -  k případnému opakování.</w:t>
      </w:r>
    </w:p>
    <w:p w:rsidR="00774C7C" w:rsidRDefault="00774C7C" w:rsidP="00774C7C">
      <w:pPr>
        <w:spacing w:after="0" w:line="240" w:lineRule="auto"/>
      </w:pPr>
      <w:r>
        <w:rPr>
          <w:b/>
        </w:rPr>
        <w:t xml:space="preserve">Hodnocení:   </w:t>
      </w:r>
      <w:r>
        <w:t xml:space="preserve">Žáky zajímá hlavně praktická část formátování. Velmi zajímavá hodina, využít do dvou vyučovacích hodin. </w:t>
      </w:r>
    </w:p>
    <w:p w:rsidR="00DB192E" w:rsidRDefault="00DB192E" w:rsidP="00DB192E">
      <w:pPr>
        <w:spacing w:after="0" w:line="240" w:lineRule="auto"/>
      </w:pPr>
    </w:p>
    <w:p w:rsidR="00DB192E" w:rsidRDefault="00DB192E" w:rsidP="00DB192E">
      <w:pPr>
        <w:spacing w:after="0" w:line="240" w:lineRule="auto"/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774C7C" w:rsidRDefault="00774C7C" w:rsidP="00DB192E">
      <w:pPr>
        <w:spacing w:after="0" w:line="240" w:lineRule="auto"/>
        <w:rPr>
          <w:b/>
          <w:sz w:val="24"/>
          <w:szCs w:val="24"/>
        </w:rPr>
      </w:pPr>
    </w:p>
    <w:p w:rsidR="00B43029" w:rsidRDefault="00B43029" w:rsidP="00DB192E">
      <w:pPr>
        <w:spacing w:after="0" w:line="240" w:lineRule="auto"/>
        <w:rPr>
          <w:b/>
          <w:sz w:val="28"/>
          <w:szCs w:val="28"/>
        </w:rPr>
      </w:pPr>
    </w:p>
    <w:p w:rsidR="00451D08" w:rsidRPr="00330B23" w:rsidRDefault="00F45E8B">
      <w:pPr>
        <w:rPr>
          <w:sz w:val="28"/>
          <w:szCs w:val="28"/>
        </w:rPr>
      </w:pPr>
      <w:r w:rsidRPr="00330B23">
        <w:rPr>
          <w:b/>
          <w:sz w:val="28"/>
          <w:szCs w:val="28"/>
        </w:rPr>
        <w:lastRenderedPageBreak/>
        <w:t>Formát písma – efekty, zvýraznění a barva písma.</w:t>
      </w:r>
    </w:p>
    <w:p w:rsidR="00F45E8B" w:rsidRPr="00451D08" w:rsidRDefault="00F45E8B" w:rsidP="00451D08"/>
    <w:p w:rsidR="00451D08" w:rsidRPr="00451D08" w:rsidRDefault="00CC7AAA" w:rsidP="00451D08">
      <w:r w:rsidRPr="00F45E8B">
        <w:rPr>
          <w:b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85CE2BE" wp14:editId="6E7349A5">
            <wp:simplePos x="0" y="0"/>
            <wp:positionH relativeFrom="column">
              <wp:posOffset>1108710</wp:posOffset>
            </wp:positionH>
            <wp:positionV relativeFrom="paragraph">
              <wp:posOffset>112395</wp:posOffset>
            </wp:positionV>
            <wp:extent cx="3037840" cy="160147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046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1601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1D08" w:rsidRPr="00451D08" w:rsidRDefault="00451D08" w:rsidP="00451D08"/>
    <w:p w:rsidR="00451D08" w:rsidRPr="00451D08" w:rsidRDefault="00451D08" w:rsidP="00451D08"/>
    <w:p w:rsidR="00451D08" w:rsidRPr="00451D08" w:rsidRDefault="00774C7C" w:rsidP="00451D08">
      <w:r w:rsidRPr="00F45E8B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9B1B60" wp14:editId="2E76129C">
                <wp:simplePos x="0" y="0"/>
                <wp:positionH relativeFrom="column">
                  <wp:posOffset>3045460</wp:posOffset>
                </wp:positionH>
                <wp:positionV relativeFrom="paragraph">
                  <wp:posOffset>25400</wp:posOffset>
                </wp:positionV>
                <wp:extent cx="1470660" cy="1649095"/>
                <wp:effectExtent l="38100" t="38100" r="34290" b="2730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70660" cy="16490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239.8pt;margin-top:2pt;width:115.8pt;height:129.8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" strokecolor="black [3040]">
                <v:stroke endarrow="open"/>
              </v:shape>
            </w:pict>
          </mc:Fallback>
        </mc:AlternateContent>
      </w:r>
      <w:r w:rsidRPr="00F45E8B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FFA814" wp14:editId="70DFD03E">
                <wp:simplePos x="0" y="0"/>
                <wp:positionH relativeFrom="column">
                  <wp:posOffset>2638425</wp:posOffset>
                </wp:positionH>
                <wp:positionV relativeFrom="paragraph">
                  <wp:posOffset>124460</wp:posOffset>
                </wp:positionV>
                <wp:extent cx="0" cy="1550035"/>
                <wp:effectExtent l="95250" t="38100" r="57150" b="1206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500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207.75pt;margin-top:9.8pt;width:0;height:122.0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" strokecolor="black [3040]">
                <v:stroke endarrow="open"/>
              </v:shape>
            </w:pict>
          </mc:Fallback>
        </mc:AlternateContent>
      </w:r>
      <w:r w:rsidRPr="00F45E8B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44D794" wp14:editId="4D0F28C0">
                <wp:simplePos x="0" y="0"/>
                <wp:positionH relativeFrom="column">
                  <wp:posOffset>680085</wp:posOffset>
                </wp:positionH>
                <wp:positionV relativeFrom="paragraph">
                  <wp:posOffset>124460</wp:posOffset>
                </wp:positionV>
                <wp:extent cx="1579880" cy="1739265"/>
                <wp:effectExtent l="0" t="38100" r="58420" b="3238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79880" cy="17392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53.55pt;margin-top:9.8pt;width:124.4pt;height:136.9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" strokecolor="black [3040]">
                <v:stroke endarrow="open"/>
              </v:shape>
            </w:pict>
          </mc:Fallback>
        </mc:AlternateContent>
      </w:r>
    </w:p>
    <w:p w:rsidR="00451D08" w:rsidRPr="00451D08" w:rsidRDefault="00451D08" w:rsidP="00451D08"/>
    <w:p w:rsidR="00451D08" w:rsidRPr="00451D08" w:rsidRDefault="00451D08" w:rsidP="00451D08"/>
    <w:p w:rsidR="00451D08" w:rsidRPr="00451D08" w:rsidRDefault="00451D08" w:rsidP="00451D08"/>
    <w:p w:rsidR="00451D08" w:rsidRPr="00451D08" w:rsidRDefault="00451D08" w:rsidP="00451D08"/>
    <w:p w:rsidR="00451D08" w:rsidRDefault="00451D08" w:rsidP="00451D08"/>
    <w:p w:rsidR="00F45E8B" w:rsidRDefault="00451D08" w:rsidP="00451D08">
      <w:pPr>
        <w:rPr>
          <w:color w:val="FF0000"/>
        </w:rPr>
      </w:pPr>
      <w:r w:rsidRPr="00451D08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Textové </w:t>
      </w:r>
      <w:proofErr w:type="gramStart"/>
      <w:r w:rsidRPr="00451D08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efekty </w:t>
      </w:r>
      <w:r>
        <w:t xml:space="preserve">                                   </w:t>
      </w:r>
      <w:r w:rsidRPr="00451D08">
        <w:rPr>
          <w:b/>
          <w:highlight w:val="red"/>
        </w:rPr>
        <w:t>Zvýrazněný</w:t>
      </w:r>
      <w:proofErr w:type="gramEnd"/>
      <w:r w:rsidRPr="00451D08">
        <w:rPr>
          <w:b/>
          <w:highlight w:val="red"/>
        </w:rPr>
        <w:t xml:space="preserve"> text</w:t>
      </w:r>
      <w:r w:rsidRPr="00451D08">
        <w:rPr>
          <w:b/>
        </w:rPr>
        <w:t xml:space="preserve">                             </w:t>
      </w:r>
      <w:r w:rsidR="001D5FC2">
        <w:rPr>
          <w:b/>
        </w:rPr>
        <w:t xml:space="preserve">                        </w:t>
      </w:r>
      <w:r w:rsidRPr="00451D08">
        <w:rPr>
          <w:b/>
        </w:rPr>
        <w:t xml:space="preserve"> </w:t>
      </w:r>
      <w:r w:rsidRPr="00451D08">
        <w:rPr>
          <w:color w:val="FF0000"/>
        </w:rPr>
        <w:t xml:space="preserve">Barva písma      </w:t>
      </w:r>
    </w:p>
    <w:p w:rsidR="00F45E8B" w:rsidRDefault="00F45E8B" w:rsidP="00451D08">
      <w:pPr>
        <w:rPr>
          <w:color w:val="FF0000"/>
        </w:rPr>
      </w:pPr>
    </w:p>
    <w:p w:rsidR="00C33A3B" w:rsidRPr="00F45E8B" w:rsidRDefault="00F45E8B" w:rsidP="00D70124">
      <w:pPr>
        <w:pStyle w:val="Odstavecseseznamem"/>
        <w:numPr>
          <w:ilvl w:val="0"/>
          <w:numId w:val="3"/>
        </w:numPr>
        <w:spacing w:before="240" w:line="240" w:lineRule="auto"/>
        <w:jc w:val="both"/>
        <w:rPr>
          <w:sz w:val="24"/>
          <w:szCs w:val="24"/>
        </w:rPr>
      </w:pPr>
      <w:r w:rsidRPr="00F45E8B">
        <w:rPr>
          <w:b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Textové </w:t>
      </w:r>
      <w:proofErr w:type="gramStart"/>
      <w:r w:rsidRPr="00F45E8B">
        <w:rPr>
          <w:b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efekty:</w:t>
      </w:r>
      <w:r w:rsidRPr="00F45E8B">
        <w:rPr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 </w:t>
      </w:r>
      <w:r w:rsidRPr="00F45E8B">
        <w:rPr>
          <w:sz w:val="24"/>
          <w:szCs w:val="24"/>
        </w:rPr>
        <w:t>slouží</w:t>
      </w:r>
      <w:proofErr w:type="gramEnd"/>
      <w:r w:rsidRPr="00F45E8B">
        <w:rPr>
          <w:sz w:val="24"/>
          <w:szCs w:val="24"/>
        </w:rPr>
        <w:t xml:space="preserve"> pro přípravu plakátů, reklam, okrasných nápisů a dalších nápisů ve </w:t>
      </w:r>
      <w:proofErr w:type="spellStart"/>
      <w:r w:rsidRPr="00F45E8B">
        <w:rPr>
          <w:sz w:val="24"/>
          <w:szCs w:val="24"/>
        </w:rPr>
        <w:t>wordu</w:t>
      </w:r>
      <w:proofErr w:type="spellEnd"/>
      <w:r w:rsidRPr="00F45E8B">
        <w:rPr>
          <w:sz w:val="24"/>
          <w:szCs w:val="24"/>
        </w:rPr>
        <w:t>.</w:t>
      </w:r>
      <w:r>
        <w:rPr>
          <w:sz w:val="24"/>
          <w:szCs w:val="24"/>
        </w:rPr>
        <w:t xml:space="preserve"> U tohoto písma můžeme přidávat </w:t>
      </w:r>
      <w:r w:rsidR="00CC7AAA">
        <w:rPr>
          <w:sz w:val="24"/>
          <w:szCs w:val="24"/>
        </w:rPr>
        <w:t>stín písma, zrcadlový odraz a zář.</w:t>
      </w:r>
    </w:p>
    <w:p w:rsidR="00F45E8B" w:rsidRPr="00F45E8B" w:rsidRDefault="00F45E8B" w:rsidP="00F45E8B">
      <w:pPr>
        <w:rPr>
          <w:sz w:val="24"/>
          <w:szCs w:val="24"/>
        </w:rPr>
      </w:pPr>
    </w:p>
    <w:p w:rsidR="00F45E8B" w:rsidRPr="00CC7AAA" w:rsidRDefault="00F45E8B" w:rsidP="00D70124">
      <w:pPr>
        <w:pStyle w:val="Odstavecseseznamem"/>
        <w:numPr>
          <w:ilvl w:val="0"/>
          <w:numId w:val="3"/>
        </w:numPr>
        <w:jc w:val="both"/>
        <w:rPr>
          <w:sz w:val="36"/>
          <w:szCs w:val="36"/>
          <w:highlight w:val="red"/>
        </w:rPr>
      </w:pPr>
      <w:r w:rsidRPr="00F45E8B">
        <w:rPr>
          <w:sz w:val="36"/>
          <w:szCs w:val="36"/>
          <w:highlight w:val="red"/>
        </w:rPr>
        <w:t>Barva zvýrazněného textu</w:t>
      </w:r>
      <w:r>
        <w:rPr>
          <w:sz w:val="36"/>
          <w:szCs w:val="36"/>
          <w:highlight w:val="red"/>
        </w:rPr>
        <w:t xml:space="preserve">: </w:t>
      </w:r>
      <w:r w:rsidRPr="00CC7AAA">
        <w:rPr>
          <w:sz w:val="24"/>
          <w:szCs w:val="24"/>
        </w:rPr>
        <w:t>zvýraznění používáme, chceme-li na něco čitatele upozornit</w:t>
      </w:r>
      <w:r w:rsidR="00CC7AAA" w:rsidRPr="00CC7AAA">
        <w:rPr>
          <w:sz w:val="24"/>
          <w:szCs w:val="24"/>
        </w:rPr>
        <w:t>. Pro toto zvýraznění můžeme použít až 15 barev.</w:t>
      </w:r>
    </w:p>
    <w:p w:rsidR="00CC7AAA" w:rsidRPr="00CC7AAA" w:rsidRDefault="00CC7AAA" w:rsidP="00CC7AAA">
      <w:pPr>
        <w:rPr>
          <w:sz w:val="36"/>
          <w:szCs w:val="36"/>
        </w:rPr>
      </w:pPr>
    </w:p>
    <w:p w:rsidR="00CC7AAA" w:rsidRPr="001D5FC2" w:rsidRDefault="00CC7AAA" w:rsidP="00D70124">
      <w:pPr>
        <w:pStyle w:val="Odstavecseseznamem"/>
        <w:numPr>
          <w:ilvl w:val="0"/>
          <w:numId w:val="3"/>
        </w:numPr>
        <w:jc w:val="both"/>
        <w:rPr>
          <w:color w:val="FF0000"/>
          <w:sz w:val="24"/>
          <w:szCs w:val="24"/>
        </w:rPr>
      </w:pPr>
      <w:r w:rsidRPr="00CC7AAA">
        <w:rPr>
          <w:color w:val="FF0000"/>
          <w:sz w:val="36"/>
          <w:szCs w:val="36"/>
        </w:rPr>
        <w:t>Barva písma:</w:t>
      </w:r>
      <w:r>
        <w:rPr>
          <w:color w:val="FF0000"/>
          <w:sz w:val="36"/>
          <w:szCs w:val="36"/>
        </w:rPr>
        <w:t xml:space="preserve"> </w:t>
      </w:r>
      <w:r w:rsidRPr="00CC7AAA">
        <w:rPr>
          <w:sz w:val="24"/>
          <w:szCs w:val="24"/>
        </w:rPr>
        <w:t>Barevné písmo používáme na zvýraznění důležitých částí textu</w:t>
      </w:r>
      <w:r>
        <w:rPr>
          <w:sz w:val="24"/>
          <w:szCs w:val="24"/>
        </w:rPr>
        <w:t>. Počet barev je neomezený. V nabídce DALŠÍ BARVY si můžeme volit i odstíny jednotlivých barev. V nabídce PŘECHODY si volíme odstín barev, které se projeví u j</w:t>
      </w:r>
      <w:r w:rsidR="001D5FC2">
        <w:rPr>
          <w:sz w:val="24"/>
          <w:szCs w:val="24"/>
        </w:rPr>
        <w:t>ednoho písmene textu (</w:t>
      </w:r>
      <w:r>
        <w:rPr>
          <w:sz w:val="24"/>
          <w:szCs w:val="24"/>
        </w:rPr>
        <w:t>např. horní část písmene tmavá a spodní část světlá</w:t>
      </w:r>
      <w:r w:rsidR="001D5FC2">
        <w:rPr>
          <w:sz w:val="24"/>
          <w:szCs w:val="24"/>
        </w:rPr>
        <w:t>).</w:t>
      </w:r>
    </w:p>
    <w:p w:rsidR="001D5FC2" w:rsidRPr="001D5FC2" w:rsidRDefault="001D5FC2" w:rsidP="001D5FC2">
      <w:pPr>
        <w:pStyle w:val="Odstavecseseznamem"/>
        <w:rPr>
          <w:color w:val="FF0000"/>
          <w:sz w:val="24"/>
          <w:szCs w:val="24"/>
        </w:rPr>
      </w:pPr>
    </w:p>
    <w:p w:rsidR="00774C7C" w:rsidRDefault="001D5FC2" w:rsidP="00774C7C">
      <w:pPr>
        <w:jc w:val="center"/>
        <w:rPr>
          <w:color w:val="FF0000"/>
          <w:sz w:val="40"/>
          <w:szCs w:val="40"/>
        </w:rPr>
      </w:pPr>
      <w:r w:rsidRPr="001D5FC2">
        <w:rPr>
          <w:color w:val="E36C0A" w:themeColor="accent6" w:themeShade="BF"/>
          <w:sz w:val="40"/>
          <w:szCs w:val="40"/>
          <w14:reflection w14:blurRad="6350" w14:stA="55000" w14:stPos="0" w14:endA="50" w14:endPos="85000" w14:dist="0" w14:dir="5400000" w14:fadeDir="5400000" w14:sx="100000" w14:sy="-100000" w14:kx="0" w14:ky="0" w14:algn="bl"/>
        </w:rPr>
        <w:t>Všechny</w:t>
      </w:r>
      <w:r w:rsidRPr="001D5FC2">
        <w:rPr>
          <w:sz w:val="40"/>
          <w:szCs w:val="40"/>
        </w:rPr>
        <w:t xml:space="preserve"> </w:t>
      </w:r>
      <w:r w:rsidRPr="001D5FC2">
        <w:rPr>
          <w:color w:val="548DD4" w:themeColor="text2" w:themeTint="99"/>
          <w:sz w:val="40"/>
          <w:szCs w:val="40"/>
          <w:highlight w:val="darkBlue"/>
        </w:rPr>
        <w:t>tyto</w:t>
      </w:r>
      <w:r w:rsidRPr="001D5FC2">
        <w:rPr>
          <w:sz w:val="40"/>
          <w:szCs w:val="40"/>
        </w:rPr>
        <w:t xml:space="preserve"> </w:t>
      </w:r>
      <w:r w:rsidRPr="001D5FC2">
        <w:rPr>
          <w:color w:val="76923C" w:themeColor="accent3" w:themeShade="BF"/>
          <w:sz w:val="40"/>
          <w:szCs w:val="40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</w:rPr>
        <w:t>efekty</w:t>
      </w:r>
      <w:r w:rsidRPr="001D5FC2">
        <w:rPr>
          <w:color w:val="76923C" w:themeColor="accent3" w:themeShade="BF"/>
          <w:sz w:val="40"/>
          <w:szCs w:val="40"/>
        </w:rPr>
        <w:t xml:space="preserve"> </w:t>
      </w:r>
      <w:r w:rsidRPr="001D5FC2">
        <w:rPr>
          <w:b/>
          <w:color w:val="EEECE1" w:themeColor="background2"/>
          <w:sz w:val="40"/>
          <w:szCs w:val="4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můžeme</w:t>
      </w:r>
      <w:r w:rsidRPr="001D5FC2">
        <w:rPr>
          <w:sz w:val="40"/>
          <w:szCs w:val="40"/>
        </w:rPr>
        <w:t xml:space="preserve"> </w:t>
      </w:r>
      <w:r w:rsidRPr="001D5FC2">
        <w:rPr>
          <w:color w:val="FF0000"/>
          <w:sz w:val="40"/>
          <w:szCs w:val="40"/>
          <w:highlight w:val="cyan"/>
        </w:rPr>
        <w:t>kombinovat</w:t>
      </w:r>
      <w:r w:rsidRPr="001D5FC2">
        <w:rPr>
          <w:color w:val="FF0000"/>
          <w:sz w:val="40"/>
          <w:szCs w:val="40"/>
        </w:rPr>
        <w:t>.</w:t>
      </w:r>
    </w:p>
    <w:p w:rsidR="00D70124" w:rsidRPr="001D5FC2" w:rsidRDefault="00B43029" w:rsidP="00D70124">
      <w:pPr>
        <w:rPr>
          <w:color w:val="FF0000"/>
          <w:sz w:val="40"/>
          <w:szCs w:val="40"/>
        </w:rPr>
      </w:pPr>
      <w:r>
        <w:t xml:space="preserve">Zdroje: </w:t>
      </w:r>
      <w:proofErr w:type="spellStart"/>
      <w:r>
        <w:t>wordart</w:t>
      </w:r>
      <w:proofErr w:type="spellEnd"/>
      <w:r>
        <w:t xml:space="preserve"> , </w:t>
      </w:r>
      <w:bookmarkStart w:id="0" w:name="_GoBack"/>
      <w:bookmarkEnd w:id="0"/>
      <w:r w:rsidR="00D70124">
        <w:t>www.office.microsoft.com</w:t>
      </w:r>
    </w:p>
    <w:sectPr w:rsidR="00D70124" w:rsidRPr="001D5F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E69A6"/>
    <w:multiLevelType w:val="hybridMultilevel"/>
    <w:tmpl w:val="8250BEBA"/>
    <w:lvl w:ilvl="0" w:tplc="0405000F">
      <w:start w:val="1"/>
      <w:numFmt w:val="decimal"/>
      <w:lvlText w:val="%1."/>
      <w:lvlJc w:val="left"/>
      <w:pPr>
        <w:ind w:left="1957" w:hanging="360"/>
      </w:pPr>
    </w:lvl>
    <w:lvl w:ilvl="1" w:tplc="04050019" w:tentative="1">
      <w:start w:val="1"/>
      <w:numFmt w:val="lowerLetter"/>
      <w:lvlText w:val="%2."/>
      <w:lvlJc w:val="left"/>
      <w:pPr>
        <w:ind w:left="2677" w:hanging="360"/>
      </w:pPr>
    </w:lvl>
    <w:lvl w:ilvl="2" w:tplc="0405001B" w:tentative="1">
      <w:start w:val="1"/>
      <w:numFmt w:val="lowerRoman"/>
      <w:lvlText w:val="%3."/>
      <w:lvlJc w:val="right"/>
      <w:pPr>
        <w:ind w:left="3397" w:hanging="180"/>
      </w:pPr>
    </w:lvl>
    <w:lvl w:ilvl="3" w:tplc="0405000F" w:tentative="1">
      <w:start w:val="1"/>
      <w:numFmt w:val="decimal"/>
      <w:lvlText w:val="%4."/>
      <w:lvlJc w:val="left"/>
      <w:pPr>
        <w:ind w:left="4117" w:hanging="360"/>
      </w:pPr>
    </w:lvl>
    <w:lvl w:ilvl="4" w:tplc="04050019" w:tentative="1">
      <w:start w:val="1"/>
      <w:numFmt w:val="lowerLetter"/>
      <w:lvlText w:val="%5."/>
      <w:lvlJc w:val="left"/>
      <w:pPr>
        <w:ind w:left="4837" w:hanging="360"/>
      </w:pPr>
    </w:lvl>
    <w:lvl w:ilvl="5" w:tplc="0405001B" w:tentative="1">
      <w:start w:val="1"/>
      <w:numFmt w:val="lowerRoman"/>
      <w:lvlText w:val="%6."/>
      <w:lvlJc w:val="right"/>
      <w:pPr>
        <w:ind w:left="5557" w:hanging="180"/>
      </w:pPr>
    </w:lvl>
    <w:lvl w:ilvl="6" w:tplc="0405000F" w:tentative="1">
      <w:start w:val="1"/>
      <w:numFmt w:val="decimal"/>
      <w:lvlText w:val="%7."/>
      <w:lvlJc w:val="left"/>
      <w:pPr>
        <w:ind w:left="6277" w:hanging="360"/>
      </w:pPr>
    </w:lvl>
    <w:lvl w:ilvl="7" w:tplc="04050019" w:tentative="1">
      <w:start w:val="1"/>
      <w:numFmt w:val="lowerLetter"/>
      <w:lvlText w:val="%8."/>
      <w:lvlJc w:val="left"/>
      <w:pPr>
        <w:ind w:left="6997" w:hanging="360"/>
      </w:pPr>
    </w:lvl>
    <w:lvl w:ilvl="8" w:tplc="0405001B" w:tentative="1">
      <w:start w:val="1"/>
      <w:numFmt w:val="lowerRoman"/>
      <w:lvlText w:val="%9."/>
      <w:lvlJc w:val="right"/>
      <w:pPr>
        <w:ind w:left="7717" w:hanging="180"/>
      </w:pPr>
    </w:lvl>
  </w:abstractNum>
  <w:abstractNum w:abstractNumId="1">
    <w:nsid w:val="30737857"/>
    <w:multiLevelType w:val="hybridMultilevel"/>
    <w:tmpl w:val="ED02F3A0"/>
    <w:lvl w:ilvl="0" w:tplc="04050001">
      <w:start w:val="1"/>
      <w:numFmt w:val="bullet"/>
      <w:lvlText w:val=""/>
      <w:lvlJc w:val="left"/>
      <w:pPr>
        <w:ind w:left="195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7" w:hanging="360"/>
      </w:pPr>
      <w:rPr>
        <w:rFonts w:ascii="Wingdings" w:hAnsi="Wingdings" w:hint="default"/>
      </w:rPr>
    </w:lvl>
  </w:abstractNum>
  <w:abstractNum w:abstractNumId="2">
    <w:nsid w:val="7BD31FD1"/>
    <w:multiLevelType w:val="hybridMultilevel"/>
    <w:tmpl w:val="E08619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404"/>
    <w:rsid w:val="00036EF2"/>
    <w:rsid w:val="001D5FC2"/>
    <w:rsid w:val="00330B23"/>
    <w:rsid w:val="00451D08"/>
    <w:rsid w:val="005A6AF4"/>
    <w:rsid w:val="00774404"/>
    <w:rsid w:val="00774C7C"/>
    <w:rsid w:val="008C5C80"/>
    <w:rsid w:val="00A102E3"/>
    <w:rsid w:val="00B43029"/>
    <w:rsid w:val="00BA48DA"/>
    <w:rsid w:val="00C33A3B"/>
    <w:rsid w:val="00CC7AAA"/>
    <w:rsid w:val="00D70124"/>
    <w:rsid w:val="00DB192E"/>
    <w:rsid w:val="00F0630B"/>
    <w:rsid w:val="00F4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264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21</cp:revision>
  <cp:lastPrinted>2013-06-03T17:03:00Z</cp:lastPrinted>
  <dcterms:created xsi:type="dcterms:W3CDTF">2013-03-03T08:21:00Z</dcterms:created>
  <dcterms:modified xsi:type="dcterms:W3CDTF">2013-06-03T17:03:00Z</dcterms:modified>
</cp:coreProperties>
</file>