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918" w:rsidRPr="00420361" w:rsidRDefault="00B86918" w:rsidP="00B8691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420361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B86918" w:rsidRPr="00420361" w:rsidRDefault="00B86918" w:rsidP="00B8691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420361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B86918" w:rsidRPr="00420361" w:rsidRDefault="00B86918" w:rsidP="00B8691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Názevmateriálu:</w:t>
      </w:r>
      <w:r>
        <w:rPr>
          <w:rFonts w:ascii="Times New Roman" w:hAnsi="Times New Roman" w:cs="Times New Roman"/>
          <w:bCs/>
          <w:sz w:val="28"/>
          <w:szCs w:val="28"/>
        </w:rPr>
        <w:t>VY_52_INOVACE_28</w:t>
      </w:r>
      <w:r w:rsidRPr="00420361">
        <w:rPr>
          <w:rFonts w:ascii="Times New Roman" w:hAnsi="Times New Roman" w:cs="Times New Roman"/>
          <w:bCs/>
          <w:sz w:val="28"/>
          <w:szCs w:val="28"/>
        </w:rPr>
        <w:t>_</w:t>
      </w:r>
      <w:r>
        <w:rPr>
          <w:rFonts w:ascii="Times New Roman" w:hAnsi="Times New Roman" w:cs="Times New Roman"/>
          <w:bCs/>
          <w:sz w:val="28"/>
          <w:szCs w:val="28"/>
        </w:rPr>
        <w:t>Smyslová_soustava_</w:t>
      </w:r>
      <w:r w:rsidR="00F97453">
        <w:rPr>
          <w:rFonts w:ascii="Times New Roman" w:hAnsi="Times New Roman" w:cs="Times New Roman"/>
          <w:bCs/>
          <w:sz w:val="28"/>
          <w:szCs w:val="28"/>
        </w:rPr>
        <w:t>oko_</w:t>
      </w:r>
      <w:r w:rsidRPr="00420361">
        <w:rPr>
          <w:rFonts w:ascii="Times New Roman" w:hAnsi="Times New Roman" w:cs="Times New Roman"/>
          <w:bCs/>
          <w:sz w:val="28"/>
          <w:szCs w:val="28"/>
        </w:rPr>
        <w:t>vk2</w:t>
      </w:r>
    </w:p>
    <w:p w:rsidR="00B86918" w:rsidRPr="00420361" w:rsidRDefault="00B86918" w:rsidP="00B8691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420361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B86918" w:rsidRPr="00420361" w:rsidRDefault="00B86918" w:rsidP="00B86918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420361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B86918" w:rsidRPr="00420361" w:rsidRDefault="00B86918" w:rsidP="00B86918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16</w:t>
      </w:r>
      <w:r w:rsidRPr="00420361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9.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 2013</w:t>
      </w:r>
    </w:p>
    <w:p w:rsidR="00B86918" w:rsidRPr="00420361" w:rsidRDefault="00B86918" w:rsidP="00B86918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420361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B86918" w:rsidRPr="00420361" w:rsidRDefault="00B86918" w:rsidP="00B86918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oko, očnice, rohovka, duhovka, sítnice, čípky, tyčinky</w:t>
      </w:r>
    </w:p>
    <w:p w:rsidR="00B86918" w:rsidRDefault="00B86918" w:rsidP="00B8691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420361">
        <w:rPr>
          <w:rFonts w:ascii="Times New Roman" w:hAnsi="Times New Roman" w:cs="Times New Roman"/>
          <w:bCs/>
          <w:sz w:val="28"/>
          <w:szCs w:val="28"/>
        </w:rPr>
        <w:t>Pracovní list je určen pro žáky 8. ročníku, slo</w:t>
      </w:r>
      <w:r>
        <w:rPr>
          <w:rFonts w:ascii="Times New Roman" w:hAnsi="Times New Roman" w:cs="Times New Roman"/>
          <w:bCs/>
          <w:sz w:val="28"/>
          <w:szCs w:val="28"/>
        </w:rPr>
        <w:t xml:space="preserve">uží k upevňování probrané látky- oka </w:t>
      </w:r>
      <w:r w:rsidRPr="00420361">
        <w:rPr>
          <w:rFonts w:ascii="Times New Roman" w:hAnsi="Times New Roman" w:cs="Times New Roman"/>
          <w:bCs/>
          <w:sz w:val="28"/>
          <w:szCs w:val="28"/>
        </w:rPr>
        <w:t>a</w:t>
      </w:r>
      <w:r>
        <w:rPr>
          <w:rFonts w:ascii="Times New Roman" w:hAnsi="Times New Roman" w:cs="Times New Roman"/>
          <w:bCs/>
          <w:sz w:val="28"/>
          <w:szCs w:val="28"/>
        </w:rPr>
        <w:t xml:space="preserve"> k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 opakování. Materiál je doprovázen doplňováním dané látky v textu a obrazovým materiálem.</w:t>
      </w:r>
    </w:p>
    <w:p w:rsidR="00B86918" w:rsidRDefault="00B86918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B86918" w:rsidRDefault="00B86918" w:rsidP="00F9745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6918">
        <w:rPr>
          <w:rFonts w:ascii="Times New Roman" w:hAnsi="Times New Roman" w:cs="Times New Roman"/>
          <w:b/>
          <w:bCs/>
          <w:sz w:val="28"/>
          <w:szCs w:val="28"/>
        </w:rPr>
        <w:lastRenderedPageBreak/>
        <w:t>Doplň:</w:t>
      </w:r>
    </w:p>
    <w:p w:rsidR="00B86918" w:rsidRDefault="00B86918" w:rsidP="00F9745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Oko je orgánem </w:t>
      </w:r>
      <w:r w:rsidR="00F01788">
        <w:rPr>
          <w:rFonts w:ascii="Times New Roman" w:hAnsi="Times New Roman" w:cs="Times New Roman"/>
          <w:bCs/>
          <w:sz w:val="28"/>
          <w:szCs w:val="28"/>
        </w:rPr>
        <w:t>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Je uloženo v dutině nazývané </w:t>
      </w:r>
      <w:r w:rsidR="00F01788">
        <w:rPr>
          <w:rFonts w:ascii="Times New Roman" w:hAnsi="Times New Roman" w:cs="Times New Roman"/>
          <w:bCs/>
          <w:sz w:val="28"/>
          <w:szCs w:val="28"/>
        </w:rPr>
        <w:t>____________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B86918">
        <w:rPr>
          <w:rFonts w:ascii="Times New Roman" w:hAnsi="Times New Roman" w:cs="Times New Roman"/>
          <w:b/>
          <w:bCs/>
          <w:sz w:val="28"/>
          <w:szCs w:val="28"/>
        </w:rPr>
        <w:t>Před nečistotami je chráněno pohyblivými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01788">
        <w:rPr>
          <w:rFonts w:ascii="Times New Roman" w:hAnsi="Times New Roman" w:cs="Times New Roman"/>
          <w:bCs/>
          <w:sz w:val="28"/>
          <w:szCs w:val="28"/>
        </w:rPr>
        <w:t>_________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86918">
        <w:rPr>
          <w:rFonts w:ascii="Times New Roman" w:hAnsi="Times New Roman" w:cs="Times New Roman"/>
          <w:b/>
          <w:bCs/>
          <w:sz w:val="28"/>
          <w:szCs w:val="28"/>
        </w:rPr>
        <w:t>s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F01788">
        <w:rPr>
          <w:rFonts w:ascii="Times New Roman" w:hAnsi="Times New Roman" w:cs="Times New Roman"/>
          <w:bCs/>
          <w:sz w:val="28"/>
          <w:szCs w:val="28"/>
        </w:rPr>
        <w:t>__________</w:t>
      </w:r>
      <w:r w:rsidRPr="00B86918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Při </w:t>
      </w:r>
      <w:r w:rsidR="00F01788">
        <w:rPr>
          <w:rFonts w:ascii="Times New Roman" w:hAnsi="Times New Roman" w:cs="Times New Roman"/>
          <w:bCs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koutku oka je </w:t>
      </w:r>
      <w:r w:rsidR="00F01788">
        <w:rPr>
          <w:rFonts w:ascii="Times New Roman" w:hAnsi="Times New Roman" w:cs="Times New Roman"/>
          <w:bCs/>
          <w:sz w:val="28"/>
          <w:szCs w:val="28"/>
        </w:rPr>
        <w:t>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žláza. Vylučuje </w:t>
      </w:r>
      <w:r w:rsidR="00FA7DC9">
        <w:rPr>
          <w:rFonts w:ascii="Times New Roman" w:hAnsi="Times New Roman" w:cs="Times New Roman"/>
          <w:bCs/>
          <w:sz w:val="28"/>
          <w:szCs w:val="28"/>
        </w:rPr>
        <w:t>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které chrání oko před </w:t>
      </w:r>
      <w:r w:rsidR="00FA7DC9">
        <w:rPr>
          <w:rFonts w:ascii="Times New Roman" w:hAnsi="Times New Roman" w:cs="Times New Roman"/>
          <w:bCs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>. Ve vnitřním koutku je slzní</w:t>
      </w:r>
      <w:r w:rsidR="00F017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A7DC9">
        <w:rPr>
          <w:rFonts w:ascii="Times New Roman" w:hAnsi="Times New Roman" w:cs="Times New Roman"/>
          <w:bCs/>
          <w:sz w:val="28"/>
          <w:szCs w:val="28"/>
        </w:rPr>
        <w:t>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>, který vede do dutiny</w:t>
      </w:r>
      <w:r w:rsidR="00FA7DC9">
        <w:rPr>
          <w:rFonts w:ascii="Times New Roman" w:hAnsi="Times New Roman" w:cs="Times New Roman"/>
          <w:bCs/>
          <w:sz w:val="28"/>
          <w:szCs w:val="28"/>
        </w:rPr>
        <w:t>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86918" w:rsidRDefault="00B86918" w:rsidP="00F9745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Oční koule má v přední části průhlednou </w:t>
      </w:r>
      <w:r w:rsidR="00FA7DC9">
        <w:rPr>
          <w:rFonts w:ascii="Times New Roman" w:hAnsi="Times New Roman" w:cs="Times New Roman"/>
          <w:bCs/>
          <w:sz w:val="28"/>
          <w:szCs w:val="28"/>
        </w:rPr>
        <w:t>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Barevná část oka se označuje jako </w:t>
      </w:r>
      <w:r w:rsidR="00FA7DC9">
        <w:rPr>
          <w:rFonts w:ascii="Times New Roman" w:hAnsi="Times New Roman" w:cs="Times New Roman"/>
          <w:bCs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Stahováním jejich </w:t>
      </w:r>
      <w:r w:rsidR="00FA7DC9">
        <w:rPr>
          <w:rFonts w:ascii="Times New Roman" w:hAnsi="Times New Roman" w:cs="Times New Roman"/>
          <w:bCs/>
          <w:sz w:val="28"/>
          <w:szCs w:val="28"/>
        </w:rPr>
        <w:t>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se mění velikost otvoru </w:t>
      </w:r>
      <w:r w:rsidR="00FA7DC9">
        <w:rPr>
          <w:rFonts w:ascii="Times New Roman" w:hAnsi="Times New Roman" w:cs="Times New Roman"/>
          <w:bCs/>
          <w:sz w:val="28"/>
          <w:szCs w:val="28"/>
        </w:rPr>
        <w:t>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Při nadbytku se </w:t>
      </w:r>
      <w:r w:rsidR="00FA7DC9">
        <w:rPr>
          <w:rFonts w:ascii="Times New Roman" w:hAnsi="Times New Roman" w:cs="Times New Roman"/>
          <w:bCs/>
          <w:sz w:val="28"/>
          <w:szCs w:val="28"/>
        </w:rPr>
        <w:t>__________</w:t>
      </w:r>
      <w:r w:rsidR="00CA1701">
        <w:rPr>
          <w:rFonts w:ascii="Times New Roman" w:hAnsi="Times New Roman" w:cs="Times New Roman"/>
          <w:b/>
          <w:bCs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v </w:t>
      </w:r>
      <w:r w:rsidR="00FA7DC9">
        <w:rPr>
          <w:rFonts w:ascii="Times New Roman" w:hAnsi="Times New Roman" w:cs="Times New Roman"/>
          <w:bCs/>
          <w:sz w:val="28"/>
          <w:szCs w:val="28"/>
        </w:rPr>
        <w:t>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se </w:t>
      </w:r>
      <w:r w:rsidR="00CA1701">
        <w:rPr>
          <w:rFonts w:ascii="Times New Roman" w:hAnsi="Times New Roman" w:cs="Times New Roman"/>
          <w:b/>
          <w:bCs/>
          <w:sz w:val="28"/>
          <w:szCs w:val="28"/>
        </w:rPr>
        <w:t xml:space="preserve">rozšíří. </w:t>
      </w:r>
    </w:p>
    <w:p w:rsidR="00CA1701" w:rsidRDefault="00CA1701" w:rsidP="00B8691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Doplň pojmy do nákresu:</w:t>
      </w:r>
    </w:p>
    <w:p w:rsidR="00CA1701" w:rsidRDefault="00CA1701" w:rsidP="00B8691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Cévnatka, žlutá skvrna, duhovka, bělima, slepá skvrna, čočka, sítnice, zornice, sklivec, rohovka</w:t>
      </w:r>
    </w:p>
    <w:p w:rsidR="00CA1701" w:rsidRDefault="00CA1701" w:rsidP="00B8691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4105275" cy="3569214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3569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701" w:rsidRDefault="00CA170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CA1701" w:rsidRDefault="00CA1701" w:rsidP="00F0178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A1701">
        <w:rPr>
          <w:rFonts w:ascii="Times New Roman" w:hAnsi="Times New Roman" w:cs="Times New Roman"/>
          <w:b/>
          <w:bCs/>
          <w:sz w:val="28"/>
          <w:szCs w:val="28"/>
        </w:rPr>
        <w:t>Odpověz:</w:t>
      </w:r>
    </w:p>
    <w:p w:rsidR="00CA1701" w:rsidRPr="00CA1701" w:rsidRDefault="00CA1701" w:rsidP="00F97453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Jak se nazývá místo na sítnici, kde vychází zrakový nerv z oka?</w:t>
      </w:r>
      <w:r w:rsidR="00FA7DC9">
        <w:rPr>
          <w:rFonts w:ascii="Times New Roman" w:hAnsi="Times New Roman" w:cs="Times New Roman"/>
          <w:bCs/>
          <w:sz w:val="28"/>
          <w:szCs w:val="28"/>
        </w:rPr>
        <w:t xml:space="preserve"> _______________________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CA1701" w:rsidRPr="00CA1701" w:rsidRDefault="00CA1701" w:rsidP="00F97453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Které světločivné buňky obstarávají barevné vidění?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7DC9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1701" w:rsidRPr="00CA1701" w:rsidRDefault="00CA1701" w:rsidP="00F97453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Jak se nazývá místo nejostřejšího vidění?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7DC9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1701" w:rsidRPr="00CA1701" w:rsidRDefault="00CA1701" w:rsidP="00F97453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Který vitamín je důležitý pro zrak?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7DC9"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1701" w:rsidRPr="00CA1701" w:rsidRDefault="00CA1701" w:rsidP="00F97453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Jak se říká změně tvaru oční čočky? </w:t>
      </w:r>
      <w:r w:rsidR="00FA7DC9">
        <w:rPr>
          <w:rFonts w:ascii="Times New Roman" w:hAnsi="Times New Roman" w:cs="Times New Roman"/>
          <w:bCs/>
          <w:sz w:val="28"/>
          <w:szCs w:val="28"/>
        </w:rPr>
        <w:t>_______________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CA1701" w:rsidRPr="00E31040" w:rsidRDefault="00CA1701" w:rsidP="00F97453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Které oční vady se léčí </w:t>
      </w:r>
      <w:r w:rsidR="00FA7DC9">
        <w:rPr>
          <w:rFonts w:ascii="Times New Roman" w:hAnsi="Times New Roman" w:cs="Times New Roman"/>
          <w:b/>
          <w:bCs/>
          <w:sz w:val="28"/>
          <w:szCs w:val="28"/>
        </w:rPr>
        <w:t>pomocí brýlí?</w:t>
      </w:r>
      <w:r w:rsidR="00FA7DC9">
        <w:rPr>
          <w:rFonts w:ascii="Times New Roman" w:hAnsi="Times New Roman" w:cs="Times New Roman"/>
          <w:bCs/>
          <w:sz w:val="28"/>
          <w:szCs w:val="28"/>
        </w:rPr>
        <w:t xml:space="preserve"> ___________________________.</w:t>
      </w:r>
    </w:p>
    <w:p w:rsidR="00E31040" w:rsidRPr="00E31040" w:rsidRDefault="00E31040" w:rsidP="00E31040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FA7DC9" w:rsidRDefault="00FA7DC9" w:rsidP="00F0178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Označ dalekozrakost a krátkozrakost:</w:t>
      </w:r>
    </w:p>
    <w:p w:rsidR="00FA7DC9" w:rsidRDefault="00FA7DC9" w:rsidP="00FA7DC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cs-CZ"/>
        </w:rPr>
        <w:drawing>
          <wp:inline distT="0" distB="0" distL="0" distR="0">
            <wp:extent cx="4457700" cy="4302714"/>
            <wp:effectExtent l="0" t="0" r="0" b="317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4302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DC9" w:rsidRDefault="00FA7DC9" w:rsidP="00FA7DC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A/___________________ B/___________________</w:t>
      </w:r>
    </w:p>
    <w:p w:rsidR="00FA7DC9" w:rsidRDefault="00FA7DC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FA7DC9" w:rsidRDefault="00FA7DC9" w:rsidP="00FA7DC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Řešení:</w:t>
      </w:r>
    </w:p>
    <w:p w:rsidR="00FA7DC9" w:rsidRDefault="00FA7DC9" w:rsidP="00FA7DC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Oko je orgánem </w:t>
      </w:r>
      <w:r>
        <w:rPr>
          <w:rFonts w:ascii="Times New Roman" w:hAnsi="Times New Roman" w:cs="Times New Roman"/>
          <w:bCs/>
          <w:sz w:val="28"/>
          <w:szCs w:val="28"/>
        </w:rPr>
        <w:t>zraku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Je uloženo v dutině nazývané </w:t>
      </w:r>
      <w:r>
        <w:rPr>
          <w:rFonts w:ascii="Times New Roman" w:hAnsi="Times New Roman" w:cs="Times New Roman"/>
          <w:bCs/>
          <w:sz w:val="28"/>
          <w:szCs w:val="28"/>
        </w:rPr>
        <w:t xml:space="preserve">očnice. </w:t>
      </w:r>
      <w:r w:rsidRPr="00B86918">
        <w:rPr>
          <w:rFonts w:ascii="Times New Roman" w:hAnsi="Times New Roman" w:cs="Times New Roman"/>
          <w:b/>
          <w:bCs/>
          <w:sz w:val="28"/>
          <w:szCs w:val="28"/>
        </w:rPr>
        <w:t>Před nečistotami je chráněno pohyblivými</w:t>
      </w:r>
      <w:r>
        <w:rPr>
          <w:rFonts w:ascii="Times New Roman" w:hAnsi="Times New Roman" w:cs="Times New Roman"/>
          <w:bCs/>
          <w:sz w:val="28"/>
          <w:szCs w:val="28"/>
        </w:rPr>
        <w:t xml:space="preserve"> víčky </w:t>
      </w:r>
      <w:r w:rsidRPr="00B86918">
        <w:rPr>
          <w:rFonts w:ascii="Times New Roman" w:hAnsi="Times New Roman" w:cs="Times New Roman"/>
          <w:b/>
          <w:bCs/>
          <w:sz w:val="28"/>
          <w:szCs w:val="28"/>
        </w:rPr>
        <w:t>s</w:t>
      </w:r>
      <w:r>
        <w:rPr>
          <w:rFonts w:ascii="Times New Roman" w:hAnsi="Times New Roman" w:cs="Times New Roman"/>
          <w:bCs/>
          <w:sz w:val="28"/>
          <w:szCs w:val="28"/>
        </w:rPr>
        <w:t> řasami</w:t>
      </w:r>
      <w:r w:rsidRPr="00B86918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Při </w:t>
      </w:r>
      <w:r w:rsidRPr="00B86918">
        <w:rPr>
          <w:rFonts w:ascii="Times New Roman" w:hAnsi="Times New Roman" w:cs="Times New Roman"/>
          <w:bCs/>
          <w:sz w:val="28"/>
          <w:szCs w:val="28"/>
        </w:rPr>
        <w:t>vnějším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koutku oka je </w:t>
      </w:r>
      <w:r w:rsidRPr="00B86918">
        <w:rPr>
          <w:rFonts w:ascii="Times New Roman" w:hAnsi="Times New Roman" w:cs="Times New Roman"/>
          <w:bCs/>
          <w:sz w:val="28"/>
          <w:szCs w:val="28"/>
        </w:rPr>
        <w:t>slzní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žláza. Vylučuje </w:t>
      </w:r>
      <w:r w:rsidRPr="00B86918">
        <w:rPr>
          <w:rFonts w:ascii="Times New Roman" w:hAnsi="Times New Roman" w:cs="Times New Roman"/>
          <w:bCs/>
          <w:sz w:val="28"/>
          <w:szCs w:val="28"/>
        </w:rPr>
        <w:t>slzy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které chrání oko před </w:t>
      </w:r>
      <w:r w:rsidRPr="00B86918">
        <w:rPr>
          <w:rFonts w:ascii="Times New Roman" w:hAnsi="Times New Roman" w:cs="Times New Roman"/>
          <w:bCs/>
          <w:sz w:val="28"/>
          <w:szCs w:val="28"/>
        </w:rPr>
        <w:t>vysycháním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Ve vnitřním koutku je slzní </w:t>
      </w:r>
      <w:r w:rsidRPr="00B86918">
        <w:rPr>
          <w:rFonts w:ascii="Times New Roman" w:hAnsi="Times New Roman" w:cs="Times New Roman"/>
          <w:bCs/>
          <w:sz w:val="28"/>
          <w:szCs w:val="28"/>
        </w:rPr>
        <w:t>kanálek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který vede do dutiny </w:t>
      </w:r>
      <w:r w:rsidRPr="00B86918">
        <w:rPr>
          <w:rFonts w:ascii="Times New Roman" w:hAnsi="Times New Roman" w:cs="Times New Roman"/>
          <w:bCs/>
          <w:sz w:val="28"/>
          <w:szCs w:val="28"/>
        </w:rPr>
        <w:t>nosní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A7DC9" w:rsidRDefault="00FA7DC9" w:rsidP="00FA7DC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Oční koule má v přední části průhlednou </w:t>
      </w:r>
      <w:r w:rsidRPr="00B86918">
        <w:rPr>
          <w:rFonts w:ascii="Times New Roman" w:hAnsi="Times New Roman" w:cs="Times New Roman"/>
          <w:bCs/>
          <w:sz w:val="28"/>
          <w:szCs w:val="28"/>
        </w:rPr>
        <w:t>rohovku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Barevná část oka se označuje jako </w:t>
      </w:r>
      <w:r w:rsidRPr="00B86918">
        <w:rPr>
          <w:rFonts w:ascii="Times New Roman" w:hAnsi="Times New Roman" w:cs="Times New Roman"/>
          <w:bCs/>
          <w:sz w:val="28"/>
          <w:szCs w:val="28"/>
        </w:rPr>
        <w:t>duhovka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Stahováním jejich </w:t>
      </w:r>
      <w:r w:rsidRPr="00B86918">
        <w:rPr>
          <w:rFonts w:ascii="Times New Roman" w:hAnsi="Times New Roman" w:cs="Times New Roman"/>
          <w:bCs/>
          <w:sz w:val="28"/>
          <w:szCs w:val="28"/>
        </w:rPr>
        <w:t>svalů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se mění velikost otvoru </w:t>
      </w:r>
      <w:r w:rsidRPr="00B86918">
        <w:rPr>
          <w:rFonts w:ascii="Times New Roman" w:hAnsi="Times New Roman" w:cs="Times New Roman"/>
          <w:bCs/>
          <w:sz w:val="28"/>
          <w:szCs w:val="28"/>
        </w:rPr>
        <w:t>zornice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Při nadbytku se </w:t>
      </w:r>
      <w:r w:rsidRPr="00CA1701">
        <w:rPr>
          <w:rFonts w:ascii="Times New Roman" w:hAnsi="Times New Roman" w:cs="Times New Roman"/>
          <w:bCs/>
          <w:sz w:val="28"/>
          <w:szCs w:val="28"/>
        </w:rPr>
        <w:t>zúží</w:t>
      </w:r>
      <w:r>
        <w:rPr>
          <w:rFonts w:ascii="Times New Roman" w:hAnsi="Times New Roman" w:cs="Times New Roman"/>
          <w:b/>
          <w:bCs/>
          <w:sz w:val="28"/>
          <w:szCs w:val="28"/>
        </w:rPr>
        <w:t>, v </w:t>
      </w:r>
      <w:r w:rsidRPr="00CA1701">
        <w:rPr>
          <w:rFonts w:ascii="Times New Roman" w:hAnsi="Times New Roman" w:cs="Times New Roman"/>
          <w:bCs/>
          <w:sz w:val="28"/>
          <w:szCs w:val="28"/>
        </w:rPr>
        <w:t>šeru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se rozšíří. </w:t>
      </w:r>
    </w:p>
    <w:p w:rsidR="00FA7DC9" w:rsidRDefault="00FA7DC9" w:rsidP="00FA7DC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Doplň pojmy do nákresu:</w:t>
      </w:r>
    </w:p>
    <w:p w:rsidR="00FA7DC9" w:rsidRDefault="00FA7DC9" w:rsidP="00FA7DC9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Bělima</w:t>
      </w:r>
    </w:p>
    <w:p w:rsidR="00FA7DC9" w:rsidRDefault="00FA7DC9" w:rsidP="00FA7DC9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Cévnatka</w:t>
      </w:r>
    </w:p>
    <w:p w:rsidR="00FA7DC9" w:rsidRDefault="00FA7DC9" w:rsidP="00FA7DC9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Sítnice</w:t>
      </w:r>
    </w:p>
    <w:p w:rsidR="00FA7DC9" w:rsidRDefault="00FA7DC9" w:rsidP="00FA7DC9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Žlutá skvrna</w:t>
      </w:r>
    </w:p>
    <w:p w:rsidR="00FA7DC9" w:rsidRDefault="00FA7DC9" w:rsidP="00FA7DC9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Slepá skvrna</w:t>
      </w:r>
    </w:p>
    <w:p w:rsidR="00FA7DC9" w:rsidRDefault="00FA7DC9" w:rsidP="00FA7DC9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Čočka</w:t>
      </w:r>
    </w:p>
    <w:p w:rsidR="00FA7DC9" w:rsidRDefault="00FA7DC9" w:rsidP="00FA7DC9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Sklivec</w:t>
      </w:r>
    </w:p>
    <w:p w:rsidR="00FA7DC9" w:rsidRDefault="00FA7DC9" w:rsidP="00FA7DC9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Rohovka</w:t>
      </w:r>
    </w:p>
    <w:p w:rsidR="00FA7DC9" w:rsidRDefault="00FA7DC9" w:rsidP="00FA7DC9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Zornice</w:t>
      </w:r>
    </w:p>
    <w:p w:rsidR="00FA7DC9" w:rsidRPr="00FA7DC9" w:rsidRDefault="00FA7DC9" w:rsidP="00FA7DC9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A7DC9">
        <w:rPr>
          <w:rFonts w:ascii="Times New Roman" w:hAnsi="Times New Roman" w:cs="Times New Roman"/>
          <w:bCs/>
          <w:sz w:val="28"/>
          <w:szCs w:val="28"/>
        </w:rPr>
        <w:t>Duhovka</w:t>
      </w:r>
    </w:p>
    <w:p w:rsidR="00FA7DC9" w:rsidRDefault="00FA7DC9" w:rsidP="00FA7DC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A1701">
        <w:rPr>
          <w:rFonts w:ascii="Times New Roman" w:hAnsi="Times New Roman" w:cs="Times New Roman"/>
          <w:b/>
          <w:bCs/>
          <w:sz w:val="28"/>
          <w:szCs w:val="28"/>
        </w:rPr>
        <w:t>Odpověz:</w:t>
      </w:r>
    </w:p>
    <w:p w:rsidR="00FA7DC9" w:rsidRPr="00CA1701" w:rsidRDefault="00FA7DC9" w:rsidP="00FA7DC9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Jak se nazývá místo na sítnici, kde vychází zrakový nerv z oka?</w:t>
      </w:r>
      <w:r>
        <w:rPr>
          <w:rFonts w:ascii="Times New Roman" w:hAnsi="Times New Roman" w:cs="Times New Roman"/>
          <w:bCs/>
          <w:sz w:val="28"/>
          <w:szCs w:val="28"/>
        </w:rPr>
        <w:t xml:space="preserve"> Slepá skvrna.</w:t>
      </w:r>
    </w:p>
    <w:p w:rsidR="00FA7DC9" w:rsidRPr="00CA1701" w:rsidRDefault="00FA7DC9" w:rsidP="00FA7DC9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Které světločivné buňky obstarávají barevné vidění?</w:t>
      </w:r>
      <w:r>
        <w:rPr>
          <w:rFonts w:ascii="Times New Roman" w:hAnsi="Times New Roman" w:cs="Times New Roman"/>
          <w:sz w:val="28"/>
          <w:szCs w:val="28"/>
        </w:rPr>
        <w:t xml:space="preserve"> Čípky.</w:t>
      </w:r>
    </w:p>
    <w:p w:rsidR="00FA7DC9" w:rsidRPr="00CA1701" w:rsidRDefault="00FA7DC9" w:rsidP="00FA7DC9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Jak se nazývá místo nejostřejšího vidění?</w:t>
      </w:r>
      <w:r>
        <w:rPr>
          <w:rFonts w:ascii="Times New Roman" w:hAnsi="Times New Roman" w:cs="Times New Roman"/>
          <w:sz w:val="28"/>
          <w:szCs w:val="28"/>
        </w:rPr>
        <w:t xml:space="preserve"> Žlutá skvrna.</w:t>
      </w:r>
    </w:p>
    <w:p w:rsidR="00FA7DC9" w:rsidRPr="00CA1701" w:rsidRDefault="00FA7DC9" w:rsidP="00FA7DC9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Který vitamín je důležitý pro zrak?</w:t>
      </w:r>
      <w:r>
        <w:rPr>
          <w:rFonts w:ascii="Times New Roman" w:hAnsi="Times New Roman" w:cs="Times New Roman"/>
          <w:sz w:val="28"/>
          <w:szCs w:val="28"/>
        </w:rPr>
        <w:t xml:space="preserve"> Vitamín A.</w:t>
      </w:r>
    </w:p>
    <w:p w:rsidR="00FA7DC9" w:rsidRPr="00CA1701" w:rsidRDefault="00FA7DC9" w:rsidP="00FA7DC9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Jak se říká změně tvaru oční čočky? </w:t>
      </w:r>
      <w:r>
        <w:rPr>
          <w:rFonts w:ascii="Times New Roman" w:hAnsi="Times New Roman" w:cs="Times New Roman"/>
          <w:bCs/>
          <w:sz w:val="28"/>
          <w:szCs w:val="28"/>
        </w:rPr>
        <w:t>Akomodace.</w:t>
      </w:r>
    </w:p>
    <w:p w:rsidR="00FA7DC9" w:rsidRPr="00FA7DC9" w:rsidRDefault="00FA7DC9" w:rsidP="00FA7DC9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Které oční vady se léčí pomocí brýlí?</w:t>
      </w:r>
      <w:r>
        <w:rPr>
          <w:rFonts w:ascii="Times New Roman" w:hAnsi="Times New Roman" w:cs="Times New Roman"/>
          <w:bCs/>
          <w:sz w:val="28"/>
          <w:szCs w:val="28"/>
        </w:rPr>
        <w:t xml:space="preserve"> Krátkozrakost, dalekozrakost.</w:t>
      </w:r>
    </w:p>
    <w:p w:rsidR="00FA7DC9" w:rsidRDefault="00FA7DC9" w:rsidP="00FA7D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Označ dalekozrakost a krátkozrakost:</w:t>
      </w:r>
    </w:p>
    <w:p w:rsidR="00FA7DC9" w:rsidRDefault="00FA7DC9" w:rsidP="00FA7DC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A/</w:t>
      </w:r>
      <w:r w:rsidRPr="00FA7DC9">
        <w:rPr>
          <w:rFonts w:ascii="Times New Roman" w:hAnsi="Times New Roman" w:cs="Times New Roman"/>
          <w:bCs/>
          <w:sz w:val="28"/>
          <w:szCs w:val="28"/>
        </w:rPr>
        <w:t>dalekozrakost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B/</w:t>
      </w:r>
      <w:r w:rsidRPr="00FA7DC9">
        <w:rPr>
          <w:rFonts w:ascii="Times New Roman" w:hAnsi="Times New Roman" w:cs="Times New Roman"/>
          <w:bCs/>
          <w:sz w:val="28"/>
          <w:szCs w:val="28"/>
        </w:rPr>
        <w:t>krátkozrakost</w:t>
      </w:r>
    </w:p>
    <w:p w:rsidR="00FA7DC9" w:rsidRDefault="00FA7DC9" w:rsidP="00FA7DC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A7DC9" w:rsidRPr="00EB3D19" w:rsidRDefault="00FA7DC9" w:rsidP="00FA7DC9">
      <w:pPr>
        <w:ind w:left="360"/>
        <w:jc w:val="both"/>
        <w:rPr>
          <w:rStyle w:val="Hypertextovodkaz"/>
          <w:rFonts w:ascii="Times New Roman" w:hAnsi="Times New Roman" w:cs="Times New Roman"/>
          <w:color w:val="000000" w:themeColor="text1"/>
          <w:sz w:val="28"/>
          <w:szCs w:val="28"/>
        </w:rPr>
      </w:pPr>
      <w:r w:rsidRPr="00EB3D19">
        <w:rPr>
          <w:rFonts w:ascii="Times New Roman" w:hAnsi="Times New Roman" w:cs="Times New Roman"/>
          <w:b/>
          <w:sz w:val="28"/>
          <w:szCs w:val="28"/>
        </w:rPr>
        <w:t>Zdroj:</w:t>
      </w:r>
      <w:r w:rsidRPr="00EB3D19">
        <w:rPr>
          <w:rStyle w:val="ZhlavChar"/>
          <w:rFonts w:ascii="Times New Roman" w:hAnsi="Times New Roman" w:cs="Times New Roman"/>
          <w:sz w:val="28"/>
          <w:szCs w:val="28"/>
        </w:rPr>
        <w:t xml:space="preserve"> </w:t>
      </w:r>
      <w:r w:rsidRPr="00F97453">
        <w:rPr>
          <w:rStyle w:val="Hypertextovodkaz"/>
          <w:rFonts w:ascii="Times New Roman" w:hAnsi="Times New Roman" w:cs="Times New Roman"/>
          <w:color w:val="000000" w:themeColor="text1"/>
          <w:sz w:val="28"/>
          <w:szCs w:val="28"/>
          <w:u w:val="none"/>
        </w:rPr>
        <w:t>Přírodopis pro 8. ročník ZŠ, SPN</w:t>
      </w:r>
      <w:r w:rsidR="00E31040">
        <w:rPr>
          <w:rStyle w:val="Hypertextovodkaz"/>
          <w:rFonts w:ascii="Times New Roman" w:hAnsi="Times New Roman" w:cs="Times New Roman"/>
          <w:color w:val="000000" w:themeColor="text1"/>
          <w:sz w:val="28"/>
          <w:szCs w:val="28"/>
          <w:u w:val="none"/>
        </w:rPr>
        <w:t>, 2003, PaedDr. Vladimír Černík, ISBN 80-85937-97-2</w:t>
      </w:r>
    </w:p>
    <w:sectPr w:rsidR="00FA7DC9" w:rsidRPr="00EB3D1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429" w:rsidRDefault="00874429" w:rsidP="00B86918">
      <w:pPr>
        <w:spacing w:after="0" w:line="240" w:lineRule="auto"/>
      </w:pPr>
      <w:r>
        <w:separator/>
      </w:r>
    </w:p>
  </w:endnote>
  <w:endnote w:type="continuationSeparator" w:id="0">
    <w:p w:rsidR="00874429" w:rsidRDefault="00874429" w:rsidP="00B86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918" w:rsidRPr="00E7593A" w:rsidRDefault="00B86918" w:rsidP="00B86918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73B6D694" wp14:editId="4852D84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B86918" w:rsidRDefault="00B86918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429" w:rsidRDefault="00874429" w:rsidP="00B86918">
      <w:pPr>
        <w:spacing w:after="0" w:line="240" w:lineRule="auto"/>
      </w:pPr>
      <w:r>
        <w:separator/>
      </w:r>
    </w:p>
  </w:footnote>
  <w:footnote w:type="continuationSeparator" w:id="0">
    <w:p w:rsidR="00874429" w:rsidRDefault="00874429" w:rsidP="00B869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A6C6B"/>
    <w:multiLevelType w:val="hybridMultilevel"/>
    <w:tmpl w:val="3BDA9096"/>
    <w:lvl w:ilvl="0" w:tplc="4B848BB6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7A035FE"/>
    <w:multiLevelType w:val="hybridMultilevel"/>
    <w:tmpl w:val="3A8C85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681E8E"/>
    <w:multiLevelType w:val="hybridMultilevel"/>
    <w:tmpl w:val="E7D0C7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BA5031"/>
    <w:multiLevelType w:val="hybridMultilevel"/>
    <w:tmpl w:val="3A8C85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918"/>
    <w:rsid w:val="000F0C16"/>
    <w:rsid w:val="003E234E"/>
    <w:rsid w:val="00416332"/>
    <w:rsid w:val="00874429"/>
    <w:rsid w:val="00B86918"/>
    <w:rsid w:val="00CA1701"/>
    <w:rsid w:val="00E31040"/>
    <w:rsid w:val="00F01788"/>
    <w:rsid w:val="00F97453"/>
    <w:rsid w:val="00FA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69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86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918"/>
  </w:style>
  <w:style w:type="paragraph" w:styleId="Zpat">
    <w:name w:val="footer"/>
    <w:basedOn w:val="Normln"/>
    <w:link w:val="ZpatChar"/>
    <w:uiPriority w:val="99"/>
    <w:unhideWhenUsed/>
    <w:rsid w:val="00B86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918"/>
  </w:style>
  <w:style w:type="paragraph" w:styleId="Textbubliny">
    <w:name w:val="Balloon Text"/>
    <w:basedOn w:val="Normln"/>
    <w:link w:val="TextbublinyChar"/>
    <w:uiPriority w:val="99"/>
    <w:semiHidden/>
    <w:unhideWhenUsed/>
    <w:rsid w:val="00B86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691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A170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A7D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69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86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918"/>
  </w:style>
  <w:style w:type="paragraph" w:styleId="Zpat">
    <w:name w:val="footer"/>
    <w:basedOn w:val="Normln"/>
    <w:link w:val="ZpatChar"/>
    <w:uiPriority w:val="99"/>
    <w:unhideWhenUsed/>
    <w:rsid w:val="00B86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918"/>
  </w:style>
  <w:style w:type="paragraph" w:styleId="Textbubliny">
    <w:name w:val="Balloon Text"/>
    <w:basedOn w:val="Normln"/>
    <w:link w:val="TextbublinyChar"/>
    <w:uiPriority w:val="99"/>
    <w:semiHidden/>
    <w:unhideWhenUsed/>
    <w:rsid w:val="00B86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691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A170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A7D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403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5</cp:revision>
  <dcterms:created xsi:type="dcterms:W3CDTF">2013-09-16T09:09:00Z</dcterms:created>
  <dcterms:modified xsi:type="dcterms:W3CDTF">2013-09-16T13:33:00Z</dcterms:modified>
</cp:coreProperties>
</file>