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B10" w:rsidRDefault="008D4B10" w:rsidP="008D4B1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B10" w:rsidRPr="005F024B" w:rsidRDefault="008D4B10" w:rsidP="008D4B10">
      <w:pPr>
        <w:jc w:val="center"/>
        <w:rPr>
          <w:b/>
          <w:color w:val="00B050"/>
          <w:sz w:val="24"/>
        </w:rPr>
      </w:pPr>
    </w:p>
    <w:p w:rsidR="008D4B10" w:rsidRPr="005F024B" w:rsidRDefault="008D4B10" w:rsidP="008D4B1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D4B10" w:rsidRPr="005F024B" w:rsidRDefault="008D4B10" w:rsidP="008D4B1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D4B10" w:rsidRDefault="008D4B10" w:rsidP="008D4B10">
      <w:pPr>
        <w:spacing w:after="0" w:line="240" w:lineRule="auto"/>
        <w:jc w:val="center"/>
      </w:pPr>
    </w:p>
    <w:p w:rsidR="008D4B10" w:rsidRDefault="008D4B10" w:rsidP="008D4B10">
      <w:pPr>
        <w:spacing w:after="0" w:line="240" w:lineRule="auto"/>
        <w:jc w:val="center"/>
      </w:pPr>
      <w:r>
        <w:t>projekt v rámci vzdělávacího programu</w:t>
      </w:r>
    </w:p>
    <w:p w:rsidR="008D4B10" w:rsidRDefault="008D4B10" w:rsidP="008D4B10">
      <w:pPr>
        <w:spacing w:after="0" w:line="240" w:lineRule="auto"/>
        <w:jc w:val="center"/>
      </w:pPr>
      <w:r>
        <w:t>VZDĚLÁNÍ PRO KONKURENCESCHOPNOST</w:t>
      </w:r>
    </w:p>
    <w:p w:rsidR="008D4B10" w:rsidRDefault="008D4B10" w:rsidP="008D4B10">
      <w:pPr>
        <w:spacing w:after="0" w:line="240" w:lineRule="auto"/>
        <w:jc w:val="center"/>
      </w:pPr>
    </w:p>
    <w:p w:rsidR="008D4B10" w:rsidRDefault="008D4B10" w:rsidP="008D4B10">
      <w:pPr>
        <w:spacing w:after="0" w:line="240" w:lineRule="auto"/>
        <w:jc w:val="center"/>
      </w:pPr>
      <w:r>
        <w:t>ŠABLONA ČÍSLO: III/2</w:t>
      </w:r>
    </w:p>
    <w:p w:rsidR="008D4B10" w:rsidRDefault="008D4B10" w:rsidP="008D4B10">
      <w:pPr>
        <w:spacing w:after="0" w:line="240" w:lineRule="auto"/>
        <w:jc w:val="center"/>
      </w:pPr>
      <w:r>
        <w:t>NÁZEV:  INOVACE A ZKVALITNĚNÍ VÝUKY PROSTŘEDNICTVÍM ICT</w:t>
      </w:r>
    </w:p>
    <w:p w:rsidR="008D4B10" w:rsidRDefault="008D4B10" w:rsidP="008D4B10">
      <w:pPr>
        <w:spacing w:after="0" w:line="240" w:lineRule="auto"/>
      </w:pPr>
    </w:p>
    <w:p w:rsidR="008D4B10" w:rsidRDefault="008D4B10" w:rsidP="008D4B10">
      <w:pPr>
        <w:pStyle w:val="Default"/>
      </w:pPr>
    </w:p>
    <w:p w:rsidR="008D4B10" w:rsidRDefault="008D4B10" w:rsidP="008D4B10">
      <w:pPr>
        <w:pStyle w:val="Default"/>
        <w:rPr>
          <w:rFonts w:cs="Times New Roman"/>
          <w:color w:val="auto"/>
        </w:rPr>
      </w:pPr>
    </w:p>
    <w:p w:rsidR="008D4B10" w:rsidRDefault="008D4B10" w:rsidP="008D4B1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PŘEDMĚT: ČESKÝ JAZYK A LITERATURA </w:t>
      </w:r>
    </w:p>
    <w:p w:rsidR="008D4B10" w:rsidRDefault="008D4B10" w:rsidP="008D4B1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ROČNÍK: VI. </w:t>
      </w:r>
      <w:r>
        <w:rPr>
          <w:rFonts w:cs="Times New Roman"/>
        </w:rPr>
        <w:t>– IX.</w:t>
      </w:r>
    </w:p>
    <w:p w:rsidR="008D4B10" w:rsidRDefault="008D4B10" w:rsidP="008D4B1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 xml:space="preserve">TÉMA: </w:t>
      </w:r>
      <w:r w:rsidR="0015243E">
        <w:rPr>
          <w:rFonts w:cs="Times New Roman"/>
        </w:rPr>
        <w:t>POPIS PRACOVNÍHO POSTUPU</w:t>
      </w:r>
    </w:p>
    <w:p w:rsidR="008D4B10" w:rsidRDefault="008D4B10" w:rsidP="008D4B1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AUTOR: MGR. MARTINA ZAVADILOVÁ</w:t>
      </w:r>
    </w:p>
    <w:p w:rsidR="008D4B10" w:rsidRDefault="008D4B10" w:rsidP="008D4B10">
      <w:pPr>
        <w:spacing w:after="0" w:line="240" w:lineRule="auto"/>
        <w:rPr>
          <w:rFonts w:cs="Times New Roman"/>
        </w:rPr>
      </w:pPr>
      <w:r w:rsidRPr="00C20619">
        <w:rPr>
          <w:rFonts w:cs="Times New Roman"/>
        </w:rPr>
        <w:t>DATUM VYTVOŘENÍ</w:t>
      </w:r>
      <w:r>
        <w:rPr>
          <w:rFonts w:cs="Times New Roman"/>
        </w:rPr>
        <w:t xml:space="preserve">: </w:t>
      </w:r>
      <w:r w:rsidRPr="00C2061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r w:rsidR="0082766A">
        <w:rPr>
          <w:rFonts w:cs="Times New Roman"/>
        </w:rPr>
        <w:t>10. 1.</w:t>
      </w:r>
      <w:r w:rsidR="0067483A">
        <w:rPr>
          <w:rFonts w:cs="Times New Roman"/>
        </w:rPr>
        <w:t xml:space="preserve"> 2013</w:t>
      </w:r>
      <w:r w:rsidRPr="00C20619">
        <w:rPr>
          <w:rFonts w:cs="Times New Roman"/>
        </w:rPr>
        <w:t xml:space="preserve"> </w:t>
      </w:r>
    </w:p>
    <w:p w:rsidR="008D4B10" w:rsidRPr="00C20619" w:rsidRDefault="008D4B10" w:rsidP="008D4B10">
      <w:pPr>
        <w:spacing w:after="0" w:line="240" w:lineRule="auto"/>
      </w:pPr>
    </w:p>
    <w:p w:rsidR="008D4B10" w:rsidRDefault="008D4B10" w:rsidP="008D4B10">
      <w:pPr>
        <w:spacing w:after="0" w:line="240" w:lineRule="auto"/>
      </w:pPr>
    </w:p>
    <w:p w:rsidR="008D4B10" w:rsidRDefault="008D4B10" w:rsidP="008D4B10">
      <w:pPr>
        <w:spacing w:after="0" w:line="240" w:lineRule="auto"/>
      </w:pPr>
    </w:p>
    <w:p w:rsidR="008D4B10" w:rsidRPr="005F024B" w:rsidRDefault="00424416" w:rsidP="008D4B1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VY_32_INOVACE_49</w:t>
      </w:r>
      <w:r w:rsidR="008D4B10">
        <w:rPr>
          <w:rFonts w:ascii="Calibri" w:hAnsi="Calibri" w:cs="Calibri"/>
          <w:b/>
          <w:color w:val="C00000"/>
          <w:sz w:val="40"/>
          <w:szCs w:val="56"/>
        </w:rPr>
        <w:t xml:space="preserve">_MZ </w:t>
      </w:r>
    </w:p>
    <w:p w:rsidR="008D4B10" w:rsidRDefault="008D4B10" w:rsidP="008D4B10">
      <w:pPr>
        <w:spacing w:after="0" w:line="240" w:lineRule="auto"/>
      </w:pPr>
    </w:p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/>
    <w:p w:rsidR="008D4B10" w:rsidRDefault="008D4B10" w:rsidP="008D4B10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lastRenderedPageBreak/>
        <w:t>ANOTACE:</w:t>
      </w:r>
    </w:p>
    <w:p w:rsidR="00D931D8" w:rsidRDefault="00833FF4" w:rsidP="00D931D8">
      <w:pPr>
        <w:rPr>
          <w:sz w:val="24"/>
          <w:szCs w:val="24"/>
        </w:rPr>
      </w:pPr>
      <w:r>
        <w:rPr>
          <w:sz w:val="24"/>
          <w:szCs w:val="24"/>
        </w:rPr>
        <w:t>Pracovní list procvičuje popis pracovního postupu a český jazyk propojuje s výtvarnou výchovou. Žáci tak dostanou možnost vyjádřit se jak verbálně, tak nonverbálně.</w:t>
      </w:r>
      <w:r w:rsidR="00D931D8">
        <w:rPr>
          <w:sz w:val="24"/>
          <w:szCs w:val="24"/>
        </w:rPr>
        <w:t xml:space="preserve"> Lze využít od 6. do 9. ročníku.</w:t>
      </w:r>
    </w:p>
    <w:p w:rsidR="00D931D8" w:rsidRPr="00391A3C" w:rsidRDefault="00D931D8" w:rsidP="008D4B10">
      <w:pPr>
        <w:rPr>
          <w:b/>
          <w:sz w:val="24"/>
          <w:szCs w:val="24"/>
        </w:rPr>
      </w:pPr>
    </w:p>
    <w:p w:rsidR="008D4B10" w:rsidRDefault="008D4B10" w:rsidP="008D4B10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ZKUŠENOSTI Z PILOTÁŽE:</w:t>
      </w:r>
    </w:p>
    <w:p w:rsidR="00D64C74" w:rsidRPr="00D64C74" w:rsidRDefault="00D64C74" w:rsidP="008D4B10">
      <w:pPr>
        <w:rPr>
          <w:sz w:val="24"/>
          <w:szCs w:val="24"/>
        </w:rPr>
      </w:pPr>
      <w:r w:rsidRPr="00D64C74">
        <w:rPr>
          <w:sz w:val="24"/>
          <w:szCs w:val="24"/>
        </w:rPr>
        <w:t xml:space="preserve">Žáky zaujala možnost návrhu vlastní vlajky. </w:t>
      </w:r>
      <w:r>
        <w:rPr>
          <w:sz w:val="24"/>
          <w:szCs w:val="24"/>
        </w:rPr>
        <w:t>Vlajky se na závěr mohou vystavit a ostatní hádají, komu vlajky patří.</w:t>
      </w:r>
    </w:p>
    <w:p w:rsidR="00833FF4" w:rsidRPr="00391A3C" w:rsidRDefault="00833FF4" w:rsidP="008D4B10">
      <w:pPr>
        <w:rPr>
          <w:b/>
          <w:sz w:val="24"/>
          <w:szCs w:val="24"/>
        </w:rPr>
      </w:pPr>
    </w:p>
    <w:p w:rsidR="008D4B10" w:rsidRDefault="008D4B10" w:rsidP="008D4B10">
      <w:pPr>
        <w:rPr>
          <w:b/>
          <w:sz w:val="24"/>
          <w:szCs w:val="24"/>
        </w:rPr>
      </w:pPr>
      <w:r w:rsidRPr="00391A3C">
        <w:rPr>
          <w:b/>
          <w:sz w:val="24"/>
          <w:szCs w:val="24"/>
        </w:rPr>
        <w:t>KLÍČOVÁ SLOVA:</w:t>
      </w:r>
    </w:p>
    <w:p w:rsidR="00833FF4" w:rsidRPr="00833FF4" w:rsidRDefault="00833FF4" w:rsidP="008D4B10">
      <w:pPr>
        <w:rPr>
          <w:sz w:val="24"/>
          <w:szCs w:val="24"/>
        </w:rPr>
      </w:pPr>
      <w:r w:rsidRPr="00833FF4">
        <w:rPr>
          <w:sz w:val="24"/>
          <w:szCs w:val="24"/>
        </w:rPr>
        <w:t>Výtvarná technika, vlajka, popis pracovního postupu</w:t>
      </w:r>
    </w:p>
    <w:p w:rsidR="008D4B10" w:rsidRPr="00391A3C" w:rsidRDefault="008D4B10" w:rsidP="008D4B10">
      <w:pPr>
        <w:rPr>
          <w:sz w:val="24"/>
          <w:szCs w:val="24"/>
        </w:rPr>
      </w:pPr>
    </w:p>
    <w:p w:rsidR="001F1B3D" w:rsidRDefault="001F1B3D" w:rsidP="001F1B3D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ZDROJE:</w:t>
      </w:r>
    </w:p>
    <w:p w:rsidR="001F1B3D" w:rsidRDefault="001F1B3D" w:rsidP="001F1B3D">
      <w:pPr>
        <w:rPr>
          <w:sz w:val="24"/>
          <w:szCs w:val="24"/>
        </w:rPr>
      </w:pPr>
      <w:r>
        <w:rPr>
          <w:sz w:val="24"/>
          <w:szCs w:val="24"/>
        </w:rPr>
        <w:t>Fotografie – vlastní tvorba</w:t>
      </w:r>
    </w:p>
    <w:p w:rsidR="008D4B10" w:rsidRPr="00391A3C" w:rsidRDefault="008D4B10" w:rsidP="008D4B10">
      <w:pPr>
        <w:rPr>
          <w:sz w:val="24"/>
          <w:szCs w:val="24"/>
        </w:rPr>
      </w:pPr>
    </w:p>
    <w:p w:rsidR="008D4B10" w:rsidRDefault="008D4B10" w:rsidP="008D4B10"/>
    <w:p w:rsidR="008D4B10" w:rsidRDefault="008D4B10"/>
    <w:p w:rsidR="008D4B10" w:rsidRDefault="008D4B10"/>
    <w:p w:rsidR="008D4B10" w:rsidRDefault="008D4B10"/>
    <w:p w:rsidR="008D4B10" w:rsidRDefault="008D4B10"/>
    <w:p w:rsidR="008D4B10" w:rsidRDefault="008D4B10"/>
    <w:p w:rsidR="008D4B10" w:rsidRDefault="008D4B10"/>
    <w:p w:rsidR="008D4B10" w:rsidRDefault="008D4B10"/>
    <w:p w:rsidR="008D4B10" w:rsidRDefault="008D4B10"/>
    <w:p w:rsidR="00726FEB" w:rsidRDefault="00B823E6">
      <w:r>
        <w:rPr>
          <w:noProof/>
          <w:lang w:eastAsia="cs-CZ"/>
        </w:rPr>
        <w:lastRenderedPageBreak/>
        <w:drawing>
          <wp:inline distT="0" distB="0" distL="0" distR="0">
            <wp:extent cx="5760720" cy="4321215"/>
            <wp:effectExtent l="0" t="0" r="0" b="3175"/>
            <wp:docPr id="1" name="Obrázek 1" descr="F:\PHOTO\england2006\2006-08-20\P101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HOTO\england2006\2006-08-20\P1010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3E6" w:rsidRPr="00010F78" w:rsidRDefault="00B823E6">
      <w:pPr>
        <w:rPr>
          <w:sz w:val="24"/>
          <w:szCs w:val="24"/>
        </w:rPr>
      </w:pPr>
    </w:p>
    <w:p w:rsidR="00B823E6" w:rsidRPr="00010F78" w:rsidRDefault="00B823E6" w:rsidP="00B82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10F78">
        <w:rPr>
          <w:sz w:val="24"/>
          <w:szCs w:val="24"/>
        </w:rPr>
        <w:t xml:space="preserve">Jakou </w:t>
      </w:r>
      <w:r w:rsidRPr="00010F78">
        <w:rPr>
          <w:b/>
          <w:sz w:val="24"/>
          <w:szCs w:val="24"/>
        </w:rPr>
        <w:t>výtvarnou technikou</w:t>
      </w:r>
      <w:r w:rsidRPr="00010F78">
        <w:rPr>
          <w:sz w:val="24"/>
          <w:szCs w:val="24"/>
        </w:rPr>
        <w:t xml:space="preserve"> mohly být vytvořeny tyto </w:t>
      </w:r>
      <w:r w:rsidRPr="00010F78">
        <w:rPr>
          <w:b/>
          <w:sz w:val="24"/>
          <w:szCs w:val="24"/>
        </w:rPr>
        <w:t>vlajky</w:t>
      </w:r>
      <w:r w:rsidRPr="00010F78">
        <w:rPr>
          <w:sz w:val="24"/>
          <w:szCs w:val="24"/>
        </w:rPr>
        <w:t xml:space="preserve">? </w:t>
      </w:r>
    </w:p>
    <w:p w:rsidR="00400A03" w:rsidRDefault="00A614DB" w:rsidP="00400A03">
      <w:pPr>
        <w:pStyle w:val="Odstavecseseznamem"/>
        <w:rPr>
          <w:sz w:val="24"/>
          <w:szCs w:val="24"/>
        </w:rPr>
      </w:pPr>
      <w:r w:rsidRPr="00010F78">
        <w:rPr>
          <w:sz w:val="24"/>
          <w:szCs w:val="24"/>
        </w:rPr>
        <w:t>________________________________________________________________________________________________________________________</w:t>
      </w:r>
      <w:r w:rsidR="00010F78">
        <w:rPr>
          <w:sz w:val="24"/>
          <w:szCs w:val="24"/>
        </w:rPr>
        <w:t>__________________</w:t>
      </w:r>
    </w:p>
    <w:p w:rsidR="00010F78" w:rsidRDefault="00010F78" w:rsidP="00400A03">
      <w:pPr>
        <w:pStyle w:val="Odstavecseseznamem"/>
        <w:rPr>
          <w:sz w:val="24"/>
          <w:szCs w:val="24"/>
        </w:rPr>
      </w:pPr>
    </w:p>
    <w:p w:rsidR="00010F78" w:rsidRDefault="00010F78" w:rsidP="00400A03">
      <w:pPr>
        <w:pStyle w:val="Odstavecseseznamem"/>
        <w:rPr>
          <w:sz w:val="24"/>
          <w:szCs w:val="24"/>
        </w:rPr>
      </w:pPr>
    </w:p>
    <w:p w:rsidR="00400A03" w:rsidRPr="00010F78" w:rsidRDefault="00400A03" w:rsidP="00400A0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10F78">
        <w:rPr>
          <w:sz w:val="24"/>
          <w:szCs w:val="24"/>
        </w:rPr>
        <w:t>Kde se můžeme setkat s </w:t>
      </w:r>
      <w:r w:rsidRPr="00010F78">
        <w:rPr>
          <w:b/>
          <w:sz w:val="24"/>
          <w:szCs w:val="24"/>
        </w:rPr>
        <w:t>popisem pracovního postupu</w:t>
      </w:r>
      <w:r w:rsidRPr="00010F78">
        <w:rPr>
          <w:sz w:val="24"/>
          <w:szCs w:val="24"/>
        </w:rPr>
        <w:t>? Uveď příklady.</w:t>
      </w:r>
    </w:p>
    <w:p w:rsidR="00400A03" w:rsidRPr="00010F78" w:rsidRDefault="00400A03" w:rsidP="00400A03">
      <w:pPr>
        <w:pStyle w:val="Odstavecseseznamem"/>
        <w:rPr>
          <w:sz w:val="24"/>
          <w:szCs w:val="24"/>
        </w:rPr>
      </w:pPr>
      <w:r w:rsidRPr="00010F78">
        <w:rPr>
          <w:sz w:val="24"/>
          <w:szCs w:val="24"/>
        </w:rPr>
        <w:t>________________________________________________________________________________________________________________________</w:t>
      </w:r>
      <w:r w:rsidR="00010F78">
        <w:rPr>
          <w:sz w:val="24"/>
          <w:szCs w:val="24"/>
        </w:rPr>
        <w:t>__________________</w:t>
      </w:r>
    </w:p>
    <w:p w:rsidR="00400A03" w:rsidRPr="00010F78" w:rsidRDefault="00400A03" w:rsidP="00400A03">
      <w:pPr>
        <w:pStyle w:val="Odstavecseseznamem"/>
        <w:rPr>
          <w:sz w:val="24"/>
          <w:szCs w:val="24"/>
        </w:rPr>
      </w:pPr>
    </w:p>
    <w:p w:rsidR="00A614DB" w:rsidRPr="00010F78" w:rsidRDefault="00A614DB" w:rsidP="00B823E6">
      <w:pPr>
        <w:pStyle w:val="Odstavecseseznamem"/>
        <w:rPr>
          <w:sz w:val="24"/>
          <w:szCs w:val="24"/>
        </w:rPr>
      </w:pPr>
    </w:p>
    <w:p w:rsidR="00B823E6" w:rsidRPr="00010F78" w:rsidRDefault="00B823E6" w:rsidP="00B82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10F78">
        <w:rPr>
          <w:sz w:val="24"/>
          <w:szCs w:val="24"/>
        </w:rPr>
        <w:t xml:space="preserve">Napiš </w:t>
      </w:r>
      <w:r w:rsidRPr="00010F78">
        <w:rPr>
          <w:b/>
          <w:sz w:val="24"/>
          <w:szCs w:val="24"/>
        </w:rPr>
        <w:t>popis pracovního postupu</w:t>
      </w:r>
      <w:r w:rsidRPr="00010F78">
        <w:rPr>
          <w:sz w:val="24"/>
          <w:szCs w:val="24"/>
        </w:rPr>
        <w:t xml:space="preserve"> výroby obdobné vlajky. (Existuje více možností, zvol si ten, který by ti nejvíce vyhovoval).</w:t>
      </w:r>
    </w:p>
    <w:p w:rsidR="00A614DB" w:rsidRPr="00010F78" w:rsidRDefault="00A614DB" w:rsidP="00A614DB">
      <w:pPr>
        <w:pStyle w:val="Odstavecseseznamem"/>
        <w:rPr>
          <w:sz w:val="24"/>
          <w:szCs w:val="24"/>
        </w:rPr>
      </w:pPr>
      <w:r w:rsidRPr="00010F7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10F78">
        <w:rPr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10F78">
        <w:rPr>
          <w:sz w:val="24"/>
          <w:szCs w:val="24"/>
        </w:rPr>
        <w:t>__________</w:t>
      </w:r>
    </w:p>
    <w:p w:rsidR="00400A03" w:rsidRPr="00010F78" w:rsidRDefault="00400A03" w:rsidP="00A614DB">
      <w:pPr>
        <w:pStyle w:val="Odstavecseseznamem"/>
        <w:rPr>
          <w:sz w:val="24"/>
          <w:szCs w:val="24"/>
        </w:rPr>
      </w:pPr>
      <w:r w:rsidRPr="00010F78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10F78">
        <w:rPr>
          <w:sz w:val="24"/>
          <w:szCs w:val="24"/>
        </w:rPr>
        <w:t>____</w:t>
      </w:r>
    </w:p>
    <w:p w:rsidR="00400A03" w:rsidRPr="00010F78" w:rsidRDefault="00400A03" w:rsidP="00A614DB">
      <w:pPr>
        <w:pStyle w:val="Odstavecseseznamem"/>
        <w:rPr>
          <w:sz w:val="24"/>
          <w:szCs w:val="24"/>
        </w:rPr>
      </w:pPr>
    </w:p>
    <w:p w:rsidR="00B823E6" w:rsidRPr="00010F78" w:rsidRDefault="00B823E6" w:rsidP="00B823E6">
      <w:pPr>
        <w:pStyle w:val="Odstavecseseznamem"/>
        <w:rPr>
          <w:sz w:val="24"/>
          <w:szCs w:val="24"/>
        </w:rPr>
      </w:pPr>
    </w:p>
    <w:p w:rsidR="00B823E6" w:rsidRDefault="00B823E6" w:rsidP="00B823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010F78">
        <w:rPr>
          <w:b/>
          <w:sz w:val="24"/>
          <w:szCs w:val="24"/>
        </w:rPr>
        <w:t>Navrhni vlajku</w:t>
      </w:r>
      <w:r w:rsidRPr="00010F78">
        <w:rPr>
          <w:sz w:val="24"/>
          <w:szCs w:val="24"/>
        </w:rPr>
        <w:t xml:space="preserve">, která by tě co nejlépe </w:t>
      </w:r>
      <w:r w:rsidRPr="00010F78">
        <w:rPr>
          <w:b/>
          <w:sz w:val="24"/>
          <w:szCs w:val="24"/>
        </w:rPr>
        <w:t>charakterizovala.</w:t>
      </w:r>
      <w:r w:rsidRPr="00010F78">
        <w:rPr>
          <w:sz w:val="24"/>
          <w:szCs w:val="24"/>
        </w:rPr>
        <w:t xml:space="preserve">  </w:t>
      </w: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Default="002818C5" w:rsidP="002818C5">
      <w:pPr>
        <w:pStyle w:val="Odstavecseseznamem"/>
        <w:rPr>
          <w:sz w:val="24"/>
          <w:szCs w:val="24"/>
        </w:rPr>
      </w:pPr>
    </w:p>
    <w:p w:rsidR="002818C5" w:rsidRPr="00D6179B" w:rsidRDefault="00572F3C" w:rsidP="002818C5">
      <w:pPr>
        <w:pStyle w:val="Odstavecseseznamem"/>
        <w:rPr>
          <w:b/>
          <w:sz w:val="24"/>
          <w:szCs w:val="24"/>
        </w:rPr>
      </w:pPr>
      <w:r w:rsidRPr="00D6179B">
        <w:rPr>
          <w:b/>
          <w:sz w:val="24"/>
          <w:szCs w:val="24"/>
        </w:rPr>
        <w:lastRenderedPageBreak/>
        <w:t>ŘEŠENÍ:</w:t>
      </w:r>
    </w:p>
    <w:p w:rsidR="00D6179B" w:rsidRDefault="00D6179B" w:rsidP="002818C5">
      <w:pPr>
        <w:pStyle w:val="Odstavecseseznamem"/>
        <w:rPr>
          <w:sz w:val="24"/>
          <w:szCs w:val="24"/>
        </w:rPr>
      </w:pPr>
    </w:p>
    <w:p w:rsidR="00572F3C" w:rsidRDefault="00572F3C" w:rsidP="00572F3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Př. vosková batika, malba na textil</w:t>
      </w:r>
      <w:r w:rsidR="00155E3B">
        <w:rPr>
          <w:sz w:val="24"/>
          <w:szCs w:val="24"/>
        </w:rPr>
        <w:t>, na hedvábí, …</w:t>
      </w:r>
    </w:p>
    <w:p w:rsidR="00D6179B" w:rsidRDefault="00D6179B" w:rsidP="00D6179B">
      <w:pPr>
        <w:pStyle w:val="Odstavecseseznamem"/>
        <w:ind w:left="1080"/>
        <w:rPr>
          <w:sz w:val="24"/>
          <w:szCs w:val="24"/>
        </w:rPr>
      </w:pPr>
    </w:p>
    <w:p w:rsidR="00572F3C" w:rsidRDefault="00572F3C" w:rsidP="00572F3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Recepty na vaření, pravidla her, návody, …</w:t>
      </w:r>
    </w:p>
    <w:p w:rsidR="00D6179B" w:rsidRPr="00D6179B" w:rsidRDefault="00D6179B" w:rsidP="00D6179B">
      <w:pPr>
        <w:pStyle w:val="Odstavecseseznamem"/>
        <w:rPr>
          <w:sz w:val="24"/>
          <w:szCs w:val="24"/>
        </w:rPr>
      </w:pPr>
    </w:p>
    <w:p w:rsidR="00D6179B" w:rsidRDefault="00D6179B" w:rsidP="00D6179B">
      <w:pPr>
        <w:pStyle w:val="Odstavecseseznamem"/>
        <w:ind w:left="1080"/>
        <w:rPr>
          <w:sz w:val="24"/>
          <w:szCs w:val="24"/>
        </w:rPr>
      </w:pPr>
    </w:p>
    <w:p w:rsidR="00572F3C" w:rsidRDefault="00572F3C" w:rsidP="00572F3C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572F3C">
        <w:rPr>
          <w:sz w:val="24"/>
          <w:szCs w:val="24"/>
          <w:u w:val="single"/>
        </w:rPr>
        <w:t>Vosková batika</w:t>
      </w:r>
    </w:p>
    <w:p w:rsidR="00155E3B" w:rsidRDefault="00155E3B" w:rsidP="00155E3B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Pomůcky: </w:t>
      </w:r>
      <w:r w:rsidRPr="00155E3B">
        <w:rPr>
          <w:sz w:val="24"/>
          <w:szCs w:val="24"/>
        </w:rPr>
        <w:t>ro</w:t>
      </w:r>
      <w:r>
        <w:rPr>
          <w:sz w:val="24"/>
          <w:szCs w:val="24"/>
        </w:rPr>
        <w:t>zpuštěný vosk</w:t>
      </w:r>
      <w:r w:rsidR="00C6769E">
        <w:rPr>
          <w:sz w:val="24"/>
          <w:szCs w:val="24"/>
        </w:rPr>
        <w:t xml:space="preserve"> (dostatečné množství, ze svíček)</w:t>
      </w:r>
      <w:r>
        <w:rPr>
          <w:sz w:val="24"/>
          <w:szCs w:val="24"/>
        </w:rPr>
        <w:t>, barvy na textil</w:t>
      </w:r>
      <w:r w:rsidR="00C6769E">
        <w:rPr>
          <w:sz w:val="24"/>
          <w:szCs w:val="24"/>
        </w:rPr>
        <w:t xml:space="preserve"> (např. vhodné na batiku, práškové, rozpustné ve vodě)</w:t>
      </w:r>
      <w:r w:rsidR="00C60A09">
        <w:rPr>
          <w:sz w:val="24"/>
          <w:szCs w:val="24"/>
        </w:rPr>
        <w:t>, látka (prostěradlo, staré tričko, v bílé barvě</w:t>
      </w:r>
      <w:r>
        <w:rPr>
          <w:sz w:val="24"/>
          <w:szCs w:val="24"/>
        </w:rPr>
        <w:t>)</w:t>
      </w:r>
      <w:r w:rsidR="00C60A09">
        <w:rPr>
          <w:sz w:val="24"/>
          <w:szCs w:val="24"/>
        </w:rPr>
        <w:t>, hrnec na rozpu</w:t>
      </w:r>
      <w:r w:rsidR="00103E9B">
        <w:rPr>
          <w:sz w:val="24"/>
          <w:szCs w:val="24"/>
        </w:rPr>
        <w:t>štění vosky, nádoby na barvy, št</w:t>
      </w:r>
      <w:r w:rsidR="00C60A09">
        <w:rPr>
          <w:sz w:val="24"/>
          <w:szCs w:val="24"/>
        </w:rPr>
        <w:t>ětce</w:t>
      </w:r>
      <w:r w:rsidR="00103E9B">
        <w:rPr>
          <w:sz w:val="24"/>
          <w:szCs w:val="24"/>
        </w:rPr>
        <w:t>, podložka na stůl</w:t>
      </w:r>
    </w:p>
    <w:p w:rsidR="00404295" w:rsidRDefault="00404295" w:rsidP="00155E3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Připravíme si látku, můžeme přežehlit, aby byla rovná</w:t>
      </w:r>
    </w:p>
    <w:p w:rsidR="00404295" w:rsidRDefault="00404295" w:rsidP="00155E3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Promyslíme si motiv, který budeme malovat, a případně si ho lehce předkreslíme</w:t>
      </w:r>
    </w:p>
    <w:p w:rsidR="00155E3B" w:rsidRDefault="00155E3B" w:rsidP="00155E3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155E3B">
        <w:rPr>
          <w:sz w:val="24"/>
          <w:szCs w:val="24"/>
        </w:rPr>
        <w:t>Ro</w:t>
      </w:r>
      <w:r>
        <w:rPr>
          <w:sz w:val="24"/>
          <w:szCs w:val="24"/>
        </w:rPr>
        <w:t>zpuštěným voskem namalujeme na textil kontury libovolného motivu</w:t>
      </w:r>
    </w:p>
    <w:p w:rsidR="00155E3B" w:rsidRDefault="00155E3B" w:rsidP="00155E3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Až vosk vsákne a vytvoří pevné kontury, vymalujeme jednotlivé plochy barvami na textil</w:t>
      </w:r>
      <w:r w:rsidR="004B5CF1">
        <w:rPr>
          <w:sz w:val="24"/>
          <w:szCs w:val="24"/>
        </w:rPr>
        <w:t>, které jsme si předem rozpustili ve vodě</w:t>
      </w:r>
    </w:p>
    <w:p w:rsidR="00155E3B" w:rsidRPr="00155E3B" w:rsidRDefault="00155E3B" w:rsidP="00155E3B">
      <w:pPr>
        <w:pStyle w:val="Odstavecseseznamem"/>
        <w:numPr>
          <w:ilvl w:val="0"/>
          <w:numId w:val="3"/>
        </w:numPr>
        <w:rPr>
          <w:sz w:val="24"/>
          <w:szCs w:val="24"/>
          <w:u w:val="single"/>
        </w:rPr>
      </w:pPr>
      <w:r w:rsidRPr="00155E3B">
        <w:rPr>
          <w:sz w:val="24"/>
          <w:szCs w:val="24"/>
        </w:rPr>
        <w:t xml:space="preserve">Po zaschnutí barev, vyžehlíme látku přes vrstvu novin – vosk se vpije do novin a zůstanou po něm bílé </w:t>
      </w:r>
      <w:r w:rsidR="004B5CF1">
        <w:rPr>
          <w:sz w:val="24"/>
          <w:szCs w:val="24"/>
        </w:rPr>
        <w:t>linie</w:t>
      </w:r>
    </w:p>
    <w:sectPr w:rsidR="00155E3B" w:rsidRPr="00155E3B" w:rsidSect="00261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F6425"/>
    <w:multiLevelType w:val="hybridMultilevel"/>
    <w:tmpl w:val="575608B4"/>
    <w:lvl w:ilvl="0" w:tplc="8FEE25D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CE96C43"/>
    <w:multiLevelType w:val="hybridMultilevel"/>
    <w:tmpl w:val="24983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223DD"/>
    <w:multiLevelType w:val="hybridMultilevel"/>
    <w:tmpl w:val="0C4E51FA"/>
    <w:lvl w:ilvl="0" w:tplc="3B2EB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23E6"/>
    <w:rsid w:val="00010F78"/>
    <w:rsid w:val="00103E9B"/>
    <w:rsid w:val="0015243E"/>
    <w:rsid w:val="00155E3B"/>
    <w:rsid w:val="001F1B3D"/>
    <w:rsid w:val="00261B6A"/>
    <w:rsid w:val="002818C5"/>
    <w:rsid w:val="00400A03"/>
    <w:rsid w:val="00404295"/>
    <w:rsid w:val="00424416"/>
    <w:rsid w:val="004B5CF1"/>
    <w:rsid w:val="00572F3C"/>
    <w:rsid w:val="0067483A"/>
    <w:rsid w:val="00726FEB"/>
    <w:rsid w:val="0082766A"/>
    <w:rsid w:val="00833FF4"/>
    <w:rsid w:val="008C13AA"/>
    <w:rsid w:val="008D4B10"/>
    <w:rsid w:val="00A40279"/>
    <w:rsid w:val="00A614DB"/>
    <w:rsid w:val="00B823E6"/>
    <w:rsid w:val="00C60A09"/>
    <w:rsid w:val="00C6769E"/>
    <w:rsid w:val="00D6179B"/>
    <w:rsid w:val="00D64C74"/>
    <w:rsid w:val="00D9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1B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2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3E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23E6"/>
    <w:pPr>
      <w:ind w:left="720"/>
      <w:contextualSpacing/>
    </w:pPr>
  </w:style>
  <w:style w:type="paragraph" w:customStyle="1" w:styleId="Default">
    <w:name w:val="Default"/>
    <w:rsid w:val="008D4B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2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3E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23E6"/>
    <w:pPr>
      <w:ind w:left="720"/>
      <w:contextualSpacing/>
    </w:pPr>
  </w:style>
  <w:style w:type="paragraph" w:customStyle="1" w:styleId="Default">
    <w:name w:val="Default"/>
    <w:rsid w:val="008D4B1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0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515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23</cp:revision>
  <cp:lastPrinted>2013-06-17T11:18:00Z</cp:lastPrinted>
  <dcterms:created xsi:type="dcterms:W3CDTF">2012-10-19T21:13:00Z</dcterms:created>
  <dcterms:modified xsi:type="dcterms:W3CDTF">2013-06-17T11:18:00Z</dcterms:modified>
</cp:coreProperties>
</file>