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0C678D">
        <w:t>Dominoes</w:t>
      </w:r>
      <w:proofErr w:type="spellEnd"/>
      <w:r w:rsidR="000C678D">
        <w:t xml:space="preserve"> – </w:t>
      </w:r>
      <w:proofErr w:type="spellStart"/>
      <w:r w:rsidR="000C678D">
        <w:t>school</w:t>
      </w:r>
      <w:proofErr w:type="spellEnd"/>
      <w:r w:rsidR="000C678D">
        <w:t xml:space="preserve"> </w:t>
      </w:r>
      <w:proofErr w:type="spellStart"/>
      <w:r w:rsidR="000C678D">
        <w:t>things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DC18F1">
        <w:t>7.1.</w:t>
      </w:r>
      <w:r w:rsidR="000915A3">
        <w:t>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0C678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42DA2">
        <w:rPr>
          <w:rFonts w:ascii="Calibri" w:hAnsi="Calibri" w:cs="Calibri"/>
          <w:b/>
          <w:color w:val="C00000"/>
          <w:sz w:val="40"/>
          <w:szCs w:val="56"/>
        </w:rPr>
        <w:t>60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 w:rsidR="00642DA2"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0C678D" w:rsidRPr="005E050F" w:rsidRDefault="000C678D" w:rsidP="000C678D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t>Anotace:</w:t>
      </w:r>
    </w:p>
    <w:p w:rsidR="000C678D" w:rsidRDefault="000C678D" w:rsidP="000C678D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 procvičení slovíček tematické řady „</w:t>
      </w:r>
      <w:r w:rsidR="00793D22">
        <w:rPr>
          <w:rFonts w:ascii="Calibri" w:hAnsi="Calibri" w:cs="Calibri"/>
          <w:sz w:val="24"/>
          <w:szCs w:val="24"/>
        </w:rPr>
        <w:t>SCHOOL THINGS</w:t>
      </w:r>
      <w:r>
        <w:rPr>
          <w:rFonts w:ascii="Calibri" w:hAnsi="Calibri" w:cs="Calibri"/>
          <w:sz w:val="24"/>
          <w:szCs w:val="24"/>
        </w:rPr>
        <w:t>“.</w:t>
      </w:r>
    </w:p>
    <w:p w:rsidR="000C678D" w:rsidRDefault="000C678D" w:rsidP="000C678D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 pro 1 hráče:</w:t>
      </w:r>
    </w:p>
    <w:p w:rsidR="000C678D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domino nastřiháme, můžeme nechat žáky vybarvit (nebo naopak vytisknout barevnou verzi), můžeme zalisovat do folie pro delší trvanlivost</w:t>
      </w:r>
    </w:p>
    <w:p w:rsidR="000C678D" w:rsidRPr="00E7161B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 postupně skládá „hada“ z kartiček</w:t>
      </w:r>
    </w:p>
    <w:p w:rsidR="000C678D" w:rsidRDefault="000C678D" w:rsidP="000C678D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 pro 2 hráče:</w:t>
      </w:r>
    </w:p>
    <w:p w:rsidR="000C678D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hrajeme „klasické“ domino – dáme jednu kartičku na stůl, soupeři si rozeberou kartičky</w:t>
      </w:r>
    </w:p>
    <w:p w:rsidR="000C678D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postupně otáčí kartičky a snaží se je střídavě umístit na hrací plochu, pokud hráč nemá kartičku, jedno kolo stojí</w:t>
      </w:r>
    </w:p>
    <w:p w:rsidR="000C678D" w:rsidRPr="0087608D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 končí, když se jeden z hráčů zbaví všech kartiček</w:t>
      </w:r>
    </w:p>
    <w:p w:rsidR="000C678D" w:rsidRDefault="000C678D" w:rsidP="000C678D">
      <w:pPr>
        <w:jc w:val="both"/>
        <w:rPr>
          <w:rFonts w:ascii="Calibri" w:hAnsi="Calibri" w:cs="Calibri"/>
          <w:sz w:val="24"/>
          <w:szCs w:val="24"/>
        </w:rPr>
      </w:pPr>
    </w:p>
    <w:p w:rsidR="000C678D" w:rsidRPr="005E050F" w:rsidRDefault="000C678D" w:rsidP="000C678D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Pilotáž:</w:t>
      </w: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pilotován ve 3. ročníku, ale lze jej použít v kterémkoli ročníku prvního stupně při procvičování daného učiva.</w:t>
      </w: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zaujaly obě varianty hry – jak pro jednotlivce</w:t>
      </w:r>
      <w:r w:rsidR="006D45BF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tak pro dvojice.</w:t>
      </w: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Rádi si hravou formou zopakovali již naučená slovíčka a následně z nich tvořili věty.</w:t>
      </w:r>
    </w:p>
    <w:p w:rsidR="000C678D" w:rsidRDefault="000C678D" w:rsidP="000C678D">
      <w:pPr>
        <w:rPr>
          <w:rFonts w:ascii="Calibri" w:hAnsi="Calibri" w:cs="Calibri"/>
          <w:sz w:val="24"/>
          <w:szCs w:val="24"/>
        </w:rPr>
        <w:sectPr w:rsidR="000C678D" w:rsidSect="00E7161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C678D" w:rsidRPr="00B137D5" w:rsidRDefault="000C678D" w:rsidP="000C678D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lastRenderedPageBreak/>
        <w:br w:type="page"/>
      </w:r>
      <w:proofErr w:type="spellStart"/>
      <w:r>
        <w:rPr>
          <w:rFonts w:ascii="Calibri" w:hAnsi="Calibri" w:cs="Calibri"/>
          <w:b/>
          <w:sz w:val="28"/>
          <w:szCs w:val="28"/>
        </w:rPr>
        <w:lastRenderedPageBreak/>
        <w:t>Dominoes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0C678D" w:rsidRPr="005F3880" w:rsidTr="00761E57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pen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273157" cy="895350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ok-2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590" cy="8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DA371E" w:rsidRPr="005F3880" w:rsidTr="00DA371E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book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589419" cy="838200"/>
                  <wp:effectExtent l="0" t="0" r="127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lk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094" cy="83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0C678D" w:rsidRPr="005F3880" w:rsidTr="00DA371E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chalk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85800" cy="975262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lt-tip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800" cy="979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0C678D" w:rsidRPr="005F3880" w:rsidTr="000C678D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felt</w:t>
            </w:r>
            <w:proofErr w:type="spellEnd"/>
            <w:r>
              <w:rPr>
                <w:rFonts w:ascii="Calibri" w:hAnsi="Calibri" w:cs="Calibri"/>
                <w:sz w:val="40"/>
                <w:szCs w:val="40"/>
              </w:rPr>
              <w:t xml:space="preserve"> tip</w:t>
            </w:r>
          </w:p>
        </w:tc>
        <w:tc>
          <w:tcPr>
            <w:tcW w:w="2447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56399" cy="933450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g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901" cy="935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DC7481" w:rsidRPr="005F3880" w:rsidTr="00DC7481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bag</w:t>
            </w:r>
          </w:p>
        </w:tc>
        <w:tc>
          <w:tcPr>
            <w:tcW w:w="2447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49701" cy="923925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bber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445" cy="924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29"/>
        <w:gridCol w:w="2469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rubber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30533" cy="800100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ackboard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922" cy="799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023"/>
        <w:gridCol w:w="2375"/>
      </w:tblGrid>
      <w:tr w:rsidR="0074090F" w:rsidRPr="005F3880" w:rsidTr="0074090F">
        <w:trPr>
          <w:trHeight w:val="1701"/>
        </w:trPr>
        <w:tc>
          <w:tcPr>
            <w:tcW w:w="1953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blackboard</w:t>
            </w:r>
            <w:proofErr w:type="spellEnd"/>
          </w:p>
        </w:tc>
        <w:tc>
          <w:tcPr>
            <w:tcW w:w="2445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49701" cy="923925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ker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445" cy="924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marker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03285" cy="1000125"/>
                  <wp:effectExtent l="0" t="0" r="1905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ler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09" cy="1002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ruler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569326" cy="809625"/>
                  <wp:effectExtent l="38100" t="0" r="7874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cil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81162">
                            <a:off x="0" y="0"/>
                            <a:ext cx="571264" cy="81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pencil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66750" cy="948172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onge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004" cy="958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sponge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E04574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52475" cy="1070078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cil-case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278" cy="1074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E04574" w:rsidRPr="005F3880" w:rsidTr="00D422E5">
        <w:trPr>
          <w:trHeight w:val="1701"/>
        </w:trPr>
        <w:tc>
          <w:tcPr>
            <w:tcW w:w="1951" w:type="dxa"/>
            <w:vAlign w:val="center"/>
          </w:tcPr>
          <w:p w:rsidR="00E04574" w:rsidRPr="005F3880" w:rsidRDefault="00E04574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pencil</w:t>
            </w:r>
            <w:proofErr w:type="spellEnd"/>
            <w:r>
              <w:rPr>
                <w:rFonts w:ascii="Calibri" w:hAnsi="Calibri" w:cs="Calibri"/>
                <w:sz w:val="40"/>
                <w:szCs w:val="40"/>
              </w:rPr>
              <w:t xml:space="preserve"> case</w:t>
            </w:r>
          </w:p>
        </w:tc>
        <w:tc>
          <w:tcPr>
            <w:tcW w:w="2447" w:type="dxa"/>
            <w:vAlign w:val="center"/>
          </w:tcPr>
          <w:p w:rsidR="00E04574" w:rsidRPr="005F3880" w:rsidRDefault="00E04574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596116" cy="847725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-2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95" cy="853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4574" w:rsidRDefault="00E04574" w:rsidP="000C678D">
      <w:pPr>
        <w:rPr>
          <w:rFonts w:ascii="Calibri" w:hAnsi="Calibri" w:cs="Calibri"/>
          <w:sz w:val="24"/>
          <w:szCs w:val="24"/>
        </w:rPr>
      </w:pPr>
    </w:p>
    <w:p w:rsidR="00793D22" w:rsidRPr="00B137D5" w:rsidRDefault="00793D22" w:rsidP="00793D22">
      <w:pPr>
        <w:rPr>
          <w:rFonts w:ascii="Calibri" w:hAnsi="Calibri" w:cs="Calibri"/>
          <w:b/>
          <w:sz w:val="28"/>
          <w:szCs w:val="28"/>
        </w:rPr>
      </w:pPr>
      <w:proofErr w:type="spellStart"/>
      <w:r>
        <w:rPr>
          <w:rFonts w:ascii="Calibri" w:hAnsi="Calibri" w:cs="Calibri"/>
          <w:b/>
          <w:sz w:val="28"/>
          <w:szCs w:val="28"/>
        </w:rPr>
        <w:lastRenderedPageBreak/>
        <w:t>Dominoes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– </w:t>
      </w:r>
      <w:proofErr w:type="spellStart"/>
      <w:r>
        <w:rPr>
          <w:rFonts w:ascii="Calibri" w:hAnsi="Calibri" w:cs="Calibri"/>
          <w:b/>
          <w:sz w:val="28"/>
          <w:szCs w:val="28"/>
        </w:rPr>
        <w:t>colour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version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93D22" w:rsidRPr="005F3880" w:rsidTr="00D422E5">
        <w:trPr>
          <w:trHeight w:val="1701"/>
        </w:trPr>
        <w:tc>
          <w:tcPr>
            <w:tcW w:w="1951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pen</w:t>
            </w:r>
            <w:proofErr w:type="spellEnd"/>
          </w:p>
        </w:tc>
        <w:tc>
          <w:tcPr>
            <w:tcW w:w="2447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27333" cy="933450"/>
                  <wp:effectExtent l="0" t="0" r="0" b="0"/>
                  <wp:docPr id="1030" name="Obrázek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ok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097" cy="93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93D22" w:rsidRPr="005F3880" w:rsidTr="00D422E5">
        <w:trPr>
          <w:trHeight w:val="1701"/>
        </w:trPr>
        <w:tc>
          <w:tcPr>
            <w:tcW w:w="1951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book</w:t>
            </w:r>
            <w:proofErr w:type="spellEnd"/>
          </w:p>
        </w:tc>
        <w:tc>
          <w:tcPr>
            <w:tcW w:w="2447" w:type="dxa"/>
            <w:vAlign w:val="center"/>
          </w:tcPr>
          <w:p w:rsidR="00793D22" w:rsidRPr="005F3880" w:rsidRDefault="00AA502C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89888" cy="981075"/>
                  <wp:effectExtent l="0" t="0" r="0" b="0"/>
                  <wp:docPr id="1031" name="Obrázek 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lk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176" cy="982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93D22" w:rsidRPr="005F3880" w:rsidTr="00D422E5">
        <w:trPr>
          <w:trHeight w:val="1701"/>
        </w:trPr>
        <w:tc>
          <w:tcPr>
            <w:tcW w:w="1951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chalk</w:t>
            </w:r>
            <w:proofErr w:type="spellEnd"/>
          </w:p>
        </w:tc>
        <w:tc>
          <w:tcPr>
            <w:tcW w:w="2447" w:type="dxa"/>
            <w:vAlign w:val="center"/>
          </w:tcPr>
          <w:p w:rsidR="00793D22" w:rsidRPr="005F3880" w:rsidRDefault="00AA502C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19150" cy="880443"/>
                  <wp:effectExtent l="19050" t="0" r="0" b="0"/>
                  <wp:docPr id="1032" name="Obrázek 1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lt-tip-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58710">
                            <a:off x="0" y="0"/>
                            <a:ext cx="826862" cy="888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93D22" w:rsidRPr="005F3880" w:rsidTr="00D422E5">
        <w:trPr>
          <w:trHeight w:val="1701"/>
        </w:trPr>
        <w:tc>
          <w:tcPr>
            <w:tcW w:w="1951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felt</w:t>
            </w:r>
            <w:proofErr w:type="spellEnd"/>
            <w:r>
              <w:rPr>
                <w:rFonts w:ascii="Calibri" w:hAnsi="Calibri" w:cs="Calibri"/>
                <w:sz w:val="40"/>
                <w:szCs w:val="40"/>
              </w:rPr>
              <w:t xml:space="preserve"> tip</w:t>
            </w:r>
          </w:p>
        </w:tc>
        <w:tc>
          <w:tcPr>
            <w:tcW w:w="2447" w:type="dxa"/>
            <w:vAlign w:val="center"/>
          </w:tcPr>
          <w:p w:rsidR="00793D22" w:rsidRPr="005F3880" w:rsidRDefault="00AA502C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47700" cy="921079"/>
                  <wp:effectExtent l="0" t="0" r="0" b="0"/>
                  <wp:docPr id="1033" name="Obrázek 1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g-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441" cy="92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93D22" w:rsidRPr="005F3880" w:rsidTr="00D422E5">
        <w:trPr>
          <w:trHeight w:val="1701"/>
        </w:trPr>
        <w:tc>
          <w:tcPr>
            <w:tcW w:w="1951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bag</w:t>
            </w:r>
          </w:p>
        </w:tc>
        <w:tc>
          <w:tcPr>
            <w:tcW w:w="2447" w:type="dxa"/>
            <w:vAlign w:val="center"/>
          </w:tcPr>
          <w:p w:rsidR="00793D22" w:rsidRPr="005F3880" w:rsidRDefault="00AA502C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95325" cy="988806"/>
                  <wp:effectExtent l="0" t="0" r="0" b="0"/>
                  <wp:docPr id="1034" name="Obrázek 1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bber-2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121" cy="989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93D22" w:rsidRPr="005F3880" w:rsidTr="00D422E5">
        <w:trPr>
          <w:trHeight w:val="1701"/>
        </w:trPr>
        <w:tc>
          <w:tcPr>
            <w:tcW w:w="1951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rubber</w:t>
            </w:r>
            <w:proofErr w:type="spellEnd"/>
          </w:p>
        </w:tc>
        <w:tc>
          <w:tcPr>
            <w:tcW w:w="2447" w:type="dxa"/>
            <w:vAlign w:val="center"/>
          </w:tcPr>
          <w:p w:rsidR="00793D22" w:rsidRPr="005F3880" w:rsidRDefault="00AA502C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43025" cy="959811"/>
                  <wp:effectExtent l="0" t="0" r="0" b="0"/>
                  <wp:docPr id="1035" name="Obrázek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ackboard-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606" cy="960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023"/>
        <w:gridCol w:w="2375"/>
      </w:tblGrid>
      <w:tr w:rsidR="00793D22" w:rsidRPr="005F3880" w:rsidTr="00D422E5">
        <w:trPr>
          <w:trHeight w:val="1701"/>
        </w:trPr>
        <w:tc>
          <w:tcPr>
            <w:tcW w:w="1953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blackboard</w:t>
            </w:r>
            <w:proofErr w:type="spellEnd"/>
          </w:p>
        </w:tc>
        <w:tc>
          <w:tcPr>
            <w:tcW w:w="2445" w:type="dxa"/>
            <w:vAlign w:val="center"/>
          </w:tcPr>
          <w:p w:rsidR="00793D22" w:rsidRPr="005F3880" w:rsidRDefault="00DC15A0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90575" cy="893988"/>
                  <wp:effectExtent l="0" t="0" r="0" b="0"/>
                  <wp:docPr id="1036" name="Obrázek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ker-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050" cy="895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93D22" w:rsidRPr="005F3880" w:rsidTr="00D422E5">
        <w:trPr>
          <w:trHeight w:val="1701"/>
        </w:trPr>
        <w:tc>
          <w:tcPr>
            <w:tcW w:w="1951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marker</w:t>
            </w:r>
            <w:proofErr w:type="spellEnd"/>
          </w:p>
        </w:tc>
        <w:tc>
          <w:tcPr>
            <w:tcW w:w="2447" w:type="dxa"/>
            <w:vAlign w:val="center"/>
          </w:tcPr>
          <w:p w:rsidR="00793D22" w:rsidRPr="005F3880" w:rsidRDefault="00DC15A0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942975" cy="961715"/>
                  <wp:effectExtent l="0" t="0" r="0" b="0"/>
                  <wp:docPr id="1037" name="Obrázek 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ler-2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602" cy="966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93D22" w:rsidRPr="005F3880" w:rsidTr="00D422E5">
        <w:trPr>
          <w:trHeight w:val="1701"/>
        </w:trPr>
        <w:tc>
          <w:tcPr>
            <w:tcW w:w="1951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ruler</w:t>
            </w:r>
            <w:proofErr w:type="spellEnd"/>
          </w:p>
        </w:tc>
        <w:tc>
          <w:tcPr>
            <w:tcW w:w="2447" w:type="dxa"/>
            <w:vAlign w:val="center"/>
          </w:tcPr>
          <w:p w:rsidR="00793D22" w:rsidRPr="005F3880" w:rsidRDefault="00DC15A0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52475" cy="1070079"/>
                  <wp:effectExtent l="76200" t="0" r="66675" b="0"/>
                  <wp:docPr id="1038" name="Obrázek 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cil-2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303189">
                            <a:off x="0" y="0"/>
                            <a:ext cx="756776" cy="1076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93D22" w:rsidRPr="005F3880" w:rsidTr="00D422E5">
        <w:trPr>
          <w:trHeight w:val="1701"/>
        </w:trPr>
        <w:tc>
          <w:tcPr>
            <w:tcW w:w="1951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pencil</w:t>
            </w:r>
            <w:proofErr w:type="spellEnd"/>
          </w:p>
        </w:tc>
        <w:tc>
          <w:tcPr>
            <w:tcW w:w="2447" w:type="dxa"/>
            <w:vAlign w:val="center"/>
          </w:tcPr>
          <w:p w:rsidR="00793D22" w:rsidRPr="005F3880" w:rsidRDefault="00DC15A0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56399" cy="933450"/>
                  <wp:effectExtent l="0" t="0" r="0" b="0"/>
                  <wp:docPr id="1039" name="Obrázek 1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onge-2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918" cy="939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93D22" w:rsidRPr="005F3880" w:rsidTr="00D422E5">
        <w:trPr>
          <w:trHeight w:val="1701"/>
        </w:trPr>
        <w:tc>
          <w:tcPr>
            <w:tcW w:w="1951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sponge</w:t>
            </w:r>
            <w:proofErr w:type="spellEnd"/>
          </w:p>
        </w:tc>
        <w:tc>
          <w:tcPr>
            <w:tcW w:w="2447" w:type="dxa"/>
            <w:vAlign w:val="center"/>
          </w:tcPr>
          <w:p w:rsidR="00793D22" w:rsidRPr="005F3880" w:rsidRDefault="00DC15A0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89888" cy="981075"/>
                  <wp:effectExtent l="0" t="0" r="0" b="0"/>
                  <wp:docPr id="1040" name="Obrázek 1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cil-case-2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678" cy="982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51"/>
        <w:gridCol w:w="2447"/>
      </w:tblGrid>
      <w:tr w:rsidR="00793D22" w:rsidRPr="005F3880" w:rsidTr="00D422E5">
        <w:trPr>
          <w:trHeight w:val="1701"/>
        </w:trPr>
        <w:tc>
          <w:tcPr>
            <w:tcW w:w="1951" w:type="dxa"/>
            <w:vAlign w:val="center"/>
          </w:tcPr>
          <w:p w:rsidR="00793D22" w:rsidRPr="005F3880" w:rsidRDefault="00793D22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pencil</w:t>
            </w:r>
            <w:proofErr w:type="spellEnd"/>
            <w:r>
              <w:rPr>
                <w:rFonts w:ascii="Calibri" w:hAnsi="Calibri" w:cs="Calibri"/>
                <w:sz w:val="40"/>
                <w:szCs w:val="40"/>
              </w:rPr>
              <w:t xml:space="preserve"> case</w:t>
            </w:r>
          </w:p>
        </w:tc>
        <w:tc>
          <w:tcPr>
            <w:tcW w:w="2447" w:type="dxa"/>
            <w:vAlign w:val="center"/>
          </w:tcPr>
          <w:p w:rsidR="00793D22" w:rsidRPr="005F3880" w:rsidRDefault="00DC15A0" w:rsidP="00D422E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86331" cy="976016"/>
                  <wp:effectExtent l="76200" t="0" r="0" b="0"/>
                  <wp:docPr id="1041" name="Obrázek 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-2-2.pn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98333">
                            <a:off x="0" y="0"/>
                            <a:ext cx="687599" cy="977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D22" w:rsidRDefault="00793D22" w:rsidP="00793D22">
      <w:pPr>
        <w:rPr>
          <w:rFonts w:ascii="Calibri" w:hAnsi="Calibri" w:cs="Calibri"/>
          <w:sz w:val="24"/>
          <w:szCs w:val="24"/>
        </w:rPr>
      </w:pPr>
    </w:p>
    <w:p w:rsidR="000C678D" w:rsidRDefault="000C678D" w:rsidP="000C678D">
      <w:pPr>
        <w:rPr>
          <w:rFonts w:ascii="Calibri" w:hAnsi="Calibri" w:cs="Calibri"/>
          <w:b/>
          <w:sz w:val="28"/>
          <w:szCs w:val="28"/>
        </w:rPr>
        <w:sectPr w:rsidR="000C678D" w:rsidSect="00A0145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C678D" w:rsidRPr="005E050F" w:rsidRDefault="000C678D" w:rsidP="000C678D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0C678D" w:rsidRPr="005312F8" w:rsidRDefault="000C678D" w:rsidP="000C678D">
      <w:pPr>
        <w:rPr>
          <w:sz w:val="24"/>
          <w:szCs w:val="24"/>
        </w:rPr>
      </w:pPr>
    </w:p>
    <w:p w:rsidR="000C678D" w:rsidRPr="005312F8" w:rsidRDefault="000C678D" w:rsidP="000C678D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A63472" w:rsidRDefault="00A63472" w:rsidP="00A63472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A63472" w:rsidRPr="00356E7B" w:rsidRDefault="00A63472" w:rsidP="00A63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19 - 21.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9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E12177"/>
    <w:multiLevelType w:val="hybridMultilevel"/>
    <w:tmpl w:val="3BD4AC4C"/>
    <w:lvl w:ilvl="0" w:tplc="77CA1B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9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024B"/>
    <w:rsid w:val="000104E0"/>
    <w:rsid w:val="00026AD8"/>
    <w:rsid w:val="00031941"/>
    <w:rsid w:val="0004122D"/>
    <w:rsid w:val="00041B89"/>
    <w:rsid w:val="000915A3"/>
    <w:rsid w:val="000B44D8"/>
    <w:rsid w:val="000B5F0D"/>
    <w:rsid w:val="000C678D"/>
    <w:rsid w:val="000C7361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F1D80"/>
    <w:rsid w:val="00237D11"/>
    <w:rsid w:val="002651B5"/>
    <w:rsid w:val="0028366F"/>
    <w:rsid w:val="00284D4D"/>
    <w:rsid w:val="002E5A2F"/>
    <w:rsid w:val="00303652"/>
    <w:rsid w:val="00312773"/>
    <w:rsid w:val="00366936"/>
    <w:rsid w:val="0038783B"/>
    <w:rsid w:val="003B4A3C"/>
    <w:rsid w:val="003B617F"/>
    <w:rsid w:val="003E712A"/>
    <w:rsid w:val="0043183F"/>
    <w:rsid w:val="0044444F"/>
    <w:rsid w:val="00484581"/>
    <w:rsid w:val="00494D3B"/>
    <w:rsid w:val="004A5B51"/>
    <w:rsid w:val="004B4D40"/>
    <w:rsid w:val="004C1A3C"/>
    <w:rsid w:val="004E6F08"/>
    <w:rsid w:val="00505035"/>
    <w:rsid w:val="00511AC1"/>
    <w:rsid w:val="005167A7"/>
    <w:rsid w:val="005401BC"/>
    <w:rsid w:val="005721A9"/>
    <w:rsid w:val="005E345E"/>
    <w:rsid w:val="005F024B"/>
    <w:rsid w:val="00621CC5"/>
    <w:rsid w:val="00642DA2"/>
    <w:rsid w:val="0067772F"/>
    <w:rsid w:val="006A334C"/>
    <w:rsid w:val="006A6C91"/>
    <w:rsid w:val="006B3462"/>
    <w:rsid w:val="006C1FB6"/>
    <w:rsid w:val="006D45BF"/>
    <w:rsid w:val="006D7450"/>
    <w:rsid w:val="006F523B"/>
    <w:rsid w:val="00715B9E"/>
    <w:rsid w:val="00715C58"/>
    <w:rsid w:val="0074090F"/>
    <w:rsid w:val="00761E57"/>
    <w:rsid w:val="00771A8D"/>
    <w:rsid w:val="00783A65"/>
    <w:rsid w:val="00784E25"/>
    <w:rsid w:val="00793D22"/>
    <w:rsid w:val="007950DD"/>
    <w:rsid w:val="007C63B7"/>
    <w:rsid w:val="00803E31"/>
    <w:rsid w:val="00835DAE"/>
    <w:rsid w:val="00853C97"/>
    <w:rsid w:val="00894DF6"/>
    <w:rsid w:val="0089558D"/>
    <w:rsid w:val="008A60BF"/>
    <w:rsid w:val="008B2DEB"/>
    <w:rsid w:val="008F6AA1"/>
    <w:rsid w:val="008F7391"/>
    <w:rsid w:val="00915083"/>
    <w:rsid w:val="00926840"/>
    <w:rsid w:val="00955B6E"/>
    <w:rsid w:val="0096003E"/>
    <w:rsid w:val="00962E8A"/>
    <w:rsid w:val="0098176C"/>
    <w:rsid w:val="009C7361"/>
    <w:rsid w:val="009D51F1"/>
    <w:rsid w:val="009E1F6B"/>
    <w:rsid w:val="009F4765"/>
    <w:rsid w:val="00A54BE2"/>
    <w:rsid w:val="00A63472"/>
    <w:rsid w:val="00AA502C"/>
    <w:rsid w:val="00AB0859"/>
    <w:rsid w:val="00AB64BA"/>
    <w:rsid w:val="00AF3937"/>
    <w:rsid w:val="00B01186"/>
    <w:rsid w:val="00BA2869"/>
    <w:rsid w:val="00BB6E2A"/>
    <w:rsid w:val="00BC7A20"/>
    <w:rsid w:val="00BE6282"/>
    <w:rsid w:val="00BE77D3"/>
    <w:rsid w:val="00BF3C58"/>
    <w:rsid w:val="00C059D0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A371E"/>
    <w:rsid w:val="00DB179E"/>
    <w:rsid w:val="00DC15A0"/>
    <w:rsid w:val="00DC18F1"/>
    <w:rsid w:val="00DC30DF"/>
    <w:rsid w:val="00DC7481"/>
    <w:rsid w:val="00DD1692"/>
    <w:rsid w:val="00E00777"/>
    <w:rsid w:val="00E04574"/>
    <w:rsid w:val="00E17E37"/>
    <w:rsid w:val="00E236E6"/>
    <w:rsid w:val="00E64037"/>
    <w:rsid w:val="00EA38E8"/>
    <w:rsid w:val="00F25DED"/>
    <w:rsid w:val="00F37840"/>
    <w:rsid w:val="00FE11A2"/>
    <w:rsid w:val="00FE63DE"/>
    <w:rsid w:val="00FF0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7D701-F2D3-4986-81CA-9AEACF448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Dum</cp:lastModifiedBy>
  <cp:revision>3</cp:revision>
  <cp:lastPrinted>2013-05-25T21:33:00Z</cp:lastPrinted>
  <dcterms:created xsi:type="dcterms:W3CDTF">2013-09-21T20:43:00Z</dcterms:created>
  <dcterms:modified xsi:type="dcterms:W3CDTF">2013-09-21T20:43:00Z</dcterms:modified>
</cp:coreProperties>
</file>