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r w:rsidR="00DD0B0A">
        <w:t xml:space="preserve">Loto – </w:t>
      </w:r>
      <w:proofErr w:type="spellStart"/>
      <w:r w:rsidR="00DD0B0A">
        <w:t>parts</w:t>
      </w:r>
      <w:proofErr w:type="spellEnd"/>
      <w:r w:rsidR="00DD0B0A">
        <w:t xml:space="preserve"> </w:t>
      </w:r>
      <w:proofErr w:type="spellStart"/>
      <w:r w:rsidR="00DD0B0A">
        <w:t>of</w:t>
      </w:r>
      <w:proofErr w:type="spellEnd"/>
      <w:r w:rsidR="00DD0B0A">
        <w:t xml:space="preserve"> face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60610C">
        <w:t>20.2.2013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DD0B0A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VY_32_INOVACE_15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</w:t>
      </w:r>
      <w:r>
        <w:rPr>
          <w:rFonts w:ascii="Calibri" w:hAnsi="Calibri" w:cs="Calibri"/>
          <w:b/>
          <w:color w:val="C00000"/>
          <w:sz w:val="40"/>
          <w:szCs w:val="56"/>
        </w:rPr>
        <w:t>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00018F" w:rsidRDefault="0000018F" w:rsidP="0000018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 procvičení slovíček tematického celku „</w:t>
      </w:r>
      <w:proofErr w:type="spellStart"/>
      <w:r>
        <w:rPr>
          <w:rFonts w:ascii="Calibri" w:hAnsi="Calibri" w:cs="Calibri"/>
          <w:sz w:val="24"/>
          <w:szCs w:val="24"/>
        </w:rPr>
        <w:t>parts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of</w:t>
      </w:r>
      <w:proofErr w:type="spellEnd"/>
      <w:r>
        <w:rPr>
          <w:rFonts w:ascii="Calibri" w:hAnsi="Calibri" w:cs="Calibri"/>
          <w:sz w:val="24"/>
          <w:szCs w:val="24"/>
        </w:rPr>
        <w:t xml:space="preserve"> face“.</w:t>
      </w:r>
    </w:p>
    <w:p w:rsidR="0000018F" w:rsidRDefault="0000018F" w:rsidP="0000018F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hrají hru – tzv. loto.</w:t>
      </w:r>
    </w:p>
    <w:p w:rsidR="0000018F" w:rsidRDefault="0000018F" w:rsidP="0000018F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Práce s pracovním listem:</w:t>
      </w:r>
    </w:p>
    <w:p w:rsidR="0000018F" w:rsidRDefault="0000018F" w:rsidP="0000018F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učitel si připraví pomůcku – vystřihne a zalisuje si pracovní list</w:t>
      </w:r>
    </w:p>
    <w:p w:rsidR="0000018F" w:rsidRDefault="0000018F" w:rsidP="0000018F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vystřihne jednotlivé části pracovního listu</w:t>
      </w:r>
    </w:p>
    <w:p w:rsidR="0000018F" w:rsidRDefault="0000018F" w:rsidP="0000018F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první a třetí část slepí rubovou stranou k sobě</w:t>
      </w:r>
    </w:p>
    <w:p w:rsidR="0000018F" w:rsidRDefault="0000018F" w:rsidP="0000018F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první část (</w:t>
      </w:r>
      <w:proofErr w:type="spellStart"/>
      <w:r w:rsidR="009B7BEF">
        <w:rPr>
          <w:rFonts w:ascii="Calibri" w:hAnsi="Calibri" w:cs="Calibri"/>
          <w:sz w:val="24"/>
          <w:szCs w:val="24"/>
        </w:rPr>
        <w:t>parts</w:t>
      </w:r>
      <w:proofErr w:type="spellEnd"/>
      <w:r w:rsidR="009B7BEF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B7BEF">
        <w:rPr>
          <w:rFonts w:ascii="Calibri" w:hAnsi="Calibri" w:cs="Calibri"/>
          <w:sz w:val="24"/>
          <w:szCs w:val="24"/>
        </w:rPr>
        <w:t>of</w:t>
      </w:r>
      <w:proofErr w:type="spellEnd"/>
      <w:r w:rsidR="009B7BEF">
        <w:rPr>
          <w:rFonts w:ascii="Calibri" w:hAnsi="Calibri" w:cs="Calibri"/>
          <w:sz w:val="24"/>
          <w:szCs w:val="24"/>
        </w:rPr>
        <w:t xml:space="preserve"> face</w:t>
      </w:r>
      <w:r>
        <w:rPr>
          <w:rFonts w:ascii="Calibri" w:hAnsi="Calibri" w:cs="Calibri"/>
          <w:sz w:val="24"/>
          <w:szCs w:val="24"/>
        </w:rPr>
        <w:t>) spolu s třetí částí (obrázek) rozstříhá na jednotlivá políčka</w:t>
      </w:r>
    </w:p>
    <w:p w:rsidR="0000018F" w:rsidRDefault="0000018F" w:rsidP="0000018F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druhou část (slova) nechá celou kartičku v celku</w:t>
      </w:r>
    </w:p>
    <w:p w:rsidR="0000018F" w:rsidRDefault="0000018F" w:rsidP="0000018F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 na nerozstříhanou kartičku přikládá jednotlivé obrázky (číslice) a na lícové straně se postupně objevuje obrázek, který slouží k rychlé kontrole, že žák správně přiřadil slovíčka a obrázky</w:t>
      </w:r>
    </w:p>
    <w:p w:rsidR="0000018F" w:rsidRPr="005F74B8" w:rsidRDefault="0000018F" w:rsidP="0000018F">
      <w:pPr>
        <w:pStyle w:val="Odstavecseseznamem"/>
        <w:numPr>
          <w:ilvl w:val="0"/>
          <w:numId w:val="1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mohou pracovat ve dvojicích, může sloužit jako pomůcka k samostatné práci pro rychlé žáky, kteří jsou hotovi s nějakým jiným úkolem atd.</w:t>
      </w:r>
    </w:p>
    <w:p w:rsidR="00E17E37" w:rsidRDefault="00E17E37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621CC5" w:rsidRPr="00621CC5" w:rsidRDefault="00621CC5" w:rsidP="00621CC5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byl </w:t>
      </w:r>
      <w:r w:rsidR="00227E86">
        <w:rPr>
          <w:rFonts w:ascii="Calibri" w:hAnsi="Calibri" w:cs="Calibri"/>
          <w:sz w:val="24"/>
          <w:szCs w:val="24"/>
        </w:rPr>
        <w:t>pilotován</w:t>
      </w:r>
      <w:r>
        <w:rPr>
          <w:rFonts w:ascii="Calibri" w:hAnsi="Calibri" w:cs="Calibri"/>
          <w:sz w:val="24"/>
          <w:szCs w:val="24"/>
        </w:rPr>
        <w:t xml:space="preserve">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</w:t>
      </w:r>
      <w:r w:rsidR="00227E86">
        <w:rPr>
          <w:rFonts w:ascii="Calibri" w:hAnsi="Calibri" w:cs="Calibri"/>
          <w:sz w:val="24"/>
          <w:szCs w:val="24"/>
        </w:rPr>
        <w:t>formou hry procvičili slovní zásobu z tematické oblasti „</w:t>
      </w:r>
      <w:proofErr w:type="spellStart"/>
      <w:r w:rsidR="00227E86">
        <w:rPr>
          <w:rFonts w:ascii="Calibri" w:hAnsi="Calibri" w:cs="Calibri"/>
          <w:sz w:val="24"/>
          <w:szCs w:val="24"/>
        </w:rPr>
        <w:t>parts</w:t>
      </w:r>
      <w:proofErr w:type="spellEnd"/>
      <w:r w:rsidR="00227E8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227E86">
        <w:rPr>
          <w:rFonts w:ascii="Calibri" w:hAnsi="Calibri" w:cs="Calibri"/>
          <w:sz w:val="24"/>
          <w:szCs w:val="24"/>
        </w:rPr>
        <w:t>of</w:t>
      </w:r>
      <w:proofErr w:type="spellEnd"/>
      <w:r w:rsidR="00227E86">
        <w:rPr>
          <w:rFonts w:ascii="Calibri" w:hAnsi="Calibri" w:cs="Calibri"/>
          <w:sz w:val="24"/>
          <w:szCs w:val="24"/>
        </w:rPr>
        <w:t xml:space="preserve"> face“</w:t>
      </w:r>
      <w:r>
        <w:rPr>
          <w:rFonts w:ascii="Calibri" w:hAnsi="Calibri" w:cs="Calibri"/>
          <w:sz w:val="24"/>
          <w:szCs w:val="24"/>
        </w:rPr>
        <w:t>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zvolený způsob procvičení učiva zaujal</w:t>
      </w:r>
      <w:r w:rsidR="00227E86">
        <w:rPr>
          <w:rFonts w:ascii="Calibri" w:hAnsi="Calibri" w:cs="Calibri"/>
          <w:sz w:val="24"/>
          <w:szCs w:val="24"/>
        </w:rPr>
        <w:t>, byli aktivní</w:t>
      </w:r>
      <w:r>
        <w:rPr>
          <w:rFonts w:ascii="Calibri" w:hAnsi="Calibri" w:cs="Calibri"/>
          <w:sz w:val="24"/>
          <w:szCs w:val="24"/>
        </w:rPr>
        <w:t>.</w:t>
      </w:r>
    </w:p>
    <w:p w:rsidR="00D57F14" w:rsidRPr="00A96F28" w:rsidRDefault="008A60BF" w:rsidP="00D57F14">
      <w:pPr>
        <w:rPr>
          <w:b/>
          <w:sz w:val="32"/>
          <w:szCs w:val="32"/>
        </w:rPr>
      </w:pPr>
      <w:r>
        <w:br w:type="page"/>
      </w:r>
      <w:r w:rsidR="00D57F14" w:rsidRPr="00B64477">
        <w:rPr>
          <w:b/>
          <w:sz w:val="32"/>
          <w:szCs w:val="32"/>
        </w:rPr>
        <w:lastRenderedPageBreak/>
        <w:t>Loto</w:t>
      </w:r>
      <w:r w:rsidR="00D57F14">
        <w:rPr>
          <w:b/>
          <w:sz w:val="32"/>
          <w:szCs w:val="32"/>
        </w:rPr>
        <w:t xml:space="preserve"> – </w:t>
      </w:r>
      <w:proofErr w:type="spellStart"/>
      <w:r w:rsidR="00D57F14">
        <w:rPr>
          <w:b/>
          <w:sz w:val="32"/>
          <w:szCs w:val="32"/>
        </w:rPr>
        <w:t>parts</w:t>
      </w:r>
      <w:proofErr w:type="spellEnd"/>
      <w:r w:rsidR="00D57F14">
        <w:rPr>
          <w:b/>
          <w:sz w:val="32"/>
          <w:szCs w:val="32"/>
        </w:rPr>
        <w:t xml:space="preserve"> </w:t>
      </w:r>
      <w:proofErr w:type="spellStart"/>
      <w:r w:rsidR="00D57F14">
        <w:rPr>
          <w:b/>
          <w:sz w:val="32"/>
          <w:szCs w:val="32"/>
        </w:rPr>
        <w:t>of</w:t>
      </w:r>
      <w:proofErr w:type="spellEnd"/>
      <w:r w:rsidR="00D57F14">
        <w:rPr>
          <w:b/>
          <w:sz w:val="32"/>
          <w:szCs w:val="32"/>
        </w:rPr>
        <w:t xml:space="preserve"> face</w:t>
      </w:r>
    </w:p>
    <w:p w:rsidR="00D57F14" w:rsidRDefault="00D57F14" w:rsidP="00D57F14">
      <w:pPr>
        <w:rPr>
          <w:sz w:val="28"/>
          <w:szCs w:val="28"/>
        </w:rPr>
      </w:pPr>
      <w:r>
        <w:rPr>
          <w:sz w:val="28"/>
          <w:szCs w:val="28"/>
        </w:rPr>
        <w:sym w:font="Wingdings" w:char="F022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D57F14" w:rsidTr="00A96F28">
        <w:trPr>
          <w:trHeight w:hRule="exact" w:val="2268"/>
        </w:trPr>
        <w:tc>
          <w:tcPr>
            <w:tcW w:w="2268" w:type="dxa"/>
            <w:vAlign w:val="center"/>
          </w:tcPr>
          <w:p w:rsidR="00D57F14" w:rsidRDefault="00A96F28" w:rsidP="006E7A0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840512" behindDoc="0" locked="0" layoutInCell="1" allowOverlap="1" wp14:anchorId="4127E758" wp14:editId="32E2FFC0">
                  <wp:simplePos x="609600" y="1647825"/>
                  <wp:positionH relativeFrom="margin">
                    <wp:posOffset>163195</wp:posOffset>
                  </wp:positionH>
                  <wp:positionV relativeFrom="margin">
                    <wp:posOffset>228600</wp:posOffset>
                  </wp:positionV>
                  <wp:extent cx="971550" cy="1161415"/>
                  <wp:effectExtent l="0" t="0" r="0" b="0"/>
                  <wp:wrapSquare wrapText="bothSides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ar-oriznuto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161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vAlign w:val="center"/>
          </w:tcPr>
          <w:p w:rsidR="00D57F14" w:rsidRDefault="00A96F28" w:rsidP="006E7A0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497A27FD" wp14:editId="6E5CFA6F">
                  <wp:extent cx="781050" cy="1110712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ye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743" cy="1113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57F14" w:rsidRDefault="00A96F28" w:rsidP="006E7A0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0007940" wp14:editId="2D3848B8">
                  <wp:extent cx="742950" cy="1056533"/>
                  <wp:effectExtent l="0" t="0" r="0" b="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yebrow-2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800" cy="1057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57F14" w:rsidRDefault="00A96F28" w:rsidP="006E7A0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634A84B9" wp14:editId="3CD29894">
                  <wp:extent cx="1085850" cy="914400"/>
                  <wp:effectExtent l="0" t="0" r="0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ce-2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091" cy="915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F14" w:rsidTr="00A96F28">
        <w:trPr>
          <w:trHeight w:hRule="exact" w:val="2268"/>
        </w:trPr>
        <w:tc>
          <w:tcPr>
            <w:tcW w:w="2268" w:type="dxa"/>
            <w:vAlign w:val="center"/>
          </w:tcPr>
          <w:p w:rsidR="00D57F14" w:rsidRDefault="00A96F28" w:rsidP="006E7A0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76344AC4" wp14:editId="4F253BB6">
                  <wp:extent cx="1104900" cy="650048"/>
                  <wp:effectExtent l="0" t="0" r="0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rt black-hair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328" cy="650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57F14" w:rsidRPr="00A96F28" w:rsidRDefault="00A96F28" w:rsidP="006E7A0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72"/>
                <w:szCs w:val="72"/>
                <w:lang w:eastAsia="cs-CZ"/>
              </w:rPr>
              <w:drawing>
                <wp:inline distT="0" distB="0" distL="0" distR="0" wp14:anchorId="7AF4BABB" wp14:editId="19AC9810">
                  <wp:extent cx="1123950" cy="951108"/>
                  <wp:effectExtent l="0" t="0" r="0" b="1905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ead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696" cy="954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57F14" w:rsidRDefault="00A96F28" w:rsidP="006E7A0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39575D1D" wp14:editId="679BECC3">
                  <wp:extent cx="1028700" cy="609600"/>
                  <wp:effectExtent l="0" t="0" r="0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uth-4-2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2" cy="609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57F14" w:rsidRDefault="00A96F28" w:rsidP="006E7A04">
            <w:pPr>
              <w:jc w:val="center"/>
              <w:rPr>
                <w:sz w:val="28"/>
                <w:szCs w:val="28"/>
              </w:rPr>
            </w:pPr>
            <w:r w:rsidRPr="00F179BC">
              <w:rPr>
                <w:sz w:val="72"/>
                <w:szCs w:val="72"/>
              </w:rPr>
              <w:sym w:font="Wingdings 2" w:char="F0E3"/>
            </w:r>
          </w:p>
        </w:tc>
      </w:tr>
      <w:tr w:rsidR="00D57F14" w:rsidTr="00A96F28">
        <w:trPr>
          <w:trHeight w:hRule="exact" w:val="2268"/>
        </w:trPr>
        <w:tc>
          <w:tcPr>
            <w:tcW w:w="2268" w:type="dxa"/>
            <w:vAlign w:val="center"/>
          </w:tcPr>
          <w:p w:rsidR="00D57F14" w:rsidRDefault="00A96F28" w:rsidP="006E7A0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63D6DCC3" wp14:editId="44E02292">
                  <wp:extent cx="871730" cy="938786"/>
                  <wp:effectExtent l="0" t="0" r="0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ose-2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730" cy="938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57F14" w:rsidRDefault="00A96F28" w:rsidP="006E7A0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659B0CEF" wp14:editId="084C1B1F">
                  <wp:extent cx="1171494" cy="771525"/>
                  <wp:effectExtent l="0" t="0" r="0" b="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eth-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291" cy="77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57F14" w:rsidRDefault="00A96F28" w:rsidP="006E7A0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6AB9361F" wp14:editId="5E5E3680">
                  <wp:extent cx="788297" cy="1000125"/>
                  <wp:effectExtent l="0" t="0" r="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ongue-2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199" cy="1001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:rsidR="00D57F14" w:rsidRDefault="00A96F28" w:rsidP="006E7A0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5F5DB446" wp14:editId="28D9D139">
                  <wp:extent cx="981075" cy="735806"/>
                  <wp:effectExtent l="0" t="0" r="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ooth-2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629" cy="736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7F14" w:rsidRDefault="00D57F14" w:rsidP="00D57F14">
      <w:pPr>
        <w:rPr>
          <w:sz w:val="28"/>
          <w:szCs w:val="28"/>
        </w:rPr>
      </w:pPr>
      <w:r>
        <w:rPr>
          <w:sz w:val="28"/>
          <w:szCs w:val="28"/>
        </w:rPr>
        <w:sym w:font="Wingdings" w:char="F022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A96F28" w:rsidRPr="008C6391" w:rsidTr="00964DE2">
        <w:trPr>
          <w:trHeight w:hRule="exact" w:val="2268"/>
        </w:trPr>
        <w:tc>
          <w:tcPr>
            <w:tcW w:w="2268" w:type="dxa"/>
            <w:vAlign w:val="center"/>
          </w:tcPr>
          <w:p w:rsidR="00A96F28" w:rsidRPr="008C6391" w:rsidRDefault="00E9795A" w:rsidP="00964DE2">
            <w:pPr>
              <w:jc w:val="center"/>
              <w:rPr>
                <w:rFonts w:ascii="Castellar" w:hAnsi="Castellar"/>
                <w:sz w:val="36"/>
                <w:szCs w:val="36"/>
              </w:rPr>
            </w:pPr>
            <w:r w:rsidRPr="008C6391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ear</w:t>
            </w:r>
          </w:p>
        </w:tc>
        <w:tc>
          <w:tcPr>
            <w:tcW w:w="2268" w:type="dxa"/>
            <w:vAlign w:val="center"/>
          </w:tcPr>
          <w:p w:rsidR="00A96F28" w:rsidRPr="008C6391" w:rsidRDefault="00E9795A" w:rsidP="00964DE2">
            <w:pPr>
              <w:jc w:val="center"/>
              <w:rPr>
                <w:rFonts w:ascii="Castellar" w:hAnsi="Castellar"/>
                <w:sz w:val="36"/>
                <w:szCs w:val="36"/>
              </w:rPr>
            </w:pPr>
            <w:r w:rsidRPr="008C6391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eye</w:t>
            </w:r>
          </w:p>
        </w:tc>
        <w:tc>
          <w:tcPr>
            <w:tcW w:w="2268" w:type="dxa"/>
            <w:vAlign w:val="center"/>
          </w:tcPr>
          <w:p w:rsidR="00A96F28" w:rsidRPr="008C6391" w:rsidRDefault="00E9795A" w:rsidP="00964DE2">
            <w:pPr>
              <w:jc w:val="center"/>
              <w:rPr>
                <w:rFonts w:ascii="Castellar" w:hAnsi="Castellar"/>
                <w:sz w:val="36"/>
                <w:szCs w:val="36"/>
              </w:rPr>
            </w:pPr>
            <w:r w:rsidRPr="008C6391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eyebrow</w:t>
            </w:r>
          </w:p>
        </w:tc>
        <w:tc>
          <w:tcPr>
            <w:tcW w:w="2268" w:type="dxa"/>
            <w:vAlign w:val="center"/>
          </w:tcPr>
          <w:p w:rsidR="00A96F28" w:rsidRPr="008C6391" w:rsidRDefault="00E9795A" w:rsidP="00964DE2">
            <w:pPr>
              <w:jc w:val="center"/>
              <w:rPr>
                <w:rFonts w:ascii="Castellar" w:hAnsi="Castellar"/>
                <w:sz w:val="36"/>
                <w:szCs w:val="36"/>
              </w:rPr>
            </w:pPr>
            <w:r w:rsidRPr="008C6391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face</w:t>
            </w:r>
          </w:p>
        </w:tc>
      </w:tr>
      <w:tr w:rsidR="00A96F28" w:rsidRPr="008C6391" w:rsidTr="00964DE2">
        <w:trPr>
          <w:trHeight w:hRule="exact" w:val="2268"/>
        </w:trPr>
        <w:tc>
          <w:tcPr>
            <w:tcW w:w="2268" w:type="dxa"/>
            <w:vAlign w:val="center"/>
          </w:tcPr>
          <w:p w:rsidR="00A96F28" w:rsidRPr="008C6391" w:rsidRDefault="00E9795A" w:rsidP="00964DE2">
            <w:pPr>
              <w:jc w:val="center"/>
              <w:rPr>
                <w:rFonts w:ascii="Castellar" w:hAnsi="Castellar"/>
                <w:sz w:val="36"/>
                <w:szCs w:val="36"/>
              </w:rPr>
            </w:pPr>
            <w:r w:rsidRPr="008C6391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hair</w:t>
            </w:r>
          </w:p>
        </w:tc>
        <w:tc>
          <w:tcPr>
            <w:tcW w:w="2268" w:type="dxa"/>
            <w:vAlign w:val="center"/>
          </w:tcPr>
          <w:p w:rsidR="00A96F28" w:rsidRPr="008C6391" w:rsidRDefault="00E9795A" w:rsidP="00964DE2">
            <w:pPr>
              <w:jc w:val="center"/>
              <w:rPr>
                <w:rFonts w:ascii="Castellar" w:hAnsi="Castellar"/>
                <w:sz w:val="36"/>
                <w:szCs w:val="36"/>
              </w:rPr>
            </w:pPr>
            <w:r w:rsidRPr="008C6391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head</w:t>
            </w:r>
          </w:p>
        </w:tc>
        <w:tc>
          <w:tcPr>
            <w:tcW w:w="2268" w:type="dxa"/>
            <w:vAlign w:val="center"/>
          </w:tcPr>
          <w:p w:rsidR="00A96F28" w:rsidRPr="008C6391" w:rsidRDefault="00E9795A" w:rsidP="00964DE2">
            <w:pPr>
              <w:jc w:val="center"/>
              <w:rPr>
                <w:rFonts w:ascii="Castellar" w:hAnsi="Castellar"/>
                <w:sz w:val="36"/>
                <w:szCs w:val="36"/>
              </w:rPr>
            </w:pPr>
            <w:r w:rsidRPr="008C6391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mouth</w:t>
            </w:r>
          </w:p>
        </w:tc>
        <w:tc>
          <w:tcPr>
            <w:tcW w:w="2268" w:type="dxa"/>
            <w:vAlign w:val="center"/>
          </w:tcPr>
          <w:p w:rsidR="00A96F28" w:rsidRPr="008C6391" w:rsidRDefault="00A96F28" w:rsidP="00964DE2">
            <w:pPr>
              <w:jc w:val="center"/>
              <w:rPr>
                <w:rFonts w:ascii="Castellar" w:hAnsi="Castellar"/>
                <w:sz w:val="72"/>
                <w:szCs w:val="72"/>
              </w:rPr>
            </w:pPr>
            <w:r w:rsidRPr="008C6391">
              <w:rPr>
                <w:rFonts w:ascii="Castellar" w:hAnsi="Castellar"/>
                <w:sz w:val="72"/>
                <w:szCs w:val="72"/>
              </w:rPr>
              <w:sym w:font="Wingdings 2" w:char="F0E3"/>
            </w:r>
          </w:p>
        </w:tc>
      </w:tr>
      <w:tr w:rsidR="00A96F28" w:rsidRPr="008C6391" w:rsidTr="00964DE2">
        <w:trPr>
          <w:trHeight w:hRule="exact" w:val="2268"/>
        </w:trPr>
        <w:tc>
          <w:tcPr>
            <w:tcW w:w="2268" w:type="dxa"/>
            <w:vAlign w:val="center"/>
          </w:tcPr>
          <w:p w:rsidR="00A96F28" w:rsidRPr="008C6391" w:rsidRDefault="008C6391" w:rsidP="00964DE2">
            <w:pPr>
              <w:jc w:val="center"/>
              <w:rPr>
                <w:rFonts w:ascii="Castellar" w:hAnsi="Castellar"/>
                <w:sz w:val="36"/>
                <w:szCs w:val="36"/>
              </w:rPr>
            </w:pPr>
            <w:r w:rsidRPr="008C6391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nose</w:t>
            </w:r>
          </w:p>
        </w:tc>
        <w:tc>
          <w:tcPr>
            <w:tcW w:w="2268" w:type="dxa"/>
            <w:vAlign w:val="center"/>
          </w:tcPr>
          <w:p w:rsidR="00A96F28" w:rsidRPr="008C6391" w:rsidRDefault="008C6391" w:rsidP="00964DE2">
            <w:pPr>
              <w:jc w:val="center"/>
              <w:rPr>
                <w:rFonts w:ascii="Castellar" w:hAnsi="Castellar"/>
                <w:sz w:val="36"/>
                <w:szCs w:val="36"/>
              </w:rPr>
            </w:pPr>
            <w:r w:rsidRPr="008C6391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teeth</w:t>
            </w:r>
          </w:p>
        </w:tc>
        <w:tc>
          <w:tcPr>
            <w:tcW w:w="2268" w:type="dxa"/>
            <w:vAlign w:val="center"/>
          </w:tcPr>
          <w:p w:rsidR="00A96F28" w:rsidRPr="008C6391" w:rsidRDefault="008C6391" w:rsidP="00964DE2">
            <w:pPr>
              <w:jc w:val="center"/>
              <w:rPr>
                <w:rFonts w:ascii="Castellar" w:hAnsi="Castellar"/>
                <w:sz w:val="36"/>
                <w:szCs w:val="36"/>
              </w:rPr>
            </w:pPr>
            <w:r w:rsidRPr="008C6391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tongue</w:t>
            </w:r>
          </w:p>
        </w:tc>
        <w:tc>
          <w:tcPr>
            <w:tcW w:w="2268" w:type="dxa"/>
            <w:vAlign w:val="center"/>
          </w:tcPr>
          <w:p w:rsidR="00A96F28" w:rsidRPr="008C6391" w:rsidRDefault="008C6391" w:rsidP="00964DE2">
            <w:pPr>
              <w:jc w:val="center"/>
              <w:rPr>
                <w:rFonts w:ascii="Castellar" w:hAnsi="Castellar"/>
                <w:sz w:val="36"/>
                <w:szCs w:val="36"/>
              </w:rPr>
            </w:pPr>
            <w:r w:rsidRPr="008C6391">
              <w:rPr>
                <w:rFonts w:ascii="Castellar" w:hAnsi="Castellar"/>
                <w:noProof/>
                <w:sz w:val="36"/>
                <w:szCs w:val="36"/>
                <w:lang w:eastAsia="cs-CZ"/>
              </w:rPr>
              <w:t>tooth</w:t>
            </w:r>
          </w:p>
        </w:tc>
      </w:tr>
    </w:tbl>
    <w:p w:rsidR="00D57F14" w:rsidRDefault="00D57F14" w:rsidP="00D57F14">
      <w:pPr>
        <w:rPr>
          <w:sz w:val="28"/>
          <w:szCs w:val="28"/>
        </w:rPr>
      </w:pPr>
      <w:r>
        <w:rPr>
          <w:sz w:val="28"/>
          <w:szCs w:val="28"/>
        </w:rPr>
        <w:lastRenderedPageBreak/>
        <w:sym w:font="Wingdings" w:char="F022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72"/>
      </w:tblGrid>
      <w:tr w:rsidR="00D62353" w:rsidTr="002B29C1">
        <w:trPr>
          <w:trHeight w:val="6794"/>
        </w:trPr>
        <w:tc>
          <w:tcPr>
            <w:tcW w:w="9072" w:type="dxa"/>
            <w:vAlign w:val="center"/>
          </w:tcPr>
          <w:p w:rsidR="00D62353" w:rsidRDefault="00D62353" w:rsidP="00964DE2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4019550" cy="4181421"/>
                  <wp:effectExtent l="0" t="0" r="0" b="0"/>
                  <wp:docPr id="1041" name="Obrázek 1041" descr="C:\Users\pc\AppData\Local\Microsoft\Windows\Temporary Internet Files\Content.IE5\UIFOX6ZY\MC9004238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\AppData\Local\Microsoft\Windows\Temporary Internet Files\Content.IE5\UIFOX6ZY\MC9004238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6509" cy="418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7F14" w:rsidRPr="006B0D6B" w:rsidRDefault="00D57F14" w:rsidP="00D57F14">
      <w:pPr>
        <w:rPr>
          <w:sz w:val="28"/>
          <w:szCs w:val="28"/>
        </w:rPr>
      </w:pPr>
    </w:p>
    <w:p w:rsidR="00D57F14" w:rsidRDefault="00D57F14">
      <w: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227E86" w:rsidRDefault="00227E86" w:rsidP="00227E86">
      <w:pPr>
        <w:spacing w:after="0" w:line="240" w:lineRule="auto"/>
        <w:rPr>
          <w:sz w:val="24"/>
          <w:szCs w:val="24"/>
        </w:rPr>
      </w:pPr>
      <w:r w:rsidRPr="00356E7B">
        <w:rPr>
          <w:sz w:val="24"/>
          <w:szCs w:val="24"/>
        </w:rPr>
        <w:t xml:space="preserve">Slovní zásoba použita z učebnice </w:t>
      </w:r>
      <w:r>
        <w:rPr>
          <w:sz w:val="24"/>
          <w:szCs w:val="24"/>
        </w:rPr>
        <w:t xml:space="preserve">Start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>:</w:t>
      </w:r>
    </w:p>
    <w:p w:rsidR="00227E86" w:rsidRDefault="00227E86" w:rsidP="00227E8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ŠÁDEK, J., KARÁSKOVÁ, M.: </w:t>
      </w:r>
      <w:r>
        <w:rPr>
          <w:i/>
          <w:sz w:val="24"/>
          <w:szCs w:val="24"/>
        </w:rPr>
        <w:t xml:space="preserve">Start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Click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new</w:t>
      </w:r>
      <w:proofErr w:type="spellEnd"/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1. vyd. Plzeň: Nakladatelství Fraus,</w:t>
      </w:r>
      <w:r w:rsidR="004A06AF">
        <w:rPr>
          <w:sz w:val="24"/>
          <w:szCs w:val="24"/>
        </w:rPr>
        <w:t xml:space="preserve"> 2007. ISBN 9788072385713, s. 51</w:t>
      </w:r>
      <w:r>
        <w:rPr>
          <w:sz w:val="24"/>
          <w:szCs w:val="24"/>
        </w:rPr>
        <w:t>.</w:t>
      </w:r>
    </w:p>
    <w:p w:rsidR="00227E86" w:rsidRPr="005312F8" w:rsidRDefault="00227E86" w:rsidP="00227E86">
      <w:pPr>
        <w:spacing w:after="0" w:line="240" w:lineRule="auto"/>
        <w:rPr>
          <w:sz w:val="24"/>
          <w:szCs w:val="24"/>
        </w:rPr>
      </w:pPr>
    </w:p>
    <w:p w:rsidR="00227E86" w:rsidRPr="00380BC3" w:rsidRDefault="00227E86" w:rsidP="0003194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Obrázek </w:t>
      </w:r>
      <w:proofErr w:type="spellStart"/>
      <w:r>
        <w:rPr>
          <w:sz w:val="24"/>
          <w:szCs w:val="24"/>
        </w:rPr>
        <w:t>smajlík</w:t>
      </w:r>
      <w:proofErr w:type="spellEnd"/>
      <w:r>
        <w:rPr>
          <w:sz w:val="24"/>
          <w:szCs w:val="24"/>
        </w:rPr>
        <w:t>: galerie MS Office</w:t>
      </w:r>
    </w:p>
    <w:sectPr w:rsidR="00227E86" w:rsidRPr="00380BC3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045A3"/>
    <w:multiLevelType w:val="hybridMultilevel"/>
    <w:tmpl w:val="AA446646"/>
    <w:lvl w:ilvl="0" w:tplc="E9A2A0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0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0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1"/>
  </w:num>
  <w:num w:numId="5">
    <w:abstractNumId w:val="9"/>
  </w:num>
  <w:num w:numId="6">
    <w:abstractNumId w:val="1"/>
  </w:num>
  <w:num w:numId="7">
    <w:abstractNumId w:val="5"/>
  </w:num>
  <w:num w:numId="8">
    <w:abstractNumId w:val="8"/>
  </w:num>
  <w:num w:numId="9">
    <w:abstractNumId w:val="3"/>
  </w:num>
  <w:num w:numId="10">
    <w:abstractNumId w:val="0"/>
  </w:num>
  <w:num w:numId="11">
    <w:abstractNumId w:val="6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018F"/>
    <w:rsid w:val="000104E0"/>
    <w:rsid w:val="00026AD8"/>
    <w:rsid w:val="00031941"/>
    <w:rsid w:val="0004122D"/>
    <w:rsid w:val="00041B89"/>
    <w:rsid w:val="00094720"/>
    <w:rsid w:val="000B44D8"/>
    <w:rsid w:val="000B5F0D"/>
    <w:rsid w:val="000C7361"/>
    <w:rsid w:val="001379E4"/>
    <w:rsid w:val="00141289"/>
    <w:rsid w:val="001756CB"/>
    <w:rsid w:val="001760C9"/>
    <w:rsid w:val="00183672"/>
    <w:rsid w:val="00185C80"/>
    <w:rsid w:val="00185CCC"/>
    <w:rsid w:val="00187377"/>
    <w:rsid w:val="001A55DD"/>
    <w:rsid w:val="001A702A"/>
    <w:rsid w:val="001F1D80"/>
    <w:rsid w:val="00201BDB"/>
    <w:rsid w:val="00227E86"/>
    <w:rsid w:val="00237D11"/>
    <w:rsid w:val="002651B5"/>
    <w:rsid w:val="0028366F"/>
    <w:rsid w:val="00284D4D"/>
    <w:rsid w:val="002875E1"/>
    <w:rsid w:val="002B4AF3"/>
    <w:rsid w:val="002E5A2F"/>
    <w:rsid w:val="00303652"/>
    <w:rsid w:val="00312773"/>
    <w:rsid w:val="00366936"/>
    <w:rsid w:val="00380BC3"/>
    <w:rsid w:val="0038783B"/>
    <w:rsid w:val="003B4A3C"/>
    <w:rsid w:val="003B617F"/>
    <w:rsid w:val="003E712A"/>
    <w:rsid w:val="0043183F"/>
    <w:rsid w:val="00431E57"/>
    <w:rsid w:val="0044444F"/>
    <w:rsid w:val="00484581"/>
    <w:rsid w:val="00494D3B"/>
    <w:rsid w:val="004A06AF"/>
    <w:rsid w:val="004A0983"/>
    <w:rsid w:val="004A5B51"/>
    <w:rsid w:val="004B4D40"/>
    <w:rsid w:val="004C1A3C"/>
    <w:rsid w:val="004E6F08"/>
    <w:rsid w:val="00505035"/>
    <w:rsid w:val="00511AC1"/>
    <w:rsid w:val="005167A7"/>
    <w:rsid w:val="005401BC"/>
    <w:rsid w:val="005721A9"/>
    <w:rsid w:val="005E345E"/>
    <w:rsid w:val="005F024B"/>
    <w:rsid w:val="0060610C"/>
    <w:rsid w:val="00621CC5"/>
    <w:rsid w:val="00655D95"/>
    <w:rsid w:val="0067772F"/>
    <w:rsid w:val="006A6C91"/>
    <w:rsid w:val="006B3462"/>
    <w:rsid w:val="006C1FB6"/>
    <w:rsid w:val="006D71B1"/>
    <w:rsid w:val="006F523B"/>
    <w:rsid w:val="00715B9E"/>
    <w:rsid w:val="00715C58"/>
    <w:rsid w:val="00771A8D"/>
    <w:rsid w:val="00784E25"/>
    <w:rsid w:val="007950DD"/>
    <w:rsid w:val="007C63B7"/>
    <w:rsid w:val="00803E31"/>
    <w:rsid w:val="00835DAE"/>
    <w:rsid w:val="00842ADF"/>
    <w:rsid w:val="00853C97"/>
    <w:rsid w:val="00894DF6"/>
    <w:rsid w:val="0089558D"/>
    <w:rsid w:val="008A60BF"/>
    <w:rsid w:val="008B2DEB"/>
    <w:rsid w:val="008C6391"/>
    <w:rsid w:val="008F6AA1"/>
    <w:rsid w:val="008F7391"/>
    <w:rsid w:val="009105AF"/>
    <w:rsid w:val="00915083"/>
    <w:rsid w:val="00926840"/>
    <w:rsid w:val="00955B6E"/>
    <w:rsid w:val="0096003E"/>
    <w:rsid w:val="00962E8A"/>
    <w:rsid w:val="0098176C"/>
    <w:rsid w:val="00983330"/>
    <w:rsid w:val="009B7BEF"/>
    <w:rsid w:val="009C7361"/>
    <w:rsid w:val="009E1F6B"/>
    <w:rsid w:val="00A32FF2"/>
    <w:rsid w:val="00A54BE2"/>
    <w:rsid w:val="00A96F28"/>
    <w:rsid w:val="00AB0859"/>
    <w:rsid w:val="00AB471E"/>
    <w:rsid w:val="00AB64BA"/>
    <w:rsid w:val="00AF3937"/>
    <w:rsid w:val="00B01186"/>
    <w:rsid w:val="00BA2869"/>
    <w:rsid w:val="00BB3BC2"/>
    <w:rsid w:val="00BB6E2A"/>
    <w:rsid w:val="00BC7A20"/>
    <w:rsid w:val="00BE6282"/>
    <w:rsid w:val="00C059D0"/>
    <w:rsid w:val="00C458EB"/>
    <w:rsid w:val="00C84C48"/>
    <w:rsid w:val="00CB020F"/>
    <w:rsid w:val="00CB4547"/>
    <w:rsid w:val="00CC2161"/>
    <w:rsid w:val="00CC25A6"/>
    <w:rsid w:val="00CC2B18"/>
    <w:rsid w:val="00CF787B"/>
    <w:rsid w:val="00D01895"/>
    <w:rsid w:val="00D4597E"/>
    <w:rsid w:val="00D55F9B"/>
    <w:rsid w:val="00D57F14"/>
    <w:rsid w:val="00D62353"/>
    <w:rsid w:val="00D9208C"/>
    <w:rsid w:val="00DB179E"/>
    <w:rsid w:val="00DC30DF"/>
    <w:rsid w:val="00DD0B0A"/>
    <w:rsid w:val="00DD1692"/>
    <w:rsid w:val="00E00777"/>
    <w:rsid w:val="00E17E37"/>
    <w:rsid w:val="00E236E6"/>
    <w:rsid w:val="00E64037"/>
    <w:rsid w:val="00E9795A"/>
    <w:rsid w:val="00EA38E8"/>
    <w:rsid w:val="00F25DED"/>
    <w:rsid w:val="00F37840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wmf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D9ADF-6F0C-48D7-BD25-C445BE753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263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19</cp:revision>
  <cp:lastPrinted>2013-05-25T21:14:00Z</cp:lastPrinted>
  <dcterms:created xsi:type="dcterms:W3CDTF">2013-02-12T13:27:00Z</dcterms:created>
  <dcterms:modified xsi:type="dcterms:W3CDTF">2013-05-25T21:14:00Z</dcterms:modified>
</cp:coreProperties>
</file>