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54" w:rsidRDefault="003C4654" w:rsidP="003C4654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-626745</wp:posOffset>
            </wp:positionV>
            <wp:extent cx="5772150" cy="1258570"/>
            <wp:effectExtent l="19050" t="0" r="0" b="0"/>
            <wp:wrapTight wrapText="bothSides">
              <wp:wrapPolygon edited="0">
                <wp:start x="-71" y="0"/>
                <wp:lineTo x="-71" y="21251"/>
                <wp:lineTo x="21600" y="21251"/>
                <wp:lineTo x="21600" y="0"/>
                <wp:lineTo x="-71" y="0"/>
              </wp:wrapPolygon>
            </wp:wrapTight>
            <wp:docPr id="4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-583565</wp:posOffset>
            </wp:positionV>
            <wp:extent cx="5754370" cy="1261110"/>
            <wp:effectExtent l="19050" t="0" r="0" b="0"/>
            <wp:wrapTight wrapText="bothSides">
              <wp:wrapPolygon edited="0">
                <wp:start x="-72" y="0"/>
                <wp:lineTo x="-72" y="21208"/>
                <wp:lineTo x="21595" y="21208"/>
                <wp:lineTo x="21595" y="0"/>
                <wp:lineTo x="-72" y="0"/>
              </wp:wrapPolygon>
            </wp:wrapTight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26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4654" w:rsidRDefault="003C4654" w:rsidP="003C465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4654" w:rsidRDefault="003C4654" w:rsidP="003C4654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3C4654" w:rsidRDefault="003C4654" w:rsidP="003C4654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3C4654" w:rsidRDefault="003C4654" w:rsidP="003C4654">
      <w:pPr>
        <w:jc w:val="center"/>
        <w:rPr>
          <w:b/>
          <w:i/>
          <w:sz w:val="48"/>
          <w:szCs w:val="48"/>
        </w:rPr>
      </w:pPr>
    </w:p>
    <w:p w:rsidR="003C4654" w:rsidRPr="004B0062" w:rsidRDefault="003C4654" w:rsidP="003C4654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Odčítání pod sebou do </w:t>
      </w:r>
      <w:r w:rsidR="005917E8">
        <w:rPr>
          <w:b/>
          <w:i/>
          <w:sz w:val="48"/>
          <w:szCs w:val="48"/>
        </w:rPr>
        <w:t>100 s přechodem</w:t>
      </w:r>
    </w:p>
    <w:p w:rsidR="003C4654" w:rsidRDefault="003C4654" w:rsidP="003C4654">
      <w:pPr>
        <w:jc w:val="center"/>
        <w:rPr>
          <w:sz w:val="28"/>
          <w:szCs w:val="28"/>
        </w:rPr>
      </w:pPr>
      <w:r w:rsidRPr="008405DA">
        <w:rPr>
          <w:sz w:val="28"/>
          <w:szCs w:val="28"/>
        </w:rPr>
        <w:t>Výukový materiál č.: VY_32_INOVACE_</w:t>
      </w:r>
      <w:r w:rsidR="008405DA" w:rsidRPr="008405DA">
        <w:rPr>
          <w:sz w:val="28"/>
          <w:szCs w:val="28"/>
        </w:rPr>
        <w:t>122</w:t>
      </w:r>
      <w:r w:rsidRPr="008405DA">
        <w:rPr>
          <w:sz w:val="28"/>
          <w:szCs w:val="28"/>
        </w:rPr>
        <w:t>_Odčítání</w:t>
      </w:r>
      <w:r>
        <w:rPr>
          <w:sz w:val="28"/>
          <w:szCs w:val="28"/>
        </w:rPr>
        <w:t xml:space="preserve"> pod sebou do 10</w:t>
      </w:r>
      <w:r w:rsidR="005917E8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</w:p>
    <w:p w:rsidR="003C4654" w:rsidRPr="004B0062" w:rsidRDefault="003C4654" w:rsidP="003C4654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s přechodem</w:t>
      </w:r>
    </w:p>
    <w:p w:rsidR="003C4654" w:rsidRDefault="003C4654" w:rsidP="003C4654">
      <w:pPr>
        <w:jc w:val="center"/>
        <w:rPr>
          <w:sz w:val="28"/>
          <w:szCs w:val="28"/>
        </w:rPr>
      </w:pPr>
    </w:p>
    <w:p w:rsidR="003C4654" w:rsidRPr="004B0062" w:rsidRDefault="003C4654" w:rsidP="003C4654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3C4654" w:rsidRDefault="003C4654" w:rsidP="003C4654">
      <w:pPr>
        <w:rPr>
          <w:sz w:val="28"/>
          <w:szCs w:val="28"/>
        </w:rPr>
      </w:pPr>
    </w:p>
    <w:p w:rsidR="003C4654" w:rsidRPr="0087457D" w:rsidRDefault="003C4654" w:rsidP="003C4654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3C4654" w:rsidRPr="0087457D" w:rsidRDefault="003C4654" w:rsidP="003C4654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3C4654" w:rsidRPr="0087457D" w:rsidRDefault="003C4654" w:rsidP="003C4654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3C4654" w:rsidRPr="0087457D" w:rsidRDefault="003C4654" w:rsidP="003C4654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3C4654" w:rsidRDefault="003C4654" w:rsidP="003C4654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8405DA">
        <w:rPr>
          <w:sz w:val="32"/>
          <w:szCs w:val="32"/>
        </w:rPr>
        <w:t>2. 10. 2012</w:t>
      </w:r>
    </w:p>
    <w:p w:rsidR="003C4654" w:rsidRPr="00191F0F" w:rsidRDefault="003C4654" w:rsidP="003C465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8405DA">
        <w:rPr>
          <w:sz w:val="32"/>
          <w:szCs w:val="32"/>
        </w:rPr>
        <w:t>3. 10. 2012</w:t>
      </w:r>
    </w:p>
    <w:p w:rsidR="00937BA3" w:rsidRDefault="003C4654" w:rsidP="003C4654">
      <w:pPr>
        <w:rPr>
          <w:sz w:val="32"/>
          <w:szCs w:val="32"/>
        </w:rPr>
      </w:pPr>
      <w:r w:rsidRPr="00821686">
        <w:rPr>
          <w:sz w:val="32"/>
          <w:szCs w:val="32"/>
        </w:rPr>
        <w:t>Anotace</w:t>
      </w:r>
      <w:r w:rsidR="00821686">
        <w:rPr>
          <w:sz w:val="32"/>
          <w:szCs w:val="32"/>
        </w:rPr>
        <w:t>:</w:t>
      </w:r>
      <w:r w:rsidRPr="00821686">
        <w:rPr>
          <w:sz w:val="32"/>
          <w:szCs w:val="32"/>
        </w:rPr>
        <w:t xml:space="preserve"> Učební materiál zaměřený na opakování </w:t>
      </w:r>
      <w:r w:rsidR="00821686" w:rsidRPr="00821686">
        <w:rPr>
          <w:sz w:val="32"/>
          <w:szCs w:val="32"/>
        </w:rPr>
        <w:t xml:space="preserve">odčítání </w:t>
      </w:r>
      <w:r w:rsidRPr="00821686">
        <w:rPr>
          <w:sz w:val="32"/>
          <w:szCs w:val="32"/>
        </w:rPr>
        <w:t xml:space="preserve">pod sebou </w:t>
      </w:r>
    </w:p>
    <w:p w:rsidR="00937BA3" w:rsidRDefault="00937BA3" w:rsidP="003C4654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C4654" w:rsidRPr="00821686">
        <w:rPr>
          <w:sz w:val="32"/>
          <w:szCs w:val="32"/>
        </w:rPr>
        <w:t xml:space="preserve">do 100 s přechodem.  Je určen jako pracovní listy k vytištění </w:t>
      </w:r>
    </w:p>
    <w:p w:rsidR="003C4654" w:rsidRPr="008F423B" w:rsidRDefault="00937BA3" w:rsidP="003C4654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C4654" w:rsidRPr="00821686">
        <w:rPr>
          <w:sz w:val="32"/>
          <w:szCs w:val="32"/>
        </w:rPr>
        <w:t>a individuální práci žáků.</w:t>
      </w:r>
      <w:r w:rsidR="003C4654">
        <w:rPr>
          <w:sz w:val="32"/>
          <w:szCs w:val="32"/>
        </w:rPr>
        <w:t xml:space="preserve"> </w:t>
      </w:r>
    </w:p>
    <w:p w:rsidR="00821686" w:rsidRPr="00821686" w:rsidRDefault="00937BA3">
      <w:pPr>
        <w:rPr>
          <w:b/>
          <w:sz w:val="32"/>
        </w:rPr>
      </w:pPr>
      <w:r>
        <w:rPr>
          <w:b/>
          <w:sz w:val="32"/>
        </w:rPr>
        <w:lastRenderedPageBreak/>
        <w:t>Metodické pokyny:</w:t>
      </w:r>
    </w:p>
    <w:p w:rsidR="005917E8" w:rsidRDefault="00821686" w:rsidP="00821686">
      <w:pPr>
        <w:rPr>
          <w:rFonts w:ascii="Arial" w:hAnsi="Arial" w:cs="Arial"/>
          <w:sz w:val="32"/>
          <w:szCs w:val="56"/>
        </w:rPr>
      </w:pPr>
      <w:r w:rsidRPr="00821686">
        <w:rPr>
          <w:rFonts w:ascii="Arial" w:hAnsi="Arial" w:cs="Arial"/>
          <w:b/>
          <w:sz w:val="32"/>
          <w:szCs w:val="56"/>
        </w:rPr>
        <w:t xml:space="preserve">1) </w:t>
      </w:r>
      <w:r w:rsidRPr="00821686">
        <w:rPr>
          <w:rFonts w:ascii="Arial" w:hAnsi="Arial" w:cs="Arial"/>
          <w:sz w:val="32"/>
          <w:szCs w:val="56"/>
        </w:rPr>
        <w:t xml:space="preserve">Je číslo </w:t>
      </w:r>
      <w:r w:rsidRPr="00307C45">
        <w:rPr>
          <w:rFonts w:ascii="Arial" w:hAnsi="Arial" w:cs="Arial"/>
          <w:b/>
          <w:sz w:val="32"/>
          <w:szCs w:val="56"/>
        </w:rPr>
        <w:t>7</w:t>
      </w:r>
      <w:r w:rsidRPr="00821686">
        <w:rPr>
          <w:rFonts w:ascii="Arial" w:hAnsi="Arial" w:cs="Arial"/>
          <w:sz w:val="32"/>
          <w:szCs w:val="56"/>
        </w:rPr>
        <w:t xml:space="preserve"> větší než číslo </w:t>
      </w:r>
      <w:r w:rsidRPr="00307C45">
        <w:rPr>
          <w:rFonts w:ascii="Arial" w:hAnsi="Arial" w:cs="Arial"/>
          <w:b/>
          <w:sz w:val="32"/>
          <w:szCs w:val="56"/>
        </w:rPr>
        <w:t>4</w:t>
      </w:r>
      <w:r>
        <w:rPr>
          <w:rFonts w:ascii="Arial" w:hAnsi="Arial" w:cs="Arial"/>
          <w:sz w:val="32"/>
          <w:szCs w:val="56"/>
        </w:rPr>
        <w:t xml:space="preserve">? </w:t>
      </w:r>
    </w:p>
    <w:p w:rsidR="00307C45" w:rsidRDefault="00821686" w:rsidP="00821686">
      <w:pPr>
        <w:rPr>
          <w:rFonts w:ascii="Arial" w:hAnsi="Arial" w:cs="Arial"/>
          <w:b/>
          <w:sz w:val="32"/>
          <w:szCs w:val="56"/>
        </w:rPr>
      </w:pPr>
      <w:r>
        <w:rPr>
          <w:rFonts w:ascii="Arial" w:hAnsi="Arial" w:cs="Arial"/>
          <w:sz w:val="32"/>
          <w:szCs w:val="56"/>
        </w:rPr>
        <w:tab/>
      </w:r>
      <w:r w:rsidRPr="00821686">
        <w:rPr>
          <w:rFonts w:ascii="Arial" w:hAnsi="Arial" w:cs="Arial"/>
          <w:b/>
          <w:sz w:val="32"/>
          <w:szCs w:val="56"/>
        </w:rPr>
        <w:t>Ano</w:t>
      </w:r>
      <w:r>
        <w:rPr>
          <w:rFonts w:ascii="Arial" w:hAnsi="Arial" w:cs="Arial"/>
          <w:b/>
          <w:sz w:val="32"/>
          <w:szCs w:val="56"/>
        </w:rPr>
        <w:t xml:space="preserve">: </w:t>
      </w:r>
    </w:p>
    <w:p w:rsidR="00821686" w:rsidRDefault="00307C45" w:rsidP="00821686">
      <w:pPr>
        <w:rPr>
          <w:rFonts w:ascii="Arial" w:hAnsi="Arial" w:cs="Arial"/>
          <w:sz w:val="32"/>
          <w:szCs w:val="56"/>
        </w:rPr>
      </w:pPr>
      <w:r>
        <w:rPr>
          <w:rFonts w:ascii="Arial" w:hAnsi="Arial" w:cs="Arial"/>
          <w:b/>
          <w:sz w:val="32"/>
          <w:szCs w:val="56"/>
        </w:rPr>
        <w:tab/>
        <w:t xml:space="preserve">a) </w:t>
      </w:r>
      <w:r>
        <w:rPr>
          <w:rFonts w:ascii="Arial" w:hAnsi="Arial" w:cs="Arial"/>
          <w:sz w:val="32"/>
          <w:szCs w:val="56"/>
        </w:rPr>
        <w:t xml:space="preserve">před číslo </w:t>
      </w:r>
      <w:r w:rsidRPr="00307C45">
        <w:rPr>
          <w:rFonts w:ascii="Arial" w:hAnsi="Arial" w:cs="Arial"/>
          <w:b/>
          <w:sz w:val="32"/>
          <w:szCs w:val="56"/>
        </w:rPr>
        <w:t>4</w:t>
      </w:r>
      <w:r>
        <w:rPr>
          <w:rFonts w:ascii="Arial" w:hAnsi="Arial" w:cs="Arial"/>
          <w:sz w:val="32"/>
          <w:szCs w:val="56"/>
        </w:rPr>
        <w:t xml:space="preserve"> připíšeme číslo </w:t>
      </w:r>
      <w:r w:rsidRPr="00307C45">
        <w:rPr>
          <w:rFonts w:ascii="Arial" w:hAnsi="Arial" w:cs="Arial"/>
          <w:b/>
          <w:color w:val="FF0000"/>
          <w:sz w:val="32"/>
          <w:szCs w:val="56"/>
        </w:rPr>
        <w:t>1</w:t>
      </w:r>
      <w:r>
        <w:rPr>
          <w:rFonts w:ascii="Arial" w:hAnsi="Arial" w:cs="Arial"/>
          <w:sz w:val="32"/>
          <w:szCs w:val="56"/>
        </w:rPr>
        <w:t xml:space="preserve"> a dostaneme číslo </w:t>
      </w:r>
      <w:r w:rsidRPr="00307C45">
        <w:rPr>
          <w:rFonts w:ascii="Arial" w:hAnsi="Arial" w:cs="Arial"/>
          <w:b/>
          <w:color w:val="FF0000"/>
          <w:sz w:val="32"/>
          <w:szCs w:val="56"/>
        </w:rPr>
        <w:t>1</w:t>
      </w:r>
      <w:r w:rsidRPr="00307C45">
        <w:rPr>
          <w:rFonts w:ascii="Arial" w:hAnsi="Arial" w:cs="Arial"/>
          <w:b/>
          <w:sz w:val="32"/>
          <w:szCs w:val="56"/>
        </w:rPr>
        <w:t>4</w:t>
      </w:r>
    </w:p>
    <w:p w:rsidR="00307C45" w:rsidRDefault="00307C45" w:rsidP="00821686">
      <w:pPr>
        <w:rPr>
          <w:rFonts w:ascii="Arial" w:hAnsi="Arial" w:cs="Arial"/>
          <w:sz w:val="32"/>
          <w:szCs w:val="56"/>
        </w:rPr>
      </w:pPr>
      <w:r>
        <w:rPr>
          <w:rFonts w:ascii="Arial" w:hAnsi="Arial" w:cs="Arial"/>
          <w:sz w:val="32"/>
          <w:szCs w:val="56"/>
        </w:rPr>
        <w:tab/>
      </w:r>
      <w:r w:rsidRPr="00307C45">
        <w:rPr>
          <w:rFonts w:ascii="Arial" w:hAnsi="Arial" w:cs="Arial"/>
          <w:b/>
          <w:sz w:val="32"/>
          <w:szCs w:val="56"/>
        </w:rPr>
        <w:t>b)</w:t>
      </w:r>
      <w:r>
        <w:rPr>
          <w:rFonts w:ascii="Arial" w:hAnsi="Arial" w:cs="Arial"/>
          <w:sz w:val="32"/>
          <w:szCs w:val="56"/>
        </w:rPr>
        <w:t xml:space="preserve"> k číslu </w:t>
      </w:r>
      <w:r w:rsidRPr="00307C45">
        <w:rPr>
          <w:rFonts w:ascii="Arial" w:hAnsi="Arial" w:cs="Arial"/>
          <w:b/>
          <w:sz w:val="32"/>
          <w:szCs w:val="56"/>
        </w:rPr>
        <w:t>1</w:t>
      </w:r>
      <w:r>
        <w:rPr>
          <w:rFonts w:ascii="Arial" w:hAnsi="Arial" w:cs="Arial"/>
          <w:sz w:val="32"/>
          <w:szCs w:val="56"/>
        </w:rPr>
        <w:t xml:space="preserve"> vlevo dole přičteme </w:t>
      </w:r>
      <w:r w:rsidRPr="00307C45">
        <w:rPr>
          <w:rFonts w:ascii="Arial" w:hAnsi="Arial" w:cs="Arial"/>
          <w:b/>
          <w:color w:val="00B050"/>
          <w:sz w:val="32"/>
          <w:szCs w:val="56"/>
        </w:rPr>
        <w:t>+1</w:t>
      </w:r>
      <w:r>
        <w:rPr>
          <w:rFonts w:ascii="Arial" w:hAnsi="Arial" w:cs="Arial"/>
          <w:sz w:val="32"/>
          <w:szCs w:val="56"/>
        </w:rPr>
        <w:t xml:space="preserve"> a sečteme, dostaneme </w:t>
      </w:r>
      <w:r>
        <w:rPr>
          <w:rFonts w:ascii="Arial" w:hAnsi="Arial" w:cs="Arial"/>
          <w:sz w:val="32"/>
          <w:szCs w:val="56"/>
        </w:rPr>
        <w:tab/>
      </w:r>
      <w:r>
        <w:rPr>
          <w:rFonts w:ascii="Arial" w:hAnsi="Arial" w:cs="Arial"/>
          <w:sz w:val="32"/>
          <w:szCs w:val="56"/>
        </w:rPr>
        <w:tab/>
        <w:t>číslo 2</w:t>
      </w:r>
    </w:p>
    <w:p w:rsidR="00307C45" w:rsidRDefault="00821686" w:rsidP="00821686">
      <w:pPr>
        <w:rPr>
          <w:rFonts w:ascii="Arial" w:hAnsi="Arial" w:cs="Arial"/>
          <w:sz w:val="32"/>
          <w:szCs w:val="56"/>
        </w:rPr>
      </w:pPr>
      <w:r w:rsidRPr="00821686">
        <w:rPr>
          <w:rFonts w:ascii="Arial" w:hAnsi="Arial" w:cs="Arial"/>
          <w:b/>
          <w:sz w:val="32"/>
          <w:szCs w:val="56"/>
        </w:rPr>
        <w:t xml:space="preserve"> </w:t>
      </w:r>
      <w:r w:rsidR="00307C45">
        <w:rPr>
          <w:rFonts w:ascii="Arial" w:hAnsi="Arial" w:cs="Arial"/>
          <w:b/>
          <w:sz w:val="32"/>
          <w:szCs w:val="56"/>
        </w:rPr>
        <w:tab/>
        <w:t xml:space="preserve">Ne: </w:t>
      </w:r>
      <w:r w:rsidR="00307C45">
        <w:rPr>
          <w:rFonts w:ascii="Arial" w:hAnsi="Arial" w:cs="Arial"/>
          <w:sz w:val="32"/>
          <w:szCs w:val="56"/>
        </w:rPr>
        <w:t>odečteme</w:t>
      </w:r>
    </w:p>
    <w:p w:rsidR="00307C45" w:rsidRDefault="00307C45" w:rsidP="00821686">
      <w:pPr>
        <w:rPr>
          <w:rFonts w:ascii="Arial" w:hAnsi="Arial" w:cs="Arial"/>
          <w:sz w:val="32"/>
          <w:szCs w:val="56"/>
        </w:rPr>
      </w:pPr>
    </w:p>
    <w:p w:rsidR="00307C45" w:rsidRDefault="00307C45" w:rsidP="00821686">
      <w:pPr>
        <w:rPr>
          <w:rFonts w:ascii="Arial" w:hAnsi="Arial" w:cs="Arial"/>
          <w:sz w:val="32"/>
          <w:szCs w:val="56"/>
        </w:rPr>
      </w:pPr>
      <w:r>
        <w:rPr>
          <w:rFonts w:ascii="Arial" w:hAnsi="Arial" w:cs="Arial"/>
          <w:b/>
          <w:sz w:val="32"/>
          <w:szCs w:val="56"/>
        </w:rPr>
        <w:t>2)</w:t>
      </w:r>
      <w:r>
        <w:rPr>
          <w:rFonts w:ascii="Arial" w:hAnsi="Arial" w:cs="Arial"/>
          <w:sz w:val="32"/>
          <w:szCs w:val="56"/>
        </w:rPr>
        <w:t xml:space="preserve"> Můžeme počítat: </w:t>
      </w:r>
    </w:p>
    <w:p w:rsidR="00307C45" w:rsidRDefault="00307C45" w:rsidP="00821686">
      <w:pPr>
        <w:rPr>
          <w:rFonts w:ascii="Arial" w:hAnsi="Arial" w:cs="Arial"/>
          <w:b/>
          <w:color w:val="00B0F0"/>
          <w:sz w:val="32"/>
          <w:szCs w:val="56"/>
        </w:rPr>
      </w:pPr>
      <w:r>
        <w:rPr>
          <w:rFonts w:ascii="Arial" w:hAnsi="Arial" w:cs="Arial"/>
          <w:sz w:val="32"/>
          <w:szCs w:val="56"/>
        </w:rPr>
        <w:tab/>
      </w:r>
      <w:r>
        <w:rPr>
          <w:rFonts w:ascii="Arial" w:hAnsi="Arial" w:cs="Arial"/>
          <w:sz w:val="32"/>
          <w:szCs w:val="56"/>
        </w:rPr>
        <w:tab/>
      </w:r>
      <w:r w:rsidRPr="00307C45">
        <w:rPr>
          <w:rFonts w:ascii="Arial" w:hAnsi="Arial" w:cs="Arial"/>
          <w:b/>
          <w:color w:val="FF0000"/>
          <w:sz w:val="32"/>
          <w:szCs w:val="56"/>
        </w:rPr>
        <w:t>1</w:t>
      </w:r>
      <w:r w:rsidRPr="00307C45">
        <w:rPr>
          <w:rFonts w:ascii="Arial" w:hAnsi="Arial" w:cs="Arial"/>
          <w:b/>
          <w:sz w:val="32"/>
          <w:szCs w:val="56"/>
        </w:rPr>
        <w:t>4</w:t>
      </w:r>
      <w:r>
        <w:rPr>
          <w:rFonts w:ascii="Arial" w:hAnsi="Arial" w:cs="Arial"/>
          <w:b/>
          <w:sz w:val="32"/>
          <w:szCs w:val="56"/>
        </w:rPr>
        <w:t xml:space="preserve"> – 7 = </w:t>
      </w:r>
      <w:r>
        <w:rPr>
          <w:rFonts w:ascii="Arial" w:hAnsi="Arial" w:cs="Arial"/>
          <w:b/>
          <w:color w:val="00B0F0"/>
          <w:sz w:val="32"/>
          <w:szCs w:val="56"/>
        </w:rPr>
        <w:t>7</w:t>
      </w:r>
    </w:p>
    <w:p w:rsidR="00307C45" w:rsidRDefault="00307C45" w:rsidP="00821686">
      <w:pPr>
        <w:rPr>
          <w:rFonts w:ascii="Arial" w:hAnsi="Arial" w:cs="Arial"/>
          <w:b/>
          <w:color w:val="FF66CC"/>
          <w:sz w:val="32"/>
          <w:szCs w:val="56"/>
        </w:rPr>
      </w:pPr>
      <w:r>
        <w:rPr>
          <w:rFonts w:ascii="Arial" w:hAnsi="Arial" w:cs="Arial"/>
          <w:color w:val="00B0F0"/>
          <w:sz w:val="32"/>
          <w:szCs w:val="56"/>
        </w:rPr>
        <w:tab/>
      </w:r>
      <w:r>
        <w:rPr>
          <w:rFonts w:ascii="Arial" w:hAnsi="Arial" w:cs="Arial"/>
          <w:color w:val="00B0F0"/>
          <w:sz w:val="32"/>
          <w:szCs w:val="56"/>
        </w:rPr>
        <w:tab/>
      </w:r>
      <w:r w:rsidRPr="00307C45">
        <w:rPr>
          <w:rFonts w:ascii="Arial" w:hAnsi="Arial" w:cs="Arial"/>
          <w:b/>
          <w:sz w:val="32"/>
          <w:szCs w:val="56"/>
        </w:rPr>
        <w:t>6 –</w:t>
      </w:r>
      <w:r w:rsidRPr="00307C45">
        <w:rPr>
          <w:rFonts w:ascii="Arial" w:hAnsi="Arial" w:cs="Arial"/>
          <w:b/>
          <w:color w:val="00B0F0"/>
          <w:sz w:val="32"/>
          <w:szCs w:val="56"/>
        </w:rPr>
        <w:t xml:space="preserve"> </w:t>
      </w:r>
      <w:r w:rsidRPr="00307C45">
        <w:rPr>
          <w:rFonts w:ascii="Arial" w:hAnsi="Arial" w:cs="Arial"/>
          <w:b/>
          <w:sz w:val="32"/>
          <w:szCs w:val="56"/>
        </w:rPr>
        <w:t>(1</w:t>
      </w:r>
      <w:r w:rsidRPr="00307C45">
        <w:rPr>
          <w:rFonts w:ascii="Arial" w:hAnsi="Arial" w:cs="Arial"/>
          <w:b/>
          <w:color w:val="00B050"/>
          <w:sz w:val="32"/>
          <w:szCs w:val="56"/>
        </w:rPr>
        <w:t>+1</w:t>
      </w:r>
      <w:r w:rsidRPr="00307C45">
        <w:rPr>
          <w:rFonts w:ascii="Arial" w:hAnsi="Arial" w:cs="Arial"/>
          <w:b/>
          <w:sz w:val="32"/>
          <w:szCs w:val="56"/>
        </w:rPr>
        <w:t>) =</w:t>
      </w:r>
      <w:r w:rsidRPr="00307C45">
        <w:rPr>
          <w:rFonts w:ascii="Arial" w:hAnsi="Arial" w:cs="Arial"/>
          <w:b/>
          <w:color w:val="00B0F0"/>
          <w:sz w:val="32"/>
          <w:szCs w:val="56"/>
        </w:rPr>
        <w:t xml:space="preserve"> </w:t>
      </w:r>
      <w:r w:rsidRPr="00307C45">
        <w:rPr>
          <w:rFonts w:ascii="Arial" w:hAnsi="Arial" w:cs="Arial"/>
          <w:b/>
          <w:color w:val="FF66CC"/>
          <w:sz w:val="32"/>
          <w:szCs w:val="56"/>
        </w:rPr>
        <w:t>4</w:t>
      </w:r>
    </w:p>
    <w:tbl>
      <w:tblPr>
        <w:tblStyle w:val="Mkatabulky"/>
        <w:tblpPr w:leftFromText="141" w:rightFromText="141" w:vertAnchor="text" w:horzAnchor="page" w:tblpX="7465" w:tblpY="22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1166"/>
        <w:gridCol w:w="851"/>
      </w:tblGrid>
      <w:tr w:rsidR="00307C45" w:rsidTr="00307C45">
        <w:trPr>
          <w:trHeight w:hRule="exact" w:val="851"/>
        </w:trPr>
        <w:tc>
          <w:tcPr>
            <w:tcW w:w="116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07C45" w:rsidRDefault="00307C45" w:rsidP="00307C45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br w:type="page"/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07C45" w:rsidRDefault="00307C45" w:rsidP="00307C45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 w:rsidRPr="00307C45">
              <w:rPr>
                <w:rFonts w:ascii="Arial" w:hAnsi="Arial" w:cs="Arial"/>
                <w:b/>
                <w:color w:val="FF0000"/>
                <w:sz w:val="56"/>
                <w:szCs w:val="56"/>
              </w:rPr>
              <w:t>1</w:t>
            </w: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07C45" w:rsidTr="00307C45">
        <w:trPr>
          <w:trHeight w:hRule="exact" w:val="851"/>
        </w:trPr>
        <w:tc>
          <w:tcPr>
            <w:tcW w:w="1166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07C45" w:rsidRPr="00307C45" w:rsidRDefault="00307C45" w:rsidP="00307C45">
            <w:pPr>
              <w:rPr>
                <w:rFonts w:ascii="Arial" w:hAnsi="Arial" w:cs="Arial"/>
                <w:b/>
                <w:color w:val="00B050"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  <w:r>
              <w:rPr>
                <w:rFonts w:ascii="Arial" w:hAnsi="Arial" w:cs="Arial"/>
                <w:b/>
                <w:color w:val="00B050"/>
                <w:sz w:val="56"/>
                <w:szCs w:val="56"/>
              </w:rPr>
              <w:t>+1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07C45" w:rsidRDefault="00307C45" w:rsidP="00307C45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07C45" w:rsidTr="00307C45">
        <w:trPr>
          <w:trHeight w:hRule="exact" w:val="851"/>
        </w:trPr>
        <w:tc>
          <w:tcPr>
            <w:tcW w:w="1166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07C45" w:rsidRPr="00307C45" w:rsidRDefault="00307C45" w:rsidP="00307C45">
            <w:pPr>
              <w:rPr>
                <w:rFonts w:ascii="Arial" w:hAnsi="Arial" w:cs="Arial"/>
                <w:b/>
                <w:color w:val="FF66CC"/>
                <w:sz w:val="56"/>
                <w:szCs w:val="56"/>
              </w:rPr>
            </w:pPr>
            <w:r>
              <w:rPr>
                <w:rFonts w:ascii="Arial" w:hAnsi="Arial" w:cs="Arial"/>
                <w:b/>
                <w:color w:val="FF66CC"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07C45" w:rsidRPr="00307C45" w:rsidRDefault="00307C45" w:rsidP="00307C45">
            <w:pPr>
              <w:jc w:val="right"/>
              <w:rPr>
                <w:rFonts w:ascii="Arial" w:hAnsi="Arial" w:cs="Arial"/>
                <w:b/>
                <w:color w:val="00B0F0"/>
                <w:sz w:val="56"/>
                <w:szCs w:val="56"/>
              </w:rPr>
            </w:pPr>
            <w:r>
              <w:rPr>
                <w:rFonts w:ascii="Arial" w:hAnsi="Arial" w:cs="Arial"/>
                <w:b/>
                <w:color w:val="00B0F0"/>
                <w:sz w:val="56"/>
                <w:szCs w:val="56"/>
              </w:rPr>
              <w:t>7</w:t>
            </w:r>
          </w:p>
        </w:tc>
      </w:tr>
    </w:tbl>
    <w:p w:rsidR="00307C45" w:rsidRPr="00307C45" w:rsidRDefault="00307C45" w:rsidP="00821686">
      <w:pPr>
        <w:rPr>
          <w:rFonts w:ascii="Arial" w:hAnsi="Arial" w:cs="Arial"/>
          <w:b/>
          <w:sz w:val="32"/>
          <w:szCs w:val="56"/>
        </w:rPr>
      </w:pPr>
    </w:p>
    <w:p w:rsidR="00307C45" w:rsidRPr="00307C45" w:rsidRDefault="00307C45" w:rsidP="00821686">
      <w:pPr>
        <w:rPr>
          <w:rFonts w:ascii="Arial" w:hAnsi="Arial" w:cs="Arial"/>
          <w:b/>
          <w:sz w:val="32"/>
          <w:szCs w:val="56"/>
        </w:rPr>
        <w:sectPr w:rsidR="00307C45" w:rsidRPr="00307C45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07C45">
        <w:rPr>
          <w:rFonts w:ascii="Arial" w:hAnsi="Arial" w:cs="Arial"/>
          <w:b/>
          <w:sz w:val="32"/>
          <w:szCs w:val="56"/>
        </w:rPr>
        <w:t>3</w:t>
      </w:r>
      <w:r>
        <w:rPr>
          <w:rFonts w:ascii="Arial" w:hAnsi="Arial" w:cs="Arial"/>
          <w:b/>
          <w:sz w:val="32"/>
          <w:szCs w:val="56"/>
        </w:rPr>
        <w:t xml:space="preserve">) </w:t>
      </w:r>
      <w:r w:rsidRPr="00307C45">
        <w:rPr>
          <w:rFonts w:ascii="Arial" w:hAnsi="Arial" w:cs="Arial"/>
          <w:sz w:val="32"/>
          <w:szCs w:val="56"/>
        </w:rPr>
        <w:t>Výsledek je</w:t>
      </w:r>
      <w:r>
        <w:rPr>
          <w:rFonts w:ascii="Arial" w:hAnsi="Arial" w:cs="Arial"/>
          <w:b/>
          <w:sz w:val="32"/>
          <w:szCs w:val="56"/>
        </w:rPr>
        <w:t xml:space="preserve"> </w:t>
      </w:r>
      <w:r w:rsidRPr="00307C45">
        <w:rPr>
          <w:rFonts w:ascii="Arial" w:hAnsi="Arial" w:cs="Arial"/>
          <w:b/>
          <w:color w:val="FF66CC"/>
          <w:sz w:val="32"/>
          <w:szCs w:val="56"/>
        </w:rPr>
        <w:t>4</w:t>
      </w:r>
      <w:r w:rsidRPr="00307C45">
        <w:rPr>
          <w:rFonts w:ascii="Arial" w:hAnsi="Arial" w:cs="Arial"/>
          <w:b/>
          <w:color w:val="00B0F0"/>
          <w:sz w:val="32"/>
          <w:szCs w:val="56"/>
        </w:rPr>
        <w:t>7</w:t>
      </w: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5917E8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5917E8" w:rsidRDefault="005917E8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</w:tblGrid>
      <w:tr w:rsidR="00821686" w:rsidTr="0082168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821686" w:rsidRDefault="00821686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821686" w:rsidRDefault="00821686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821686" w:rsidTr="0082168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821686" w:rsidRDefault="00821686" w:rsidP="00821686">
            <w:pPr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821686" w:rsidRDefault="00821686" w:rsidP="00821686">
            <w:pPr>
              <w:jc w:val="right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821686" w:rsidTr="0082168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821686" w:rsidRDefault="00821686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821686" w:rsidRDefault="00821686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5917E8" w:rsidRDefault="005917E8" w:rsidP="005917E8">
      <w:pPr>
        <w:rPr>
          <w:rFonts w:ascii="Arial" w:hAnsi="Arial" w:cs="Arial"/>
          <w:b/>
          <w:sz w:val="56"/>
          <w:szCs w:val="56"/>
        </w:rPr>
      </w:pPr>
    </w:p>
    <w:p w:rsidR="00821686" w:rsidRDefault="00821686">
      <w:pPr>
        <w:rPr>
          <w:sz w:val="32"/>
        </w:rPr>
        <w:sectPr w:rsidR="00821686" w:rsidSect="005917E8"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821686" w:rsidRPr="00821686" w:rsidRDefault="00821686">
      <w:pPr>
        <w:rPr>
          <w:b/>
          <w:sz w:val="32"/>
        </w:rPr>
      </w:pPr>
      <w:r w:rsidRPr="00821686">
        <w:rPr>
          <w:b/>
          <w:sz w:val="32"/>
        </w:rPr>
        <w:lastRenderedPageBreak/>
        <w:t>Zdroje:</w:t>
      </w:r>
    </w:p>
    <w:p w:rsidR="00821686" w:rsidRPr="00E57593" w:rsidRDefault="00821686" w:rsidP="00821686">
      <w:pPr>
        <w:rPr>
          <w:sz w:val="28"/>
        </w:rPr>
      </w:pPr>
      <w:r>
        <w:rPr>
          <w:sz w:val="28"/>
        </w:rPr>
        <w:t>Tento učební materiál je vlastní tvorbou autora.</w:t>
      </w:r>
    </w:p>
    <w:p w:rsidR="00821686" w:rsidRPr="00821686" w:rsidRDefault="00821686">
      <w:pPr>
        <w:rPr>
          <w:sz w:val="32"/>
        </w:rPr>
      </w:pPr>
    </w:p>
    <w:sectPr w:rsidR="00821686" w:rsidRPr="00821686" w:rsidSect="00821686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045865"/>
    <w:rsid w:val="00045865"/>
    <w:rsid w:val="00127107"/>
    <w:rsid w:val="00307C45"/>
    <w:rsid w:val="003C4654"/>
    <w:rsid w:val="004A5C4E"/>
    <w:rsid w:val="00513F78"/>
    <w:rsid w:val="005917E8"/>
    <w:rsid w:val="006405FE"/>
    <w:rsid w:val="00821686"/>
    <w:rsid w:val="008405DA"/>
    <w:rsid w:val="00937BA3"/>
    <w:rsid w:val="009B02D6"/>
    <w:rsid w:val="00C80FAD"/>
    <w:rsid w:val="00F91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65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table" w:styleId="Mkatabulky">
    <w:name w:val="Table Grid"/>
    <w:basedOn w:val="Normlntabulka"/>
    <w:rsid w:val="00591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2013-06-25T07:04:00Z</dcterms:created>
  <dcterms:modified xsi:type="dcterms:W3CDTF">2013-06-25T07:04:00Z</dcterms:modified>
</cp:coreProperties>
</file>