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579" w:rsidRDefault="00A07579"/>
    <w:p w:rsidR="00A07579" w:rsidRDefault="00A07579" w:rsidP="00A07579"/>
    <w:p w:rsidR="00A07579" w:rsidRDefault="00A07579" w:rsidP="00A07579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52E53B4F" wp14:editId="3F211F04">
            <wp:extent cx="3971925" cy="866775"/>
            <wp:effectExtent l="0" t="0" r="9525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7579" w:rsidRDefault="00A07579" w:rsidP="00A07579">
      <w:pPr>
        <w:jc w:val="center"/>
        <w:rPr>
          <w:rFonts w:cs="Calibri"/>
          <w:sz w:val="28"/>
          <w:szCs w:val="28"/>
        </w:rPr>
      </w:pPr>
    </w:p>
    <w:p w:rsidR="00A07579" w:rsidRDefault="00A07579" w:rsidP="00A07579">
      <w:pPr>
        <w:jc w:val="center"/>
        <w:rPr>
          <w:rFonts w:cs="Calibri"/>
          <w:sz w:val="28"/>
          <w:szCs w:val="28"/>
        </w:rPr>
      </w:pPr>
    </w:p>
    <w:p w:rsidR="00A07579" w:rsidRDefault="00A07579" w:rsidP="00A07579">
      <w:pPr>
        <w:jc w:val="center"/>
        <w:rPr>
          <w:rFonts w:cs="Calibri"/>
          <w:sz w:val="28"/>
          <w:szCs w:val="28"/>
        </w:rPr>
      </w:pPr>
    </w:p>
    <w:p w:rsidR="00A07579" w:rsidRDefault="00A07579" w:rsidP="00A07579">
      <w:pPr>
        <w:jc w:val="center"/>
        <w:rPr>
          <w:rFonts w:cs="Calibri"/>
          <w:sz w:val="28"/>
          <w:szCs w:val="28"/>
        </w:rPr>
      </w:pPr>
      <w:r>
        <w:rPr>
          <w:rFonts w:eastAsiaTheme="minorHAnsi"/>
          <w:noProof/>
        </w:rPr>
        <w:drawing>
          <wp:anchor distT="0" distB="0" distL="114300" distR="114300" simplePos="0" relativeHeight="251661312" behindDoc="0" locked="0" layoutInCell="1" allowOverlap="1" wp14:anchorId="552C4E22" wp14:editId="1FBE4AD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5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07579" w:rsidRDefault="00A07579" w:rsidP="00A07579">
      <w:pPr>
        <w:jc w:val="center"/>
        <w:rPr>
          <w:rFonts w:cs="Calibri"/>
          <w:sz w:val="28"/>
          <w:szCs w:val="28"/>
        </w:rPr>
      </w:pPr>
    </w:p>
    <w:p w:rsidR="00A07579" w:rsidRDefault="00A07579" w:rsidP="00A07579">
      <w:pPr>
        <w:jc w:val="center"/>
        <w:rPr>
          <w:rFonts w:cs="Calibri"/>
          <w:sz w:val="28"/>
          <w:szCs w:val="28"/>
        </w:rPr>
      </w:pPr>
    </w:p>
    <w:p w:rsidR="00A07579" w:rsidRDefault="00A07579" w:rsidP="00A07579">
      <w:pPr>
        <w:jc w:val="center"/>
        <w:rPr>
          <w:rFonts w:cs="Calibri"/>
          <w:sz w:val="28"/>
          <w:szCs w:val="28"/>
        </w:rPr>
      </w:pPr>
    </w:p>
    <w:p w:rsidR="00A07579" w:rsidRDefault="00A07579" w:rsidP="00A07579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Masarykova základní škola Debř, Mladá Boleslav, příspěvková organizace</w:t>
      </w:r>
    </w:p>
    <w:p w:rsidR="00A07579" w:rsidRDefault="00A07579" w:rsidP="00A07579">
      <w:pPr>
        <w:rPr>
          <w:rFonts w:cs="Calibri"/>
          <w:sz w:val="28"/>
          <w:szCs w:val="28"/>
        </w:rPr>
      </w:pPr>
    </w:p>
    <w:p w:rsidR="00A07579" w:rsidRDefault="00A07579" w:rsidP="00A07579">
      <w:pPr>
        <w:rPr>
          <w:rFonts w:cs="Calibri"/>
          <w:sz w:val="28"/>
          <w:szCs w:val="28"/>
        </w:rPr>
      </w:pPr>
    </w:p>
    <w:p w:rsidR="00A07579" w:rsidRDefault="00A07579" w:rsidP="00A07579">
      <w:pPr>
        <w:rPr>
          <w:rFonts w:cs="Calibri"/>
          <w:sz w:val="28"/>
          <w:szCs w:val="28"/>
        </w:rPr>
      </w:pPr>
    </w:p>
    <w:p w:rsidR="00A07579" w:rsidRDefault="00A07579" w:rsidP="00A07579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A07579" w:rsidRDefault="00A07579" w:rsidP="00A07579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VY_32_INOVACE_20_Člověk a </w:t>
      </w:r>
      <w:proofErr w:type="spellStart"/>
      <w:r>
        <w:rPr>
          <w:rFonts w:cs="Calibri"/>
          <w:sz w:val="28"/>
          <w:szCs w:val="28"/>
        </w:rPr>
        <w:t>příroda_Zeměpis_ČR_TEST</w:t>
      </w:r>
      <w:proofErr w:type="spellEnd"/>
      <w:r>
        <w:rPr>
          <w:rFonts w:cs="Calibri"/>
          <w:sz w:val="28"/>
          <w:szCs w:val="28"/>
        </w:rPr>
        <w:t xml:space="preserve"> </w:t>
      </w:r>
      <w:proofErr w:type="spellStart"/>
      <w:r>
        <w:rPr>
          <w:rFonts w:cs="Calibri"/>
          <w:sz w:val="28"/>
          <w:szCs w:val="28"/>
        </w:rPr>
        <w:t>Stc</w:t>
      </w:r>
      <w:proofErr w:type="spellEnd"/>
      <w:r>
        <w:rPr>
          <w:rFonts w:cs="Calibri"/>
          <w:sz w:val="28"/>
          <w:szCs w:val="28"/>
        </w:rPr>
        <w:t xml:space="preserve"> kraj</w:t>
      </w:r>
    </w:p>
    <w:p w:rsidR="00A07579" w:rsidRDefault="00A07579" w:rsidP="00A07579">
      <w:pPr>
        <w:jc w:val="center"/>
        <w:rPr>
          <w:rFonts w:cs="Calibri"/>
          <w:sz w:val="28"/>
          <w:szCs w:val="28"/>
        </w:rPr>
      </w:pPr>
    </w:p>
    <w:p w:rsidR="00A07579" w:rsidRDefault="00A07579" w:rsidP="00A07579">
      <w:pPr>
        <w:jc w:val="center"/>
        <w:rPr>
          <w:rFonts w:cs="Calibri"/>
          <w:sz w:val="28"/>
          <w:szCs w:val="28"/>
        </w:rPr>
      </w:pPr>
    </w:p>
    <w:p w:rsidR="00A07579" w:rsidRDefault="00A07579" w:rsidP="00A07579">
      <w:pPr>
        <w:jc w:val="center"/>
        <w:rPr>
          <w:rFonts w:cs="Calibri"/>
          <w:sz w:val="28"/>
          <w:szCs w:val="28"/>
        </w:rPr>
      </w:pPr>
    </w:p>
    <w:p w:rsidR="00A07579" w:rsidRDefault="00A07579" w:rsidP="00A07579">
      <w:pPr>
        <w:jc w:val="center"/>
        <w:rPr>
          <w:rFonts w:cs="Calibri"/>
          <w:sz w:val="28"/>
          <w:szCs w:val="28"/>
        </w:rPr>
      </w:pPr>
    </w:p>
    <w:p w:rsidR="00A07579" w:rsidRDefault="00A07579" w:rsidP="00A07579">
      <w:pPr>
        <w:jc w:val="center"/>
        <w:rPr>
          <w:rFonts w:cs="Calibri"/>
          <w:sz w:val="28"/>
          <w:szCs w:val="28"/>
        </w:rPr>
      </w:pPr>
    </w:p>
    <w:p w:rsidR="00A07579" w:rsidRDefault="00A07579" w:rsidP="00A07579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Autor: Mgr. Jakub Černý</w:t>
      </w:r>
    </w:p>
    <w:p w:rsidR="00A07579" w:rsidRDefault="00A07579" w:rsidP="00A07579">
      <w:pPr>
        <w:rPr>
          <w:rFonts w:cs="Calibri"/>
          <w:sz w:val="28"/>
          <w:szCs w:val="28"/>
        </w:rPr>
      </w:pPr>
    </w:p>
    <w:p w:rsidR="00A07579" w:rsidRDefault="00A07579" w:rsidP="00A07579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A07579" w:rsidRDefault="00A07579" w:rsidP="00A07579">
      <w:pPr>
        <w:rPr>
          <w:rFonts w:cs="Calibri"/>
          <w:sz w:val="28"/>
          <w:szCs w:val="28"/>
        </w:rPr>
      </w:pPr>
    </w:p>
    <w:p w:rsidR="00A07579" w:rsidRDefault="00A07579" w:rsidP="00A07579">
      <w:pPr>
        <w:rPr>
          <w:rFonts w:cs="Calibri"/>
          <w:sz w:val="28"/>
          <w:szCs w:val="28"/>
        </w:rPr>
      </w:pPr>
    </w:p>
    <w:p w:rsidR="00A07579" w:rsidRDefault="00A07579" w:rsidP="00A07579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ANOTACE:</w:t>
      </w:r>
    </w:p>
    <w:p w:rsidR="00A07579" w:rsidRPr="002D6362" w:rsidRDefault="00A07579" w:rsidP="00A07579">
      <w:pPr>
        <w:pStyle w:val="Odstavecseseznamem"/>
        <w:numPr>
          <w:ilvl w:val="0"/>
          <w:numId w:val="3"/>
        </w:numPr>
        <w:rPr>
          <w:rFonts w:cs="Calibri"/>
          <w:sz w:val="28"/>
          <w:szCs w:val="28"/>
        </w:rPr>
      </w:pPr>
      <w:r>
        <w:rPr>
          <w:rFonts w:cs="Calibri"/>
        </w:rPr>
        <w:t>test je zaměřen na vědomosti o Středočeském kraji</w:t>
      </w:r>
    </w:p>
    <w:p w:rsidR="00A07579" w:rsidRPr="00895363" w:rsidRDefault="00A07579" w:rsidP="00A07579">
      <w:pPr>
        <w:pStyle w:val="Odstavecseseznamem"/>
        <w:rPr>
          <w:rFonts w:cs="Calibri"/>
          <w:sz w:val="28"/>
          <w:szCs w:val="28"/>
        </w:rPr>
      </w:pPr>
    </w:p>
    <w:p w:rsidR="00A07579" w:rsidRDefault="00A07579" w:rsidP="00A07579">
      <w:pPr>
        <w:rPr>
          <w:rFonts w:cs="Calibri"/>
          <w:sz w:val="28"/>
          <w:szCs w:val="28"/>
        </w:rPr>
      </w:pPr>
    </w:p>
    <w:p w:rsidR="00A07579" w:rsidRDefault="00A07579" w:rsidP="00A07579">
      <w:pPr>
        <w:rPr>
          <w:rFonts w:cs="Calibri"/>
          <w:sz w:val="28"/>
          <w:szCs w:val="28"/>
        </w:rPr>
      </w:pPr>
    </w:p>
    <w:p w:rsidR="00A07579" w:rsidRDefault="00A07579" w:rsidP="00A07579"/>
    <w:p w:rsidR="00A07579" w:rsidRDefault="00A07579" w:rsidP="00A07579"/>
    <w:p w:rsidR="00A07579" w:rsidRDefault="00A07579" w:rsidP="00A07579">
      <w:r>
        <w:br w:type="page"/>
      </w:r>
    </w:p>
    <w:p w:rsidR="00677929" w:rsidRDefault="00A07579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4802505</wp:posOffset>
                </wp:positionH>
                <wp:positionV relativeFrom="paragraph">
                  <wp:posOffset>1905</wp:posOffset>
                </wp:positionV>
                <wp:extent cx="2047875" cy="1403985"/>
                <wp:effectExtent l="0" t="0" r="28575" b="2286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426D" w:rsidRPr="00A07579" w:rsidRDefault="00A07579" w:rsidP="00A07579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A07579">
                              <w:rPr>
                                <w:b/>
                              </w:rPr>
                              <w:t>1. Na mapce vyznač 6 měst:</w:t>
                            </w:r>
                          </w:p>
                          <w:p w:rsidR="004A4955" w:rsidRDefault="00A07579" w:rsidP="00A07579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spacing w:after="0" w:line="240" w:lineRule="auto"/>
                              <w:ind w:left="426" w:hanging="426"/>
                            </w:pPr>
                            <w:r>
                              <w:t>Benešov</w:t>
                            </w:r>
                          </w:p>
                          <w:p w:rsidR="00D9426D" w:rsidRDefault="00A07579" w:rsidP="00A07579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spacing w:after="0" w:line="240" w:lineRule="auto"/>
                              <w:ind w:left="426" w:hanging="426"/>
                            </w:pPr>
                            <w:r>
                              <w:t>Beroun</w:t>
                            </w:r>
                          </w:p>
                          <w:p w:rsidR="00D9426D" w:rsidRDefault="00A07579" w:rsidP="00A07579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spacing w:after="0" w:line="240" w:lineRule="auto"/>
                              <w:ind w:left="426" w:hanging="426"/>
                            </w:pPr>
                            <w:r>
                              <w:t>Kladno</w:t>
                            </w:r>
                          </w:p>
                          <w:p w:rsidR="006F1939" w:rsidRDefault="00A07579" w:rsidP="00A07579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spacing w:after="0" w:line="240" w:lineRule="auto"/>
                              <w:ind w:left="426" w:hanging="426"/>
                            </w:pPr>
                            <w:r>
                              <w:t>Kolín</w:t>
                            </w:r>
                          </w:p>
                          <w:p w:rsidR="00D9426D" w:rsidRDefault="00A07579" w:rsidP="00A07579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spacing w:after="0" w:line="240" w:lineRule="auto"/>
                              <w:ind w:left="426" w:hanging="426"/>
                            </w:pPr>
                            <w:r>
                              <w:t>Kutná Hora</w:t>
                            </w:r>
                          </w:p>
                          <w:p w:rsidR="00D9426D" w:rsidRDefault="00A07579" w:rsidP="00A07579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spacing w:after="0" w:line="240" w:lineRule="auto"/>
                              <w:ind w:left="426" w:hanging="426"/>
                            </w:pPr>
                            <w:r>
                              <w:t>Mladá Boleslav</w:t>
                            </w:r>
                          </w:p>
                          <w:p w:rsidR="00D9426D" w:rsidRDefault="00A07579" w:rsidP="00A07579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spacing w:after="0" w:line="240" w:lineRule="auto"/>
                              <w:ind w:left="426" w:hanging="426"/>
                            </w:pPr>
                            <w:r>
                              <w:t>Nymburk</w:t>
                            </w:r>
                          </w:p>
                          <w:p w:rsidR="00D9426D" w:rsidRDefault="00A07579" w:rsidP="00A07579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spacing w:after="0" w:line="240" w:lineRule="auto"/>
                              <w:ind w:left="426" w:hanging="426"/>
                            </w:pPr>
                            <w:r>
                              <w:t>Příbram</w:t>
                            </w:r>
                          </w:p>
                          <w:p w:rsidR="00D9426D" w:rsidRDefault="00A07579" w:rsidP="00A07579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spacing w:after="0" w:line="240" w:lineRule="auto"/>
                              <w:ind w:left="426" w:hanging="426"/>
                            </w:pPr>
                            <w:r>
                              <w:t>Rakovník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378.15pt;margin-top:.15pt;width:161.2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">
                <v:textbox style="mso-fit-shape-to-text:t">
                  <w:txbxContent>
                    <w:p w:rsidR="00D9426D" w:rsidRPr="00A07579" w:rsidRDefault="00A07579" w:rsidP="00A07579">
                      <w:pPr>
                        <w:spacing w:after="0" w:line="240" w:lineRule="auto"/>
                        <w:rPr>
                          <w:b/>
                        </w:rPr>
                      </w:pPr>
                      <w:r w:rsidRPr="00A07579">
                        <w:rPr>
                          <w:b/>
                        </w:rPr>
                        <w:t>1. Na mapce vyznač 6 měst:</w:t>
                      </w:r>
                    </w:p>
                    <w:p w:rsidR="004A4955" w:rsidRDefault="00A07579" w:rsidP="00A07579">
                      <w:pPr>
                        <w:numPr>
                          <w:ilvl w:val="0"/>
                          <w:numId w:val="1"/>
                        </w:numPr>
                        <w:tabs>
                          <w:tab w:val="clear" w:pos="720"/>
                          <w:tab w:val="num" w:pos="426"/>
                        </w:tabs>
                        <w:spacing w:after="0" w:line="240" w:lineRule="auto"/>
                        <w:ind w:left="426" w:hanging="426"/>
                      </w:pPr>
                      <w:r>
                        <w:t>Benešov</w:t>
                      </w:r>
                    </w:p>
                    <w:p w:rsidR="00D9426D" w:rsidRDefault="00A07579" w:rsidP="00A07579">
                      <w:pPr>
                        <w:numPr>
                          <w:ilvl w:val="0"/>
                          <w:numId w:val="1"/>
                        </w:numPr>
                        <w:tabs>
                          <w:tab w:val="clear" w:pos="720"/>
                          <w:tab w:val="num" w:pos="426"/>
                        </w:tabs>
                        <w:spacing w:after="0" w:line="240" w:lineRule="auto"/>
                        <w:ind w:left="426" w:hanging="426"/>
                      </w:pPr>
                      <w:r>
                        <w:t>Beroun</w:t>
                      </w:r>
                    </w:p>
                    <w:p w:rsidR="00D9426D" w:rsidRDefault="00A07579" w:rsidP="00A07579">
                      <w:pPr>
                        <w:numPr>
                          <w:ilvl w:val="0"/>
                          <w:numId w:val="1"/>
                        </w:numPr>
                        <w:tabs>
                          <w:tab w:val="clear" w:pos="720"/>
                          <w:tab w:val="num" w:pos="426"/>
                        </w:tabs>
                        <w:spacing w:after="0" w:line="240" w:lineRule="auto"/>
                        <w:ind w:left="426" w:hanging="426"/>
                      </w:pPr>
                      <w:r>
                        <w:t>Kladno</w:t>
                      </w:r>
                    </w:p>
                    <w:p w:rsidR="006F1939" w:rsidRDefault="00A07579" w:rsidP="00A07579">
                      <w:pPr>
                        <w:numPr>
                          <w:ilvl w:val="0"/>
                          <w:numId w:val="1"/>
                        </w:numPr>
                        <w:tabs>
                          <w:tab w:val="clear" w:pos="720"/>
                          <w:tab w:val="num" w:pos="426"/>
                        </w:tabs>
                        <w:spacing w:after="0" w:line="240" w:lineRule="auto"/>
                        <w:ind w:left="426" w:hanging="426"/>
                      </w:pPr>
                      <w:r>
                        <w:t>Kolín</w:t>
                      </w:r>
                    </w:p>
                    <w:p w:rsidR="00D9426D" w:rsidRDefault="00A07579" w:rsidP="00A07579">
                      <w:pPr>
                        <w:numPr>
                          <w:ilvl w:val="0"/>
                          <w:numId w:val="1"/>
                        </w:numPr>
                        <w:tabs>
                          <w:tab w:val="clear" w:pos="720"/>
                          <w:tab w:val="num" w:pos="426"/>
                        </w:tabs>
                        <w:spacing w:after="0" w:line="240" w:lineRule="auto"/>
                        <w:ind w:left="426" w:hanging="426"/>
                      </w:pPr>
                      <w:r>
                        <w:t>Kutná Hora</w:t>
                      </w:r>
                    </w:p>
                    <w:p w:rsidR="00D9426D" w:rsidRDefault="00A07579" w:rsidP="00A07579">
                      <w:pPr>
                        <w:numPr>
                          <w:ilvl w:val="0"/>
                          <w:numId w:val="1"/>
                        </w:numPr>
                        <w:tabs>
                          <w:tab w:val="clear" w:pos="720"/>
                          <w:tab w:val="num" w:pos="426"/>
                        </w:tabs>
                        <w:spacing w:after="0" w:line="240" w:lineRule="auto"/>
                        <w:ind w:left="426" w:hanging="426"/>
                      </w:pPr>
                      <w:r>
                        <w:t>Mladá Boleslav</w:t>
                      </w:r>
                    </w:p>
                    <w:p w:rsidR="00D9426D" w:rsidRDefault="00A07579" w:rsidP="00A07579">
                      <w:pPr>
                        <w:numPr>
                          <w:ilvl w:val="0"/>
                          <w:numId w:val="1"/>
                        </w:numPr>
                        <w:tabs>
                          <w:tab w:val="clear" w:pos="720"/>
                          <w:tab w:val="num" w:pos="426"/>
                        </w:tabs>
                        <w:spacing w:after="0" w:line="240" w:lineRule="auto"/>
                        <w:ind w:left="426" w:hanging="426"/>
                      </w:pPr>
                      <w:r>
                        <w:t>Nymburk</w:t>
                      </w:r>
                    </w:p>
                    <w:p w:rsidR="00D9426D" w:rsidRDefault="00A07579" w:rsidP="00A07579">
                      <w:pPr>
                        <w:numPr>
                          <w:ilvl w:val="0"/>
                          <w:numId w:val="1"/>
                        </w:numPr>
                        <w:tabs>
                          <w:tab w:val="clear" w:pos="720"/>
                          <w:tab w:val="num" w:pos="426"/>
                        </w:tabs>
                        <w:spacing w:after="0" w:line="240" w:lineRule="auto"/>
                        <w:ind w:left="426" w:hanging="426"/>
                      </w:pPr>
                      <w:r>
                        <w:t>Příbram</w:t>
                      </w:r>
                    </w:p>
                    <w:p w:rsidR="00D9426D" w:rsidRDefault="00A07579" w:rsidP="00A07579">
                      <w:pPr>
                        <w:numPr>
                          <w:ilvl w:val="0"/>
                          <w:numId w:val="1"/>
                        </w:numPr>
                        <w:tabs>
                          <w:tab w:val="clear" w:pos="720"/>
                          <w:tab w:val="num" w:pos="426"/>
                        </w:tabs>
                        <w:spacing w:after="0" w:line="240" w:lineRule="auto"/>
                        <w:ind w:left="426" w:hanging="426"/>
                      </w:pPr>
                      <w:r>
                        <w:t>Rakovník</w:t>
                      </w:r>
                    </w:p>
                  </w:txbxContent>
                </v:textbox>
              </v:shape>
            </w:pict>
          </mc:Fallback>
        </mc:AlternateContent>
      </w:r>
      <w:r w:rsidR="003677A5">
        <w:rPr>
          <w:noProof/>
        </w:rPr>
        <w:drawing>
          <wp:inline distT="0" distB="0" distL="0" distR="0">
            <wp:extent cx="2791642" cy="4714875"/>
            <wp:effectExtent l="0" t="9208" r="0" b="0"/>
            <wp:docPr id="1" name="Obrázek 1" descr="S:\Cti\Cerny_Jakub\02_Zeměpis\F- Česká republika\Mapy\Slepá mapa Č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Cti\Cerny_Jakub\02_Zeměpis\F- Česká republika\Mapy\Slepá mapa ČR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791642" cy="471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07579" w:rsidRPr="008F09F5" w:rsidRDefault="003677A5" w:rsidP="00A07579">
      <w:pPr>
        <w:rPr>
          <w:i/>
          <w:sz w:val="16"/>
          <w:szCs w:val="16"/>
        </w:rPr>
      </w:pPr>
      <w:r w:rsidRPr="008F09F5">
        <w:rPr>
          <w:i/>
          <w:sz w:val="16"/>
          <w:szCs w:val="16"/>
        </w:rPr>
        <w:t xml:space="preserve">mapa zdroj: Česká republika - sešitový atlas pro základní školy a víceletá </w:t>
      </w:r>
      <w:r w:rsidR="008F09F5" w:rsidRPr="008F09F5">
        <w:rPr>
          <w:i/>
          <w:sz w:val="16"/>
          <w:szCs w:val="16"/>
        </w:rPr>
        <w:t>gymnázia, 1. vydání, Kartografie</w:t>
      </w:r>
      <w:r w:rsidRPr="008F09F5">
        <w:rPr>
          <w:i/>
          <w:sz w:val="16"/>
          <w:szCs w:val="16"/>
        </w:rPr>
        <w:t xml:space="preserve"> Praha</w:t>
      </w:r>
      <w:r w:rsidR="008F09F5" w:rsidRPr="008F09F5">
        <w:rPr>
          <w:i/>
          <w:sz w:val="16"/>
          <w:szCs w:val="16"/>
        </w:rPr>
        <w:t>, a.s., vnitřní strana obálky</w:t>
      </w:r>
    </w:p>
    <w:p w:rsidR="00D9426D" w:rsidRDefault="008F09F5"/>
    <w:p w:rsidR="004A4955" w:rsidRPr="00A07579" w:rsidRDefault="00A07579">
      <w:pPr>
        <w:rPr>
          <w:b/>
        </w:rPr>
      </w:pPr>
      <w:r w:rsidRPr="00A07579">
        <w:rPr>
          <w:b/>
        </w:rPr>
        <w:t>2. K uvedeným pojmům napiš písmen</w:t>
      </w:r>
      <w:r w:rsidR="00114919">
        <w:rPr>
          <w:b/>
        </w:rPr>
        <w:t xml:space="preserve">o města </w:t>
      </w:r>
      <w:r w:rsidRPr="00A07579">
        <w:rPr>
          <w:b/>
        </w:rPr>
        <w:t>z otázky 1.</w:t>
      </w:r>
    </w:p>
    <w:tbl>
      <w:tblPr>
        <w:tblW w:w="93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0"/>
        <w:gridCol w:w="2080"/>
        <w:gridCol w:w="540"/>
        <w:gridCol w:w="480"/>
        <w:gridCol w:w="2080"/>
        <w:gridCol w:w="540"/>
        <w:gridCol w:w="480"/>
        <w:gridCol w:w="2080"/>
        <w:gridCol w:w="540"/>
      </w:tblGrid>
      <w:tr w:rsidR="00A57868" w:rsidRPr="00A57868" w:rsidTr="00A57868">
        <w:trPr>
          <w:trHeight w:val="300"/>
        </w:trPr>
        <w:tc>
          <w:tcPr>
            <w:tcW w:w="4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0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Brdy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20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Křivoklátsko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20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7868">
              <w:rPr>
                <w:rFonts w:ascii="Calibri" w:eastAsia="Times New Roman" w:hAnsi="Calibri" w:cs="Calibri"/>
                <w:color w:val="000000"/>
              </w:rPr>
              <w:t>Ravak</w:t>
            </w:r>
            <w:proofErr w:type="spellEnd"/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57868" w:rsidRPr="00A57868" w:rsidTr="00A57868">
        <w:trPr>
          <w:trHeight w:val="30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cihlové hradby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Lego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rodačka A. Mandlová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57868" w:rsidRPr="00A57868" w:rsidTr="00A57868">
        <w:trPr>
          <w:trHeight w:val="30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7868">
              <w:rPr>
                <w:rFonts w:ascii="Calibri" w:eastAsia="Times New Roman" w:hAnsi="Calibri" w:cs="Calibri"/>
                <w:color w:val="000000"/>
              </w:rPr>
              <w:t>Danone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7868">
              <w:rPr>
                <w:rFonts w:ascii="Calibri" w:eastAsia="Times New Roman" w:hAnsi="Calibri" w:cs="Calibri"/>
                <w:color w:val="000000"/>
              </w:rPr>
              <w:t>Litavka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17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rodák J. Jungmann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57868" w:rsidRPr="00A57868" w:rsidTr="00A57868">
        <w:trPr>
          <w:trHeight w:val="30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chemický průmysl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medvědi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7868">
              <w:rPr>
                <w:rFonts w:ascii="Calibri" w:eastAsia="Times New Roman" w:hAnsi="Calibri" w:cs="Calibri"/>
                <w:color w:val="000000"/>
              </w:rPr>
              <w:t>Sázavafest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57868" w:rsidRPr="00A57868" w:rsidTr="00A57868">
        <w:trPr>
          <w:trHeight w:val="30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chirurgická ocel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Poldi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statutární město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57868" w:rsidRPr="00A57868" w:rsidTr="00A57868">
        <w:trPr>
          <w:trHeight w:val="30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chrám sv. Barbory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A57868">
              <w:rPr>
                <w:rFonts w:ascii="Calibri" w:eastAsia="Times New Roman" w:hAnsi="Calibri" w:cs="Calibri"/>
                <w:color w:val="000000"/>
              </w:rPr>
              <w:t>Postřižinské</w:t>
            </w:r>
            <w:proofErr w:type="spellEnd"/>
            <w:r w:rsidRPr="00A57868">
              <w:rPr>
                <w:rFonts w:ascii="Calibri" w:eastAsia="Times New Roman" w:hAnsi="Calibri" w:cs="Calibri"/>
                <w:color w:val="000000"/>
              </w:rPr>
              <w:t xml:space="preserve"> pivo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tabákový průmysl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57868" w:rsidRPr="00A57868" w:rsidTr="00A57868">
        <w:trPr>
          <w:trHeight w:val="31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Klenice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poutní místo Sv. Hora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TPCA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7868" w:rsidRPr="00A57868" w:rsidRDefault="00A57868" w:rsidP="00A578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:rsidR="0016007B" w:rsidRDefault="008F09F5"/>
    <w:p w:rsidR="0016007B" w:rsidRPr="00A07579" w:rsidRDefault="00A07579" w:rsidP="0016007B">
      <w:pPr>
        <w:rPr>
          <w:b/>
        </w:rPr>
      </w:pPr>
      <w:r w:rsidRPr="00A07579">
        <w:rPr>
          <w:b/>
        </w:rPr>
        <w:t>3. Seřaď uvedená města podle počtu obyvatel sestupně</w:t>
      </w:r>
    </w:p>
    <w:tbl>
      <w:tblPr>
        <w:tblpPr w:leftFromText="141" w:rightFromText="141" w:vertAnchor="text" w:horzAnchor="page" w:tblpX="4273" w:tblpY="41"/>
        <w:tblW w:w="56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</w:tblGrid>
      <w:tr w:rsidR="00867F9E" w:rsidTr="00867F9E">
        <w:tc>
          <w:tcPr>
            <w:tcW w:w="567" w:type="dxa"/>
          </w:tcPr>
          <w:p w:rsidR="00867F9E" w:rsidRDefault="008F09F5" w:rsidP="00867F9E"/>
        </w:tc>
      </w:tr>
      <w:tr w:rsidR="00867F9E" w:rsidTr="00867F9E">
        <w:tc>
          <w:tcPr>
            <w:tcW w:w="567" w:type="dxa"/>
          </w:tcPr>
          <w:p w:rsidR="00867F9E" w:rsidRDefault="008F09F5" w:rsidP="00867F9E"/>
        </w:tc>
      </w:tr>
      <w:tr w:rsidR="00867F9E" w:rsidTr="00867F9E">
        <w:tc>
          <w:tcPr>
            <w:tcW w:w="567" w:type="dxa"/>
          </w:tcPr>
          <w:p w:rsidR="00867F9E" w:rsidRDefault="008F09F5" w:rsidP="00867F9E"/>
        </w:tc>
      </w:tr>
      <w:tr w:rsidR="00867F9E" w:rsidTr="00867F9E">
        <w:tc>
          <w:tcPr>
            <w:tcW w:w="567" w:type="dxa"/>
          </w:tcPr>
          <w:p w:rsidR="00867F9E" w:rsidRDefault="008F09F5" w:rsidP="00867F9E"/>
        </w:tc>
      </w:tr>
      <w:tr w:rsidR="00867F9E" w:rsidTr="00867F9E">
        <w:tc>
          <w:tcPr>
            <w:tcW w:w="567" w:type="dxa"/>
          </w:tcPr>
          <w:p w:rsidR="00867F9E" w:rsidRDefault="008F09F5" w:rsidP="00867F9E"/>
        </w:tc>
      </w:tr>
      <w:tr w:rsidR="00867F9E" w:rsidTr="00867F9E">
        <w:tc>
          <w:tcPr>
            <w:tcW w:w="567" w:type="dxa"/>
          </w:tcPr>
          <w:p w:rsidR="00867F9E" w:rsidRDefault="008F09F5" w:rsidP="00867F9E"/>
        </w:tc>
      </w:tr>
      <w:tr w:rsidR="00867F9E" w:rsidTr="00867F9E">
        <w:tc>
          <w:tcPr>
            <w:tcW w:w="567" w:type="dxa"/>
          </w:tcPr>
          <w:p w:rsidR="00867F9E" w:rsidRDefault="008F09F5" w:rsidP="00867F9E"/>
        </w:tc>
      </w:tr>
      <w:tr w:rsidR="006F1939" w:rsidTr="00867F9E">
        <w:tc>
          <w:tcPr>
            <w:tcW w:w="567" w:type="dxa"/>
          </w:tcPr>
          <w:p w:rsidR="006F1939" w:rsidRDefault="008F09F5" w:rsidP="00867F9E"/>
        </w:tc>
      </w:tr>
      <w:tr w:rsidR="00867F9E" w:rsidTr="00867F9E">
        <w:tc>
          <w:tcPr>
            <w:tcW w:w="567" w:type="dxa"/>
          </w:tcPr>
          <w:p w:rsidR="00867F9E" w:rsidRDefault="008F09F5" w:rsidP="00867F9E"/>
        </w:tc>
      </w:tr>
    </w:tbl>
    <w:tbl>
      <w:tblPr>
        <w:tblpPr w:leftFromText="141" w:rightFromText="141" w:vertAnchor="text" w:horzAnchor="page" w:tblpX="4791" w:tblpY="519"/>
        <w:tblW w:w="52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</w:tblGrid>
      <w:tr w:rsidR="00A07579" w:rsidRPr="00A57868" w:rsidTr="00A07579">
        <w:trPr>
          <w:trHeight w:val="46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579" w:rsidRPr="00A57868" w:rsidRDefault="00A07579" w:rsidP="00A075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579" w:rsidRPr="00A57868" w:rsidRDefault="00A07579" w:rsidP="00A075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579" w:rsidRPr="00A57868" w:rsidRDefault="00A07579" w:rsidP="00A075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579" w:rsidRPr="00A57868" w:rsidRDefault="00A07579" w:rsidP="00A075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579" w:rsidRPr="00A57868" w:rsidRDefault="00A07579" w:rsidP="00A075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579" w:rsidRPr="00A57868" w:rsidRDefault="00A07579" w:rsidP="00A075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579" w:rsidRPr="00A57868" w:rsidRDefault="00A07579" w:rsidP="00A075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579" w:rsidRPr="00A57868" w:rsidRDefault="00A07579" w:rsidP="00A075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579" w:rsidRPr="00A57868" w:rsidRDefault="00A07579" w:rsidP="00A075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786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:rsidR="00867F9E" w:rsidRDefault="00A07579" w:rsidP="00867F9E">
      <w:pPr>
        <w:numPr>
          <w:ilvl w:val="0"/>
          <w:numId w:val="1"/>
        </w:numPr>
      </w:pPr>
      <w:r>
        <w:t>Benešov</w:t>
      </w:r>
    </w:p>
    <w:p w:rsidR="00867F9E" w:rsidRDefault="00A07579" w:rsidP="00867F9E">
      <w:pPr>
        <w:numPr>
          <w:ilvl w:val="0"/>
          <w:numId w:val="1"/>
        </w:numPr>
      </w:pPr>
      <w:r>
        <w:t>Beroun</w:t>
      </w:r>
    </w:p>
    <w:p w:rsidR="00867F9E" w:rsidRDefault="00A07579" w:rsidP="00867F9E">
      <w:pPr>
        <w:numPr>
          <w:ilvl w:val="0"/>
          <w:numId w:val="1"/>
        </w:numPr>
      </w:pPr>
      <w:r>
        <w:t>Kladno</w:t>
      </w:r>
    </w:p>
    <w:p w:rsidR="006F1939" w:rsidRDefault="00A07579" w:rsidP="00867F9E">
      <w:pPr>
        <w:numPr>
          <w:ilvl w:val="0"/>
          <w:numId w:val="1"/>
        </w:numPr>
      </w:pPr>
      <w:r>
        <w:t>Kolín</w:t>
      </w:r>
    </w:p>
    <w:p w:rsidR="00867F9E" w:rsidRDefault="00A07579" w:rsidP="00867F9E">
      <w:pPr>
        <w:numPr>
          <w:ilvl w:val="0"/>
          <w:numId w:val="1"/>
        </w:numPr>
      </w:pPr>
      <w:r>
        <w:t>Kutná Hora</w:t>
      </w:r>
    </w:p>
    <w:p w:rsidR="00867F9E" w:rsidRDefault="00A07579" w:rsidP="00867F9E">
      <w:pPr>
        <w:numPr>
          <w:ilvl w:val="0"/>
          <w:numId w:val="1"/>
        </w:numPr>
      </w:pPr>
      <w:r>
        <w:t>Mladá Boleslav</w:t>
      </w:r>
    </w:p>
    <w:p w:rsidR="00867F9E" w:rsidRDefault="00A07579" w:rsidP="00867F9E">
      <w:pPr>
        <w:numPr>
          <w:ilvl w:val="0"/>
          <w:numId w:val="1"/>
        </w:numPr>
      </w:pPr>
      <w:r>
        <w:t>Nymburk</w:t>
      </w:r>
    </w:p>
    <w:p w:rsidR="00867F9E" w:rsidRDefault="00A07579" w:rsidP="00867F9E">
      <w:pPr>
        <w:numPr>
          <w:ilvl w:val="0"/>
          <w:numId w:val="1"/>
        </w:numPr>
      </w:pPr>
      <w:r>
        <w:t>Příbram</w:t>
      </w:r>
    </w:p>
    <w:p w:rsidR="0016007B" w:rsidRDefault="00A07579" w:rsidP="0016007B">
      <w:pPr>
        <w:numPr>
          <w:ilvl w:val="0"/>
          <w:numId w:val="1"/>
        </w:numPr>
      </w:pPr>
      <w:r>
        <w:t>Rakovník</w:t>
      </w:r>
    </w:p>
    <w:p w:rsidR="00A57868" w:rsidRDefault="00A57868" w:rsidP="00A57868">
      <w:pPr>
        <w:ind w:left="720"/>
      </w:pPr>
    </w:p>
    <w:sectPr w:rsidR="00A57868" w:rsidSect="00D9426D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2699" w:rsidRDefault="00A07579">
      <w:pPr>
        <w:spacing w:after="0" w:line="240" w:lineRule="auto"/>
      </w:pPr>
      <w:r>
        <w:separator/>
      </w:r>
    </w:p>
  </w:endnote>
  <w:endnote w:type="continuationSeparator" w:id="0">
    <w:p w:rsidR="008A2699" w:rsidRDefault="00A075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2699" w:rsidRDefault="00A07579">
      <w:pPr>
        <w:spacing w:after="0" w:line="240" w:lineRule="auto"/>
      </w:pPr>
      <w:r>
        <w:separator/>
      </w:r>
    </w:p>
  </w:footnote>
  <w:footnote w:type="continuationSeparator" w:id="0">
    <w:p w:rsidR="008A2699" w:rsidRDefault="00A075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4E718F"/>
    <w:multiLevelType w:val="multilevel"/>
    <w:tmpl w:val="F5B023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456500D2"/>
    <w:multiLevelType w:val="hybridMultilevel"/>
    <w:tmpl w:val="8ADA4D70"/>
    <w:lvl w:ilvl="0" w:tplc="8E748B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207"/>
    <w:rsid w:val="00114919"/>
    <w:rsid w:val="003677A5"/>
    <w:rsid w:val="008A2699"/>
    <w:rsid w:val="008F09F5"/>
    <w:rsid w:val="00A07579"/>
    <w:rsid w:val="00A57868"/>
    <w:rsid w:val="00BD0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D02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020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578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0757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A075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07579"/>
  </w:style>
  <w:style w:type="paragraph" w:styleId="Zpat">
    <w:name w:val="footer"/>
    <w:basedOn w:val="Normln"/>
    <w:link w:val="ZpatChar"/>
    <w:uiPriority w:val="99"/>
    <w:unhideWhenUsed/>
    <w:rsid w:val="00A075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0757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D02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020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578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0757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A075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07579"/>
  </w:style>
  <w:style w:type="paragraph" w:styleId="Zpat">
    <w:name w:val="footer"/>
    <w:basedOn w:val="Normln"/>
    <w:link w:val="ZpatChar"/>
    <w:uiPriority w:val="99"/>
    <w:unhideWhenUsed/>
    <w:rsid w:val="00A075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075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05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151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Debt</Company>
  <LinksUpToDate>false</LinksUpToDate>
  <CharactersWithSpaces>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Jakub Černý</cp:lastModifiedBy>
  <cp:revision>3</cp:revision>
  <dcterms:created xsi:type="dcterms:W3CDTF">2013-07-02T08:38:00Z</dcterms:created>
  <dcterms:modified xsi:type="dcterms:W3CDTF">2013-10-02T07:15:00Z</dcterms:modified>
</cp:coreProperties>
</file>