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C4C" w:rsidRDefault="00A03C4C" w:rsidP="00A03C4C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A03C4C" w:rsidRDefault="00A03C4C" w:rsidP="00A03C4C">
      <w:pPr>
        <w:pStyle w:val="Nzev"/>
        <w:jc w:val="left"/>
      </w:pPr>
    </w:p>
    <w:p w:rsidR="00A03C4C" w:rsidRDefault="00A03C4C" w:rsidP="00A03C4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A03C4C" w:rsidRPr="00101E3F" w:rsidRDefault="00A03C4C" w:rsidP="00A03C4C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</w:t>
      </w:r>
      <w:r w:rsidR="00D21A86">
        <w:rPr>
          <w:rFonts w:ascii="Calibri" w:hAnsi="Calibri" w:cs="Calibri"/>
          <w:b/>
          <w:sz w:val="56"/>
          <w:szCs w:val="56"/>
        </w:rPr>
        <w:t>INOVACE_08</w:t>
      </w:r>
      <w:r w:rsidRPr="00101E3F">
        <w:rPr>
          <w:rFonts w:ascii="Calibri" w:hAnsi="Calibri" w:cs="Calibri"/>
          <w:b/>
          <w:sz w:val="56"/>
          <w:szCs w:val="56"/>
        </w:rPr>
        <w:t>_D7</w:t>
      </w:r>
    </w:p>
    <w:p w:rsidR="00A03C4C" w:rsidRPr="00101E3F" w:rsidRDefault="00A03C4C" w:rsidP="00A03C4C">
      <w:pPr>
        <w:rPr>
          <w:rFonts w:ascii="Calibri" w:hAnsi="Calibri" w:cs="Calibri"/>
          <w:b/>
          <w:sz w:val="56"/>
          <w:szCs w:val="56"/>
        </w:rPr>
      </w:pPr>
      <w:r w:rsidRPr="00101E3F">
        <w:rPr>
          <w:rFonts w:ascii="Calibri" w:hAnsi="Calibri" w:cs="Calibri"/>
          <w:b/>
          <w:sz w:val="56"/>
          <w:szCs w:val="56"/>
        </w:rPr>
        <w:t>Téma: Románský styl</w:t>
      </w:r>
    </w:p>
    <w:p w:rsidR="00A03C4C" w:rsidRPr="00101E3F" w:rsidRDefault="00A03C4C" w:rsidP="00A03C4C">
      <w:pPr>
        <w:jc w:val="center"/>
        <w:rPr>
          <w:rFonts w:ascii="Calibri" w:hAnsi="Calibri" w:cs="Calibri"/>
          <w:b/>
          <w:sz w:val="56"/>
          <w:szCs w:val="56"/>
        </w:rPr>
      </w:pPr>
    </w:p>
    <w:p w:rsidR="00A03C4C" w:rsidRPr="00101E3F" w:rsidRDefault="00A03C4C" w:rsidP="00A03C4C">
      <w:pPr>
        <w:jc w:val="center"/>
        <w:rPr>
          <w:rFonts w:ascii="Calibri" w:hAnsi="Calibri" w:cs="Calibri"/>
          <w:b/>
          <w:sz w:val="56"/>
          <w:szCs w:val="56"/>
        </w:rPr>
      </w:pPr>
    </w:p>
    <w:p w:rsidR="00A03C4C" w:rsidRPr="00101E3F" w:rsidRDefault="00A03C4C" w:rsidP="00A03C4C">
      <w:pPr>
        <w:rPr>
          <w:sz w:val="32"/>
          <w:szCs w:val="32"/>
        </w:rPr>
      </w:pPr>
      <w:r w:rsidRPr="00101E3F">
        <w:rPr>
          <w:rFonts w:ascii="Calibri" w:hAnsi="Calibri" w:cs="Calibri"/>
          <w:sz w:val="56"/>
          <w:szCs w:val="56"/>
        </w:rPr>
        <w:t>Anotace: Pracovní list slouží k vyhledávání a třídění informací</w:t>
      </w:r>
    </w:p>
    <w:p w:rsidR="00A03C4C" w:rsidRPr="00101E3F" w:rsidRDefault="00A03C4C" w:rsidP="00A03C4C">
      <w:pPr>
        <w:rPr>
          <w:sz w:val="32"/>
          <w:szCs w:val="32"/>
        </w:rPr>
      </w:pPr>
    </w:p>
    <w:p w:rsidR="00A03C4C" w:rsidRPr="00101E3F" w:rsidRDefault="00D21A86" w:rsidP="00A03C4C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A03C4C" w:rsidRDefault="00A03C4C" w:rsidP="00A03C4C">
      <w:pPr>
        <w:rPr>
          <w:sz w:val="32"/>
          <w:szCs w:val="32"/>
        </w:rPr>
      </w:pPr>
    </w:p>
    <w:p w:rsidR="00A03C4C" w:rsidRDefault="00A03C4C" w:rsidP="00A03C4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796CABBB" wp14:editId="59052BA7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03059A" w:rsidRDefault="00A03C4C" w:rsidP="00A03C4C">
      <w:pPr>
        <w:ind w:left="284"/>
      </w:pPr>
      <w:r>
        <w:rPr>
          <w:sz w:val="32"/>
          <w:szCs w:val="32"/>
        </w:rPr>
        <w:br w:type="page"/>
      </w:r>
      <w:r w:rsidR="0003059A">
        <w:lastRenderedPageBreak/>
        <w:t xml:space="preserve">Stojím u rotundy svatého Jiří na Řípu. Její kruhový půdorys je typický pro stavby v románském stylu. Název uměleckého slohu je podle latinského názvu pro Řím (Roma). V 10. – 12. století vznikaly hlavně kostely a kláštery, také však hrady, městské hradby, věže a brány. Stavebním materiálem je kámen, stavby mají silné kamenné zdivo, ale malá úzká okna. Na první pohled vás ovšem zaujmou bohatě zdobené vchody do budov (portály). </w:t>
      </w:r>
    </w:p>
    <w:p w:rsidR="0003059A" w:rsidRDefault="0003059A" w:rsidP="003D23A1">
      <w:pPr>
        <w:ind w:left="284"/>
      </w:pPr>
      <w:r>
        <w:t xml:space="preserve">Uvnitř nalézáme barevné nástěnné malby (fresky) a mozaiky. Obrazy vycházejí z náboženství, zdůrazňují se nadpozemské schopnosti Ježíše a svatých. </w:t>
      </w:r>
    </w:p>
    <w:p w:rsidR="0003059A" w:rsidRDefault="0003059A" w:rsidP="003D23A1">
      <w:pPr>
        <w:ind w:left="284"/>
      </w:pPr>
      <w:r>
        <w:t xml:space="preserve">Informace o životě svatých lidí se dozvídáme z legend = typický žánr středověké literatury. Kroniky pak popisovaly významné historické události v časové posloupnosti. </w:t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3007"/>
        <w:gridCol w:w="2997"/>
        <w:gridCol w:w="3000"/>
      </w:tblGrid>
      <w:tr w:rsidR="0003059A" w:rsidTr="0003059A">
        <w:trPr>
          <w:trHeight w:val="444"/>
        </w:trPr>
        <w:tc>
          <w:tcPr>
            <w:tcW w:w="3070" w:type="dxa"/>
            <w:vAlign w:val="center"/>
          </w:tcPr>
          <w:p w:rsidR="0003059A" w:rsidRDefault="0003059A" w:rsidP="0003059A">
            <w:pPr>
              <w:jc w:val="center"/>
            </w:pPr>
            <w:r>
              <w:t>Dozvěděl jsem se</w:t>
            </w:r>
          </w:p>
        </w:tc>
        <w:tc>
          <w:tcPr>
            <w:tcW w:w="3071" w:type="dxa"/>
            <w:vAlign w:val="center"/>
          </w:tcPr>
          <w:p w:rsidR="0003059A" w:rsidRDefault="0003059A" w:rsidP="0003059A">
            <w:pPr>
              <w:jc w:val="center"/>
            </w:pPr>
            <w:r>
              <w:t>Co už znám</w:t>
            </w:r>
          </w:p>
        </w:tc>
        <w:tc>
          <w:tcPr>
            <w:tcW w:w="3071" w:type="dxa"/>
            <w:vAlign w:val="center"/>
          </w:tcPr>
          <w:p w:rsidR="0003059A" w:rsidRDefault="0003059A" w:rsidP="0003059A">
            <w:pPr>
              <w:jc w:val="center"/>
            </w:pPr>
            <w:r>
              <w:t>Co si zjistím</w:t>
            </w:r>
          </w:p>
        </w:tc>
      </w:tr>
      <w:tr w:rsidR="0003059A" w:rsidTr="0003059A">
        <w:trPr>
          <w:trHeight w:val="8063"/>
        </w:trPr>
        <w:tc>
          <w:tcPr>
            <w:tcW w:w="3070" w:type="dxa"/>
            <w:vAlign w:val="center"/>
          </w:tcPr>
          <w:p w:rsidR="0003059A" w:rsidRDefault="0003059A" w:rsidP="0003059A">
            <w:pPr>
              <w:jc w:val="center"/>
            </w:pPr>
          </w:p>
        </w:tc>
        <w:tc>
          <w:tcPr>
            <w:tcW w:w="3071" w:type="dxa"/>
            <w:vAlign w:val="center"/>
          </w:tcPr>
          <w:p w:rsidR="0003059A" w:rsidRDefault="0003059A" w:rsidP="0003059A">
            <w:pPr>
              <w:jc w:val="center"/>
            </w:pPr>
          </w:p>
        </w:tc>
        <w:tc>
          <w:tcPr>
            <w:tcW w:w="3071" w:type="dxa"/>
            <w:vAlign w:val="center"/>
          </w:tcPr>
          <w:p w:rsidR="0003059A" w:rsidRDefault="0003059A" w:rsidP="0003059A">
            <w:pPr>
              <w:jc w:val="center"/>
            </w:pPr>
          </w:p>
        </w:tc>
      </w:tr>
    </w:tbl>
    <w:p w:rsidR="007110C3" w:rsidRDefault="0003059A" w:rsidP="003D23A1">
      <w:pPr>
        <w:ind w:left="284"/>
      </w:pPr>
      <w:r>
        <w:t xml:space="preserve"> </w:t>
      </w:r>
    </w:p>
    <w:p w:rsidR="007110C3" w:rsidRDefault="007110C3" w:rsidP="007110C3">
      <w:r>
        <w:br w:type="page"/>
      </w:r>
    </w:p>
    <w:p w:rsidR="002B2E6B" w:rsidRPr="000419C3" w:rsidRDefault="007110C3" w:rsidP="003D23A1">
      <w:pPr>
        <w:ind w:left="284"/>
      </w:pPr>
      <w:r>
        <w:lastRenderedPageBreak/>
        <w:t>Citace: Text je dílem autorky.</w:t>
      </w:r>
      <w:bookmarkStart w:id="0" w:name="_GoBack"/>
      <w:bookmarkEnd w:id="0"/>
    </w:p>
    <w:sectPr w:rsidR="002B2E6B" w:rsidRPr="000419C3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3059A"/>
    <w:rsid w:val="000419C3"/>
    <w:rsid w:val="00101E3F"/>
    <w:rsid w:val="00117E8B"/>
    <w:rsid w:val="002B2E6B"/>
    <w:rsid w:val="002D2C9A"/>
    <w:rsid w:val="0032542F"/>
    <w:rsid w:val="00345EF4"/>
    <w:rsid w:val="003D23A1"/>
    <w:rsid w:val="00507081"/>
    <w:rsid w:val="0065376F"/>
    <w:rsid w:val="00683CB2"/>
    <w:rsid w:val="007110C3"/>
    <w:rsid w:val="00914F0B"/>
    <w:rsid w:val="00A03C4C"/>
    <w:rsid w:val="00AA7154"/>
    <w:rsid w:val="00D21A86"/>
    <w:rsid w:val="00D57FA7"/>
    <w:rsid w:val="00F2759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35045A-3802-489E-8927-88EA1041D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A03C4C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A03C4C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3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3C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Aleš Polívka</cp:lastModifiedBy>
  <cp:revision>19</cp:revision>
  <dcterms:created xsi:type="dcterms:W3CDTF">2013-02-21T13:00:00Z</dcterms:created>
  <dcterms:modified xsi:type="dcterms:W3CDTF">2013-06-23T19:25:00Z</dcterms:modified>
</cp:coreProperties>
</file>