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32742" w:rsidTr="0033274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742" w:rsidRDefault="0033274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NÁZEV ŠKOLY: </w:t>
            </w:r>
            <w:r w:rsidR="00AD5294">
              <w:rPr>
                <w:sz w:val="36"/>
                <w:szCs w:val="36"/>
              </w:rPr>
              <w:t>Základní škola Kolín V., Mnichovická 62</w:t>
            </w:r>
          </w:p>
        </w:tc>
      </w:tr>
      <w:tr w:rsidR="00332742" w:rsidTr="0033274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742" w:rsidRDefault="0033274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AUTOR: Mgr. Šárka Fantová</w:t>
            </w:r>
          </w:p>
        </w:tc>
      </w:tr>
      <w:tr w:rsidR="00332742" w:rsidTr="0033274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742" w:rsidRDefault="00332742" w:rsidP="00AD529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</w:t>
            </w:r>
            <w:r w:rsidR="00277402">
              <w:rPr>
                <w:sz w:val="36"/>
                <w:szCs w:val="36"/>
              </w:rPr>
              <w:t>_INOVACE_18_</w:t>
            </w:r>
            <w:r w:rsidR="00AD5294">
              <w:rPr>
                <w:sz w:val="36"/>
                <w:szCs w:val="36"/>
              </w:rPr>
              <w:t>ČAS2_Sv</w:t>
            </w:r>
            <w:r w:rsidR="00277402">
              <w:rPr>
                <w:sz w:val="36"/>
                <w:szCs w:val="36"/>
              </w:rPr>
              <w:t>átky</w:t>
            </w:r>
            <w:r w:rsidR="00AD5294">
              <w:rPr>
                <w:sz w:val="36"/>
                <w:szCs w:val="36"/>
              </w:rPr>
              <w:t>, Vánoce</w:t>
            </w:r>
          </w:p>
        </w:tc>
      </w:tr>
      <w:tr w:rsidR="00332742" w:rsidTr="0033274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742" w:rsidRDefault="00332742" w:rsidP="0033274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TEMA: Tradice</w:t>
            </w:r>
            <w:r w:rsidR="00624BD4">
              <w:rPr>
                <w:sz w:val="36"/>
                <w:szCs w:val="36"/>
              </w:rPr>
              <w:t>, Vánoce</w:t>
            </w:r>
          </w:p>
        </w:tc>
      </w:tr>
      <w:tr w:rsidR="00AD5294" w:rsidTr="0033274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4" w:rsidRDefault="00AD5294" w:rsidP="0033274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690311" w:rsidRDefault="00E67A41"/>
    <w:p w:rsidR="00624BD4" w:rsidRDefault="00624BD4"/>
    <w:p w:rsidR="00624BD4" w:rsidRDefault="00624BD4"/>
    <w:p w:rsidR="00624BD4" w:rsidRDefault="00624BD4"/>
    <w:p w:rsidR="00624BD4" w:rsidRDefault="00624BD4"/>
    <w:p w:rsidR="00624BD4" w:rsidRDefault="00624BD4"/>
    <w:p w:rsidR="00624BD4" w:rsidRDefault="00624BD4"/>
    <w:p w:rsidR="00624BD4" w:rsidRDefault="00624BD4"/>
    <w:p w:rsidR="00624BD4" w:rsidRDefault="00624BD4"/>
    <w:p w:rsidR="00624BD4" w:rsidRDefault="00624BD4"/>
    <w:p w:rsidR="00624BD4" w:rsidRDefault="00624BD4"/>
    <w:p w:rsidR="00624BD4" w:rsidRDefault="00624BD4"/>
    <w:p w:rsidR="00624BD4" w:rsidRDefault="00624BD4"/>
    <w:p w:rsidR="00624BD4" w:rsidRDefault="00E67A41">
      <w:r>
        <w:rPr>
          <w:noProof/>
          <w:lang w:eastAsia="cs-CZ"/>
        </w:rPr>
        <w:drawing>
          <wp:inline distT="0" distB="0" distL="0" distR="0" wp14:anchorId="63B7EFE0" wp14:editId="4A40CCA8">
            <wp:extent cx="5407025" cy="1045210"/>
            <wp:effectExtent l="0" t="0" r="3175" b="254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24BD4" w:rsidRDefault="00624BD4"/>
    <w:p w:rsidR="00624BD4" w:rsidRDefault="00624BD4"/>
    <w:p w:rsidR="00624BD4" w:rsidRPr="00624BD4" w:rsidRDefault="00624BD4">
      <w:pPr>
        <w:rPr>
          <w:rFonts w:ascii="Times New Roman" w:hAnsi="Times New Roman" w:cs="Times New Roman"/>
        </w:rPr>
      </w:pPr>
    </w:p>
    <w:p w:rsidR="00624BD4" w:rsidRPr="00624BD4" w:rsidRDefault="00624BD4">
      <w:pPr>
        <w:rPr>
          <w:rFonts w:ascii="Times New Roman" w:hAnsi="Times New Roman" w:cs="Times New Roman"/>
        </w:rPr>
      </w:pPr>
    </w:p>
    <w:p w:rsidR="00624BD4" w:rsidRPr="00624BD4" w:rsidRDefault="00624BD4">
      <w:pPr>
        <w:rPr>
          <w:rFonts w:ascii="Times New Roman" w:hAnsi="Times New Roman" w:cs="Times New Roman"/>
        </w:rPr>
      </w:pPr>
    </w:p>
    <w:p w:rsidR="00624BD4" w:rsidRPr="00624BD4" w:rsidRDefault="00624BD4">
      <w:pPr>
        <w:rPr>
          <w:rFonts w:ascii="Times New Roman" w:hAnsi="Times New Roman" w:cs="Times New Roman"/>
        </w:rPr>
      </w:pPr>
    </w:p>
    <w:p w:rsidR="00624BD4" w:rsidRPr="00624BD4" w:rsidRDefault="00624BD4">
      <w:pPr>
        <w:rPr>
          <w:rFonts w:ascii="Times New Roman" w:hAnsi="Times New Roman" w:cs="Times New Roman"/>
        </w:rPr>
      </w:pPr>
    </w:p>
    <w:p w:rsidR="00624BD4" w:rsidRPr="00624BD4" w:rsidRDefault="00624BD4">
      <w:pPr>
        <w:rPr>
          <w:rFonts w:ascii="Times New Roman" w:hAnsi="Times New Roman" w:cs="Times New Roman"/>
        </w:rPr>
      </w:pPr>
    </w:p>
    <w:p w:rsidR="00624BD4" w:rsidRPr="00624BD4" w:rsidRDefault="00624BD4">
      <w:pPr>
        <w:rPr>
          <w:rFonts w:ascii="Times New Roman" w:hAnsi="Times New Roman" w:cs="Times New Roman"/>
        </w:rPr>
      </w:pPr>
    </w:p>
    <w:p w:rsidR="00624BD4" w:rsidRPr="00624BD4" w:rsidRDefault="00624BD4">
      <w:pPr>
        <w:rPr>
          <w:rFonts w:ascii="Times New Roman" w:hAnsi="Times New Roman" w:cs="Times New Roman"/>
        </w:rPr>
      </w:pPr>
    </w:p>
    <w:p w:rsidR="00624BD4" w:rsidRDefault="00624BD4" w:rsidP="007D494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7D4946">
        <w:rPr>
          <w:rFonts w:ascii="Times New Roman" w:hAnsi="Times New Roman" w:cs="Times New Roman"/>
          <w:b/>
          <w:i/>
          <w:sz w:val="28"/>
          <w:szCs w:val="28"/>
        </w:rPr>
        <w:t>Přečti si následující tex</w:t>
      </w:r>
      <w:r w:rsidR="0014170C" w:rsidRPr="007D4946">
        <w:rPr>
          <w:rFonts w:ascii="Times New Roman" w:hAnsi="Times New Roman" w:cs="Times New Roman"/>
          <w:b/>
          <w:i/>
          <w:sz w:val="28"/>
          <w:szCs w:val="28"/>
        </w:rPr>
        <w:t>t, dočti jej až do konce, sdílej názor na přečtený text ve dvojici, po dohodě začněte s textem tvořit to, co jste uznali za vhodné. Až práci dokončíte, sdílejte ve skupině.</w:t>
      </w:r>
    </w:p>
    <w:p w:rsidR="007D4946" w:rsidRPr="007D4946" w:rsidRDefault="007D4946" w:rsidP="007D4946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24BD4" w:rsidRPr="00624BD4" w:rsidRDefault="00332742">
      <w:pPr>
        <w:rPr>
          <w:rFonts w:ascii="Times New Roman" w:hAnsi="Times New Roman" w:cs="Times New Roman"/>
          <w:b/>
          <w:sz w:val="28"/>
          <w:szCs w:val="28"/>
        </w:rPr>
      </w:pPr>
      <w:r w:rsidRPr="00624BD4">
        <w:rPr>
          <w:rFonts w:ascii="Times New Roman" w:hAnsi="Times New Roman" w:cs="Times New Roman"/>
          <w:b/>
          <w:sz w:val="28"/>
          <w:szCs w:val="28"/>
        </w:rPr>
        <w:t>Olga Hejná</w:t>
      </w:r>
    </w:p>
    <w:p w:rsidR="00332742" w:rsidRPr="00624BD4" w:rsidRDefault="00332742">
      <w:pPr>
        <w:rPr>
          <w:rFonts w:ascii="Times New Roman" w:hAnsi="Times New Roman" w:cs="Times New Roman"/>
          <w:b/>
          <w:sz w:val="28"/>
          <w:szCs w:val="28"/>
        </w:rPr>
      </w:pPr>
      <w:r w:rsidRPr="00624BD4">
        <w:rPr>
          <w:rFonts w:ascii="Times New Roman" w:hAnsi="Times New Roman" w:cs="Times New Roman"/>
          <w:b/>
          <w:sz w:val="28"/>
          <w:szCs w:val="28"/>
        </w:rPr>
        <w:t>Štědrý den u nás</w:t>
      </w:r>
    </w:p>
    <w:p w:rsidR="00332742" w:rsidRPr="007D4946" w:rsidRDefault="00332742" w:rsidP="007D4946">
      <w:pPr>
        <w:rPr>
          <w:rFonts w:ascii="Times New Roman" w:hAnsi="Times New Roman" w:cs="Times New Roman"/>
        </w:rPr>
      </w:pPr>
      <w:r w:rsidRPr="007D4946">
        <w:rPr>
          <w:rFonts w:ascii="Times New Roman" w:hAnsi="Times New Roman" w:cs="Times New Roman"/>
        </w:rPr>
        <w:t>Vždycky přijde strýc a přivede babička s </w:t>
      </w:r>
      <w:proofErr w:type="spellStart"/>
      <w:r w:rsidRPr="007D4946">
        <w:rPr>
          <w:rFonts w:ascii="Times New Roman" w:hAnsi="Times New Roman" w:cs="Times New Roman"/>
        </w:rPr>
        <w:t>dědečkou</w:t>
      </w:r>
      <w:proofErr w:type="spellEnd"/>
      <w:r w:rsidRPr="007D4946">
        <w:rPr>
          <w:rFonts w:ascii="Times New Roman" w:hAnsi="Times New Roman" w:cs="Times New Roman"/>
        </w:rPr>
        <w:t xml:space="preserve">. Táta přinese ze stromečku balkón a zasadí ho do stojanu. </w:t>
      </w:r>
    </w:p>
    <w:p w:rsidR="00332742" w:rsidRPr="007D4946" w:rsidRDefault="00332742" w:rsidP="007D4946">
      <w:pPr>
        <w:rPr>
          <w:rFonts w:ascii="Times New Roman" w:hAnsi="Times New Roman" w:cs="Times New Roman"/>
        </w:rPr>
      </w:pPr>
      <w:r w:rsidRPr="007D4946">
        <w:rPr>
          <w:rFonts w:ascii="Times New Roman" w:hAnsi="Times New Roman" w:cs="Times New Roman"/>
        </w:rPr>
        <w:t xml:space="preserve">Pepík na něho rozvěsí svíčky a zapálí cukroví a ozdoby. My, děvčata, pomáháme smažit prskavky a rozsvítit rybu. </w:t>
      </w:r>
    </w:p>
    <w:p w:rsidR="00332742" w:rsidRPr="007D4946" w:rsidRDefault="00332742" w:rsidP="007D4946">
      <w:pPr>
        <w:rPr>
          <w:rFonts w:ascii="Times New Roman" w:hAnsi="Times New Roman" w:cs="Times New Roman"/>
        </w:rPr>
      </w:pPr>
      <w:r w:rsidRPr="007D4946">
        <w:rPr>
          <w:rFonts w:ascii="Times New Roman" w:hAnsi="Times New Roman" w:cs="Times New Roman"/>
        </w:rPr>
        <w:t>Maminka dělá salát s kuchyní, vajíčka nakrájí zeleninu, mrkev okurky a v jablečném závinu voní trouba.</w:t>
      </w:r>
    </w:p>
    <w:p w:rsidR="00332742" w:rsidRPr="007D4946" w:rsidRDefault="00332742" w:rsidP="007D4946">
      <w:pPr>
        <w:rPr>
          <w:rFonts w:ascii="Times New Roman" w:hAnsi="Times New Roman" w:cs="Times New Roman"/>
        </w:rPr>
      </w:pPr>
      <w:r w:rsidRPr="007D4946">
        <w:rPr>
          <w:rFonts w:ascii="Times New Roman" w:hAnsi="Times New Roman" w:cs="Times New Roman"/>
        </w:rPr>
        <w:t>Potom dáme s Lízou pod stůl sváteční ubrus, na ubrus nás rozdaj</w:t>
      </w:r>
      <w:r w:rsidR="007D4946" w:rsidRPr="007D4946">
        <w:rPr>
          <w:rFonts w:ascii="Times New Roman" w:hAnsi="Times New Roman" w:cs="Times New Roman"/>
        </w:rPr>
        <w:t>í příbory, jablíčka nás vyleští</w:t>
      </w:r>
      <w:r w:rsidR="007D4946">
        <w:rPr>
          <w:rFonts w:ascii="Times New Roman" w:hAnsi="Times New Roman" w:cs="Times New Roman"/>
        </w:rPr>
        <w:t xml:space="preserve"> </w:t>
      </w:r>
      <w:r w:rsidRPr="007D4946">
        <w:rPr>
          <w:rFonts w:ascii="Times New Roman" w:hAnsi="Times New Roman" w:cs="Times New Roman"/>
        </w:rPr>
        <w:t>a na cukroví se narovnají talíře. Všichni se posadíme kolem mlsného stolu a prostřeme dobroty.</w:t>
      </w:r>
    </w:p>
    <w:p w:rsidR="00332742" w:rsidRDefault="00332742" w:rsidP="007D4946">
      <w:pPr>
        <w:rPr>
          <w:rFonts w:ascii="Times New Roman" w:hAnsi="Times New Roman" w:cs="Times New Roman"/>
        </w:rPr>
      </w:pPr>
      <w:r w:rsidRPr="007D4946">
        <w:rPr>
          <w:rFonts w:ascii="Times New Roman" w:hAnsi="Times New Roman" w:cs="Times New Roman"/>
        </w:rPr>
        <w:t xml:space="preserve">Po zpívání večeříme koledy, děda rozdá dárky a každý najde ve svém dárečku schovaný zabalený ozdobný papír.  </w:t>
      </w: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Default="007D4946" w:rsidP="007D4946">
      <w:pPr>
        <w:rPr>
          <w:rFonts w:ascii="Times New Roman" w:hAnsi="Times New Roman" w:cs="Times New Roman"/>
        </w:rPr>
      </w:pPr>
    </w:p>
    <w:p w:rsidR="007D4946" w:rsidRPr="007D4946" w:rsidRDefault="007D4946" w:rsidP="007D49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Myšlenková mapa třídy</w:t>
      </w:r>
    </w:p>
    <w:p w:rsidR="0014170C" w:rsidRDefault="0014170C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Pr="007D4946" w:rsidRDefault="007D4946" w:rsidP="0014170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>
        <w:rPr>
          <w:rFonts w:ascii="Times New Roman" w:hAnsi="Times New Roman" w:cs="Times New Roman"/>
          <w:sz w:val="36"/>
          <w:szCs w:val="36"/>
        </w:rPr>
        <w:t>ŠTĚDRÝ DEN</w:t>
      </w: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Pr="007D4946" w:rsidRDefault="007D4946" w:rsidP="0014170C">
      <w:pPr>
        <w:rPr>
          <w:rFonts w:ascii="Times New Roman" w:hAnsi="Times New Roman" w:cs="Times New Roman"/>
          <w:i/>
          <w:sz w:val="28"/>
          <w:szCs w:val="28"/>
        </w:rPr>
      </w:pPr>
      <w:r w:rsidRPr="007D4946">
        <w:rPr>
          <w:rFonts w:ascii="Times New Roman" w:hAnsi="Times New Roman" w:cs="Times New Roman"/>
          <w:i/>
          <w:sz w:val="28"/>
          <w:szCs w:val="28"/>
        </w:rPr>
        <w:t>Pokus se popsat, jak se cítíš na Štědrý den.</w:t>
      </w: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Default="007D4946" w:rsidP="0014170C">
      <w:pPr>
        <w:rPr>
          <w:rFonts w:ascii="Times New Roman" w:hAnsi="Times New Roman" w:cs="Times New Roman"/>
        </w:rPr>
      </w:pPr>
    </w:p>
    <w:p w:rsidR="007D4946" w:rsidRPr="0014170C" w:rsidRDefault="007D4946" w:rsidP="0014170C">
      <w:pPr>
        <w:rPr>
          <w:rFonts w:ascii="Times New Roman" w:hAnsi="Times New Roman" w:cs="Times New Roman"/>
        </w:rPr>
      </w:pPr>
    </w:p>
    <w:p w:rsidR="00332742" w:rsidRDefault="00332742" w:rsidP="00332742">
      <w:pPr>
        <w:rPr>
          <w:rFonts w:ascii="Times New Roman" w:hAnsi="Times New Roman" w:cs="Times New Roman"/>
        </w:rPr>
      </w:pPr>
      <w:r w:rsidRPr="00624BD4">
        <w:rPr>
          <w:rFonts w:ascii="Times New Roman" w:hAnsi="Times New Roman" w:cs="Times New Roman"/>
        </w:rPr>
        <w:t xml:space="preserve">Literatura: HEJNÁ, O.: </w:t>
      </w:r>
      <w:proofErr w:type="spellStart"/>
      <w:r w:rsidRPr="00624BD4">
        <w:rPr>
          <w:rFonts w:ascii="Times New Roman" w:hAnsi="Times New Roman" w:cs="Times New Roman"/>
        </w:rPr>
        <w:t>Stojedenáct</w:t>
      </w:r>
      <w:proofErr w:type="spellEnd"/>
      <w:r w:rsidRPr="00624BD4">
        <w:rPr>
          <w:rFonts w:ascii="Times New Roman" w:hAnsi="Times New Roman" w:cs="Times New Roman"/>
        </w:rPr>
        <w:t xml:space="preserve"> všelijakých hádanek; HAV, Praha, 2008, ISBN 80-903625-4-0</w:t>
      </w:r>
    </w:p>
    <w:p w:rsidR="00277402" w:rsidRPr="00624BD4" w:rsidRDefault="00277402" w:rsidP="003327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Anotace: Materiál je určen pro práci s interaktivní tabulí pro žáky 1. stupně. Je možné jej použít jako pracovní list nebo pro práci s podvojným deníkem.</w:t>
      </w:r>
    </w:p>
    <w:sectPr w:rsidR="00277402" w:rsidRPr="00624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43829"/>
    <w:multiLevelType w:val="hybridMultilevel"/>
    <w:tmpl w:val="EC6A5F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016E3"/>
    <w:multiLevelType w:val="hybridMultilevel"/>
    <w:tmpl w:val="1F9608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742"/>
    <w:rsid w:val="0014170C"/>
    <w:rsid w:val="00277402"/>
    <w:rsid w:val="00332742"/>
    <w:rsid w:val="005E178C"/>
    <w:rsid w:val="00624BD4"/>
    <w:rsid w:val="007D4946"/>
    <w:rsid w:val="00AD5294"/>
    <w:rsid w:val="00C8033E"/>
    <w:rsid w:val="00E67A41"/>
    <w:rsid w:val="00E8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C4361C-68FF-4CB1-AC33-4AE41C937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327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327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32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3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215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4</cp:revision>
  <dcterms:created xsi:type="dcterms:W3CDTF">2013-04-28T12:23:00Z</dcterms:created>
  <dcterms:modified xsi:type="dcterms:W3CDTF">2013-06-23T16:45:00Z</dcterms:modified>
</cp:coreProperties>
</file>