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410180" w:rsidP="00DE1C0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Měření ploch</w:t>
      </w:r>
      <w:r w:rsidR="00207DBB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, 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určení spotřeby materiálu</w:t>
      </w:r>
    </w:p>
    <w:p w:rsidR="00285D2F" w:rsidRDefault="00285D2F" w:rsidP="00285D2F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VY_32_INOVACE_20_400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2B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63E37" w:rsidP="00563E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Metody měření</w:t>
            </w:r>
            <w:r w:rsidR="00E636E7">
              <w:rPr>
                <w:rFonts w:ascii="Times New Roman" w:hAnsi="Times New Roman" w:cs="Times New Roman"/>
                <w:sz w:val="24"/>
                <w:szCs w:val="24"/>
              </w:rPr>
              <w:t xml:space="preserve"> ploch</w:t>
            </w:r>
            <w:r w:rsidR="00207DBB">
              <w:rPr>
                <w:rFonts w:ascii="Times New Roman" w:hAnsi="Times New Roman" w:cs="Times New Roman"/>
                <w:sz w:val="24"/>
                <w:szCs w:val="24"/>
              </w:rPr>
              <w:t>, spotřeby materiálu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>pro obor E malířské a natěračské práce</w:t>
            </w:r>
            <w:bookmarkStart w:id="0" w:name="_GoBack"/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207DBB" w:rsidP="00563E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636E7">
              <w:rPr>
                <w:rFonts w:ascii="Times New Roman" w:hAnsi="Times New Roman" w:cs="Times New Roman"/>
                <w:sz w:val="24"/>
                <w:szCs w:val="24"/>
              </w:rPr>
              <w:t>locha obrazce,</w:t>
            </w:r>
            <w:r w:rsidR="00563E37">
              <w:rPr>
                <w:rFonts w:ascii="Times New Roman" w:hAnsi="Times New Roman" w:cs="Times New Roman"/>
                <w:sz w:val="24"/>
                <w:szCs w:val="24"/>
              </w:rPr>
              <w:t xml:space="preserve"> pásmo, dálkoměr,</w:t>
            </w:r>
            <w:r w:rsidR="00E636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spotřeba materiálu na danou jednotku plochy,</w:t>
            </w:r>
            <w:r w:rsidR="00563E37">
              <w:rPr>
                <w:rFonts w:ascii="Times New Roman" w:hAnsi="Times New Roman" w:cs="Times New Roman"/>
                <w:sz w:val="24"/>
                <w:szCs w:val="24"/>
              </w:rPr>
              <w:t xml:space="preserve"> kalkulačka, průčelí fasády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7367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provádění tapetářských prací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získané při odborném výcviku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E971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C84CB9" w:rsidRPr="00FF7D10" w:rsidRDefault="00C559CF" w:rsidP="003B7417">
      <w:pPr>
        <w:spacing w:after="0"/>
        <w:rPr>
          <w:rFonts w:ascii="Times New Roman" w:hAnsi="Times New Roman" w:cs="Times New Roman"/>
          <w:b/>
          <w:caps/>
          <w:noProof/>
          <w:sz w:val="56"/>
          <w:szCs w:val="56"/>
        </w:rPr>
      </w:pPr>
      <w:r w:rsidRPr="003B7417">
        <w:rPr>
          <w:rFonts w:ascii="Times New Roman" w:hAnsi="Times New Roman" w:cs="Times New Roman"/>
          <w:b/>
          <w:noProof/>
          <w:sz w:val="52"/>
          <w:szCs w:val="52"/>
        </w:rPr>
        <w:lastRenderedPageBreak/>
        <w:t xml:space="preserve"> </w:t>
      </w:r>
      <w:r w:rsidR="00E636E7">
        <w:rPr>
          <w:rFonts w:ascii="Times New Roman" w:hAnsi="Times New Roman" w:cs="Times New Roman"/>
          <w:b/>
          <w:noProof/>
          <w:sz w:val="52"/>
          <w:szCs w:val="52"/>
        </w:rPr>
        <w:t xml:space="preserve">     </w:t>
      </w:r>
      <w:r w:rsidR="00FF7D10">
        <w:rPr>
          <w:rFonts w:ascii="Times New Roman" w:hAnsi="Times New Roman" w:cs="Times New Roman"/>
          <w:b/>
          <w:caps/>
          <w:noProof/>
          <w:sz w:val="56"/>
          <w:szCs w:val="56"/>
        </w:rPr>
        <w:t>MĚření  ploch - pomůcky</w:t>
      </w:r>
    </w:p>
    <w:p w:rsidR="00C84CB9" w:rsidRDefault="00FF7D10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4CD288D" wp14:editId="5D999891">
            <wp:simplePos x="0" y="0"/>
            <wp:positionH relativeFrom="column">
              <wp:posOffset>60960</wp:posOffset>
            </wp:positionH>
            <wp:positionV relativeFrom="paragraph">
              <wp:posOffset>107315</wp:posOffset>
            </wp:positionV>
            <wp:extent cx="3181350" cy="2857500"/>
            <wp:effectExtent l="0" t="0" r="0" b="0"/>
            <wp:wrapSquare wrapText="bothSides"/>
            <wp:docPr id="9" name="Obrázek 9" descr="E:\SPS12\DUM\Barvy,malby\štětce +nářadí\SKIL-0525-AA- měřid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SPS12\DUM\Barvy,malby\štětce +nářadí\SKIL-0525-AA- měřidl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FF1" w:rsidRDefault="00E47FF1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Default="00FF7D10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   Metr</w:t>
      </w:r>
    </w:p>
    <w:p w:rsidR="00FF7D10" w:rsidRDefault="00FF7D10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FF7D10" w:rsidRDefault="00FF7D10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FF7D10" w:rsidRDefault="00FF7D10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Default="00E47FF1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Default="00FF7D10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9083239" wp14:editId="3A7B6FD3">
            <wp:simplePos x="0" y="0"/>
            <wp:positionH relativeFrom="column">
              <wp:posOffset>60325</wp:posOffset>
            </wp:positionH>
            <wp:positionV relativeFrom="paragraph">
              <wp:posOffset>306705</wp:posOffset>
            </wp:positionV>
            <wp:extent cx="2771775" cy="3711575"/>
            <wp:effectExtent l="0" t="0" r="9525" b="3175"/>
            <wp:wrapSquare wrapText="bothSides"/>
            <wp:docPr id="5" name="Obrázek 5" descr="E:\SPS12\DUM\Barvy,malby\štětce +nářadí\detek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PS12\DUM\Barvy,malby\štětce +nářadí\detekto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71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FF1" w:rsidRDefault="00E47FF1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Default="00E47FF1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Default="00E47FF1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Default="00E47FF1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Default="00E47FF1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Default="00FF7D10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Digitální dálkoměr</w:t>
      </w:r>
    </w:p>
    <w:p w:rsidR="00C84CB9" w:rsidRDefault="00C84CB9" w:rsidP="001952D1">
      <w:pPr>
        <w:spacing w:after="0"/>
        <w:jc w:val="both"/>
        <w:rPr>
          <w:noProof/>
        </w:rPr>
      </w:pPr>
    </w:p>
    <w:p w:rsidR="00E636E7" w:rsidRPr="00E636E7" w:rsidRDefault="00E636E7" w:rsidP="00531737">
      <w:pPr>
        <w:spacing w:after="0"/>
        <w:rPr>
          <w:noProof/>
        </w:rPr>
      </w:pPr>
    </w:p>
    <w:p w:rsidR="00E636E7" w:rsidRPr="00E636E7" w:rsidRDefault="00E636E7" w:rsidP="001952D1">
      <w:pPr>
        <w:spacing w:after="0"/>
        <w:jc w:val="both"/>
        <w:rPr>
          <w:noProof/>
        </w:rPr>
      </w:pPr>
    </w:p>
    <w:p w:rsidR="00E636E7" w:rsidRPr="00E47FF1" w:rsidRDefault="008A410F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         </w:t>
      </w:r>
    </w:p>
    <w:p w:rsidR="00E636E7" w:rsidRPr="00E636E7" w:rsidRDefault="00FF7D10" w:rsidP="001952D1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19B17588" wp14:editId="47F6A0D2">
            <wp:simplePos x="0" y="0"/>
            <wp:positionH relativeFrom="column">
              <wp:posOffset>3810</wp:posOffset>
            </wp:positionH>
            <wp:positionV relativeFrom="paragraph">
              <wp:posOffset>33655</wp:posOffset>
            </wp:positionV>
            <wp:extent cx="2988310" cy="3686175"/>
            <wp:effectExtent l="0" t="0" r="2540" b="9525"/>
            <wp:wrapSquare wrapText="bothSides"/>
            <wp:docPr id="6" name="Obrázek 6" descr="E:\SPS12\DUM\Barvy,malby\štětce +nářadí\dewalt-dct414n-infracerveny-teplomer-bez-aku-a-nabijecky-20728-DCT414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SPS12\DUM\Barvy,malby\štětce +nářadí\dewalt-dct414n-infracerveny-teplomer-bez-aku-a-nabijecky-20728-DCT414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36E7" w:rsidRDefault="00E636E7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531737" w:rsidRDefault="00531737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Pr="0053173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Pr="0053173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Pr="0053173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Pr="0053173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Pr="00531737" w:rsidRDefault="00FF7D10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Digitální  dálkoměr</w:t>
      </w: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BC593A" w:rsidRDefault="00D3657B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BEECFC0" wp14:editId="53A4CF5E">
            <wp:simplePos x="0" y="0"/>
            <wp:positionH relativeFrom="column">
              <wp:posOffset>51435</wp:posOffset>
            </wp:positionH>
            <wp:positionV relativeFrom="paragraph">
              <wp:posOffset>173990</wp:posOffset>
            </wp:positionV>
            <wp:extent cx="3712845" cy="3076575"/>
            <wp:effectExtent l="0" t="0" r="1905" b="9525"/>
            <wp:wrapSquare wrapText="bothSides"/>
            <wp:docPr id="2" name="Obrázek 2" descr="E:\SPS12\ocelove-pasmo-50m-fe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SPS12\ocelove-pasmo-50m-fes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66" t="15346" b="12872"/>
                    <a:stretch/>
                  </pic:blipFill>
                  <pic:spPr bwMode="auto">
                    <a:xfrm>
                      <a:off x="0" y="0"/>
                      <a:ext cx="371284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47381" w:rsidRDefault="00C47381" w:rsidP="001952D1">
      <w:pPr>
        <w:spacing w:after="0"/>
        <w:jc w:val="both"/>
        <w:rPr>
          <w:noProof/>
        </w:rPr>
      </w:pPr>
    </w:p>
    <w:p w:rsidR="00C47381" w:rsidRDefault="00C47381" w:rsidP="001952D1">
      <w:pPr>
        <w:spacing w:after="0"/>
        <w:jc w:val="both"/>
        <w:rPr>
          <w:noProof/>
        </w:rPr>
      </w:pPr>
    </w:p>
    <w:p w:rsidR="002921EC" w:rsidRDefault="00D8443F" w:rsidP="001952D1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</w:t>
      </w: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Pr="00D3657B" w:rsidRDefault="00D3657B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</w:t>
      </w:r>
      <w:r w:rsidRPr="00D3657B">
        <w:rPr>
          <w:rFonts w:ascii="Times New Roman" w:hAnsi="Times New Roman" w:cs="Times New Roman"/>
          <w:b/>
          <w:noProof/>
          <w:sz w:val="52"/>
          <w:szCs w:val="52"/>
        </w:rPr>
        <w:t>Pásmo</w:t>
      </w:r>
    </w:p>
    <w:p w:rsidR="00FF7D10" w:rsidRDefault="00FF7D10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053C24" w:rsidRDefault="00053C24" w:rsidP="00EC37C8">
      <w:pPr>
        <w:spacing w:after="0"/>
        <w:jc w:val="both"/>
        <w:rPr>
          <w:noProof/>
        </w:rPr>
      </w:pPr>
    </w:p>
    <w:p w:rsidR="008A410F" w:rsidRDefault="008A410F" w:rsidP="00EC37C8">
      <w:pPr>
        <w:spacing w:after="0"/>
        <w:jc w:val="both"/>
        <w:rPr>
          <w:noProof/>
        </w:rPr>
      </w:pPr>
    </w:p>
    <w:p w:rsidR="008A410F" w:rsidRDefault="008A410F" w:rsidP="00EC37C8">
      <w:pPr>
        <w:spacing w:after="0"/>
        <w:jc w:val="both"/>
        <w:rPr>
          <w:noProof/>
        </w:rPr>
      </w:pPr>
    </w:p>
    <w:p w:rsidR="00597A92" w:rsidRDefault="00597A92" w:rsidP="00597A92">
      <w:pPr>
        <w:spacing w:after="0"/>
        <w:ind w:left="360"/>
        <w:rPr>
          <w:rFonts w:ascii="Times New Roman" w:hAnsi="Times New Roman" w:cs="Times New Roman"/>
          <w:b/>
          <w:caps/>
          <w:sz w:val="52"/>
          <w:szCs w:val="52"/>
        </w:rPr>
      </w:pPr>
      <w:r>
        <w:rPr>
          <w:rFonts w:ascii="Times New Roman" w:hAnsi="Times New Roman" w:cs="Times New Roman"/>
          <w:b/>
          <w:caps/>
          <w:sz w:val="52"/>
          <w:szCs w:val="52"/>
        </w:rPr>
        <w:lastRenderedPageBreak/>
        <w:t xml:space="preserve">    </w:t>
      </w:r>
      <w:r w:rsidRPr="00597A92">
        <w:rPr>
          <w:rFonts w:ascii="Times New Roman" w:hAnsi="Times New Roman" w:cs="Times New Roman"/>
          <w:b/>
          <w:caps/>
          <w:sz w:val="52"/>
          <w:szCs w:val="52"/>
        </w:rPr>
        <w:t>Kvalitní měřící pomůcky</w:t>
      </w:r>
      <w:r>
        <w:rPr>
          <w:rFonts w:ascii="Times New Roman" w:hAnsi="Times New Roman" w:cs="Times New Roman"/>
          <w:b/>
          <w:caps/>
          <w:sz w:val="52"/>
          <w:szCs w:val="52"/>
        </w:rPr>
        <w:t xml:space="preserve">       </w:t>
      </w:r>
      <w:r w:rsidRPr="00597A92">
        <w:rPr>
          <w:rFonts w:ascii="Times New Roman" w:hAnsi="Times New Roman" w:cs="Times New Roman"/>
          <w:b/>
          <w:caps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caps/>
          <w:sz w:val="52"/>
          <w:szCs w:val="52"/>
        </w:rPr>
        <w:t xml:space="preserve">   </w:t>
      </w:r>
    </w:p>
    <w:p w:rsidR="008A410F" w:rsidRPr="00597A92" w:rsidRDefault="00597A92" w:rsidP="00597A92">
      <w:pPr>
        <w:spacing w:after="0"/>
        <w:ind w:left="360"/>
        <w:rPr>
          <w:rFonts w:ascii="Times New Roman" w:hAnsi="Times New Roman" w:cs="Times New Roman"/>
          <w:b/>
          <w:caps/>
          <w:sz w:val="52"/>
          <w:szCs w:val="52"/>
        </w:rPr>
      </w:pPr>
      <w:r>
        <w:rPr>
          <w:rFonts w:ascii="Times New Roman" w:hAnsi="Times New Roman" w:cs="Times New Roman"/>
          <w:b/>
          <w:caps/>
          <w:sz w:val="52"/>
          <w:szCs w:val="52"/>
        </w:rPr>
        <w:t xml:space="preserve">                  </w:t>
      </w:r>
      <w:proofErr w:type="gramStart"/>
      <w:r w:rsidRPr="00597A92">
        <w:rPr>
          <w:rFonts w:ascii="Times New Roman" w:hAnsi="Times New Roman" w:cs="Times New Roman"/>
          <w:b/>
          <w:caps/>
          <w:sz w:val="52"/>
          <w:szCs w:val="52"/>
        </w:rPr>
        <w:t>nahradíme :</w:t>
      </w:r>
      <w:proofErr w:type="gramEnd"/>
    </w:p>
    <w:p w:rsidR="00597A92" w:rsidRPr="00597A92" w:rsidRDefault="00597A92" w:rsidP="00597A92">
      <w:pPr>
        <w:spacing w:after="0"/>
        <w:ind w:left="360"/>
        <w:rPr>
          <w:rFonts w:ascii="Times New Roman" w:hAnsi="Times New Roman" w:cs="Times New Roman"/>
          <w:b/>
          <w:sz w:val="52"/>
          <w:szCs w:val="52"/>
        </w:rPr>
      </w:pPr>
    </w:p>
    <w:p w:rsidR="00597A92" w:rsidRDefault="00597A92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97A92" w:rsidRDefault="00597A92" w:rsidP="00597A92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Latí přesné délky</w:t>
      </w:r>
    </w:p>
    <w:p w:rsidR="00597A92" w:rsidRDefault="00597A92" w:rsidP="00597A92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Pevným provázkem</w:t>
      </w:r>
    </w:p>
    <w:p w:rsidR="00597A92" w:rsidRDefault="00597A92" w:rsidP="00597A92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97A92" w:rsidRDefault="00597A92" w:rsidP="00597A92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97A92" w:rsidRPr="00BC0D04" w:rsidRDefault="00597A92" w:rsidP="00597A92">
      <w:pPr>
        <w:spacing w:after="0"/>
        <w:jc w:val="both"/>
        <w:rPr>
          <w:rFonts w:ascii="Times New Roman" w:hAnsi="Times New Roman" w:cs="Times New Roman"/>
          <w:b/>
          <w:caps/>
          <w:sz w:val="52"/>
          <w:szCs w:val="52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BC0D04">
        <w:rPr>
          <w:rFonts w:ascii="Times New Roman" w:hAnsi="Times New Roman" w:cs="Times New Roman"/>
          <w:b/>
          <w:sz w:val="48"/>
          <w:szCs w:val="48"/>
        </w:rPr>
        <w:t xml:space="preserve">     </w:t>
      </w: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  <w:proofErr w:type="gramStart"/>
      <w:r w:rsidRPr="00BC0D04">
        <w:rPr>
          <w:rFonts w:ascii="Times New Roman" w:hAnsi="Times New Roman" w:cs="Times New Roman"/>
          <w:b/>
          <w:caps/>
          <w:sz w:val="52"/>
          <w:szCs w:val="52"/>
        </w:rPr>
        <w:t>Výšku  objektu</w:t>
      </w:r>
      <w:proofErr w:type="gramEnd"/>
      <w:r w:rsidRPr="00BC0D04">
        <w:rPr>
          <w:rFonts w:ascii="Times New Roman" w:hAnsi="Times New Roman" w:cs="Times New Roman"/>
          <w:b/>
          <w:caps/>
          <w:sz w:val="52"/>
          <w:szCs w:val="52"/>
        </w:rPr>
        <w:t xml:space="preserve"> změříme </w:t>
      </w:r>
    </w:p>
    <w:p w:rsidR="00597A92" w:rsidRPr="00BC0D04" w:rsidRDefault="00597A92" w:rsidP="00597A92">
      <w:pPr>
        <w:spacing w:after="0"/>
        <w:jc w:val="both"/>
        <w:rPr>
          <w:rFonts w:ascii="Times New Roman" w:hAnsi="Times New Roman" w:cs="Times New Roman"/>
          <w:b/>
          <w:caps/>
          <w:sz w:val="52"/>
          <w:szCs w:val="52"/>
        </w:rPr>
      </w:pPr>
    </w:p>
    <w:p w:rsidR="00597A92" w:rsidRDefault="00597A92" w:rsidP="00597A92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Dálkoměrem</w:t>
      </w:r>
    </w:p>
    <w:p w:rsidR="00597A92" w:rsidRDefault="00597A92" w:rsidP="00CB444A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Spuštěným</w:t>
      </w:r>
      <w:r w:rsidR="00CB444A">
        <w:rPr>
          <w:rFonts w:ascii="Times New Roman" w:hAnsi="Times New Roman" w:cs="Times New Roman"/>
          <w:b/>
          <w:sz w:val="48"/>
          <w:szCs w:val="48"/>
        </w:rPr>
        <w:t xml:space="preserve"> pásmem (provázkem) z úrovně </w:t>
      </w:r>
      <w:r>
        <w:rPr>
          <w:rFonts w:ascii="Times New Roman" w:hAnsi="Times New Roman" w:cs="Times New Roman"/>
          <w:b/>
          <w:sz w:val="48"/>
          <w:szCs w:val="48"/>
        </w:rPr>
        <w:t>střechy domu, nebo z nejvyššího okna a doměřením výšky mezi oknem a úrovní střechy</w:t>
      </w:r>
    </w:p>
    <w:p w:rsidR="00BC0D04" w:rsidRDefault="00BC0D04" w:rsidP="00597A92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Pomocí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vysokozdvižné  plošiny</w:t>
      </w:r>
      <w:proofErr w:type="gramEnd"/>
    </w:p>
    <w:p w:rsidR="00BC0D04" w:rsidRPr="00597A92" w:rsidRDefault="00BC0D04" w:rsidP="00597A92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Prohlídkou archívních výkresů</w:t>
      </w:r>
    </w:p>
    <w:p w:rsidR="00597A92" w:rsidRDefault="00597A92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97A92" w:rsidRDefault="00597A92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C0D04" w:rsidRDefault="00BC0D04" w:rsidP="00557105">
      <w:pPr>
        <w:spacing w:after="0"/>
        <w:ind w:left="360"/>
        <w:rPr>
          <w:rFonts w:ascii="Times New Roman" w:hAnsi="Times New Roman" w:cs="Times New Roman"/>
          <w:b/>
          <w:sz w:val="48"/>
          <w:szCs w:val="48"/>
        </w:rPr>
      </w:pPr>
    </w:p>
    <w:p w:rsidR="00BC0D04" w:rsidRDefault="00BC0D04" w:rsidP="00557105">
      <w:pPr>
        <w:spacing w:after="0"/>
        <w:ind w:left="360"/>
        <w:rPr>
          <w:rFonts w:ascii="Times New Roman" w:hAnsi="Times New Roman" w:cs="Times New Roman"/>
          <w:b/>
          <w:sz w:val="48"/>
          <w:szCs w:val="48"/>
        </w:rPr>
      </w:pPr>
    </w:p>
    <w:p w:rsidR="008A410F" w:rsidRDefault="00557105" w:rsidP="00557105">
      <w:pPr>
        <w:spacing w:after="0"/>
        <w:ind w:left="36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Spotřebu materiálu udává výrobce daného materiálu pro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daný  podklad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>, poměr  naředění vodou, počet nátěrů a zvolený druh nanášení</w:t>
      </w:r>
    </w:p>
    <w:p w:rsidR="008A410F" w:rsidRDefault="008A410F" w:rsidP="00557105">
      <w:pPr>
        <w:spacing w:after="0"/>
        <w:ind w:left="360"/>
        <w:rPr>
          <w:rFonts w:ascii="Times New Roman" w:hAnsi="Times New Roman" w:cs="Times New Roman"/>
          <w:b/>
          <w:sz w:val="48"/>
          <w:szCs w:val="48"/>
        </w:rPr>
      </w:pPr>
    </w:p>
    <w:p w:rsidR="008A410F" w:rsidRPr="00557105" w:rsidRDefault="00557105" w:rsidP="00557105">
      <w:pPr>
        <w:spacing w:after="0"/>
        <w:jc w:val="both"/>
        <w:rPr>
          <w:rFonts w:ascii="Times New Roman" w:hAnsi="Times New Roman" w:cs="Times New Roman"/>
          <w:b/>
          <w:sz w:val="56"/>
          <w:szCs w:val="56"/>
        </w:rPr>
      </w:pPr>
      <w:r w:rsidRPr="00557105">
        <w:rPr>
          <w:rFonts w:ascii="Times New Roman" w:hAnsi="Times New Roman" w:cs="Times New Roman"/>
          <w:b/>
          <w:sz w:val="56"/>
          <w:szCs w:val="56"/>
        </w:rPr>
        <w:t>Udává se v </w:t>
      </w:r>
      <w:proofErr w:type="gramStart"/>
      <w:r w:rsidRPr="00557105">
        <w:rPr>
          <w:rFonts w:ascii="Times New Roman" w:hAnsi="Times New Roman" w:cs="Times New Roman"/>
          <w:b/>
          <w:sz w:val="56"/>
          <w:szCs w:val="56"/>
        </w:rPr>
        <w:t>litrech ( kg</w:t>
      </w:r>
      <w:proofErr w:type="gramEnd"/>
      <w:r w:rsidRPr="00557105">
        <w:rPr>
          <w:rFonts w:ascii="Times New Roman" w:hAnsi="Times New Roman" w:cs="Times New Roman"/>
          <w:b/>
          <w:sz w:val="56"/>
          <w:szCs w:val="56"/>
        </w:rPr>
        <w:t>) /   1 m</w:t>
      </w:r>
      <w:r w:rsidRPr="00557105">
        <w:rPr>
          <w:rFonts w:ascii="Times New Roman" w:hAnsi="Times New Roman" w:cs="Times New Roman"/>
          <w:b/>
          <w:sz w:val="56"/>
          <w:szCs w:val="56"/>
          <w:vertAlign w:val="superscript"/>
        </w:rPr>
        <w:t xml:space="preserve"> 2 </w:t>
      </w:r>
      <w:r w:rsidRPr="00557105">
        <w:rPr>
          <w:rFonts w:ascii="Times New Roman" w:hAnsi="Times New Roman" w:cs="Times New Roman"/>
          <w:b/>
          <w:sz w:val="56"/>
          <w:szCs w:val="56"/>
        </w:rPr>
        <w:t xml:space="preserve">  nátěru</w:t>
      </w:r>
    </w:p>
    <w:p w:rsidR="008A410F" w:rsidRDefault="008A410F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A410F" w:rsidRDefault="008A410F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A410F" w:rsidRDefault="00557105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56"/>
          <w:szCs w:val="56"/>
        </w:rPr>
      </w:pPr>
      <w:r w:rsidRPr="00557105">
        <w:rPr>
          <w:rFonts w:ascii="Times New Roman" w:hAnsi="Times New Roman" w:cs="Times New Roman"/>
          <w:b/>
          <w:sz w:val="56"/>
          <w:szCs w:val="56"/>
        </w:rPr>
        <w:t>Celková potřeba materiálu je pak</w:t>
      </w:r>
      <w:r>
        <w:rPr>
          <w:rFonts w:ascii="Times New Roman" w:hAnsi="Times New Roman" w:cs="Times New Roman"/>
          <w:b/>
          <w:sz w:val="56"/>
          <w:szCs w:val="56"/>
        </w:rPr>
        <w:t xml:space="preserve"> </w:t>
      </w:r>
    </w:p>
    <w:p w:rsidR="00557105" w:rsidRDefault="00557105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557105" w:rsidRPr="00557105" w:rsidRDefault="00557105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Plocha </w:t>
      </w:r>
      <w:proofErr w:type="gramStart"/>
      <w:r>
        <w:rPr>
          <w:rFonts w:ascii="Times New Roman" w:hAnsi="Times New Roman" w:cs="Times New Roman"/>
          <w:b/>
          <w:sz w:val="56"/>
          <w:szCs w:val="56"/>
        </w:rPr>
        <w:t>nátěru   x  spotřeba</w:t>
      </w:r>
      <w:proofErr w:type="gramEnd"/>
      <w:r>
        <w:rPr>
          <w:rFonts w:ascii="Times New Roman" w:hAnsi="Times New Roman" w:cs="Times New Roman"/>
          <w:b/>
          <w:sz w:val="56"/>
          <w:szCs w:val="56"/>
        </w:rPr>
        <w:t xml:space="preserve"> na </w:t>
      </w:r>
      <w:r w:rsidRPr="00557105">
        <w:rPr>
          <w:rFonts w:ascii="Times New Roman" w:hAnsi="Times New Roman" w:cs="Times New Roman"/>
          <w:b/>
          <w:sz w:val="56"/>
          <w:szCs w:val="56"/>
        </w:rPr>
        <w:t>1 m</w:t>
      </w:r>
      <w:r w:rsidRPr="00557105">
        <w:rPr>
          <w:rFonts w:ascii="Times New Roman" w:hAnsi="Times New Roman" w:cs="Times New Roman"/>
          <w:b/>
          <w:sz w:val="56"/>
          <w:szCs w:val="56"/>
          <w:vertAlign w:val="superscript"/>
        </w:rPr>
        <w:t xml:space="preserve"> 2 </w:t>
      </w:r>
      <w:r w:rsidRPr="00557105">
        <w:rPr>
          <w:rFonts w:ascii="Times New Roman" w:hAnsi="Times New Roman" w:cs="Times New Roman"/>
          <w:b/>
          <w:sz w:val="56"/>
          <w:szCs w:val="56"/>
        </w:rPr>
        <w:t xml:space="preserve">  </w:t>
      </w:r>
    </w:p>
    <w:p w:rsidR="008A410F" w:rsidRDefault="008A410F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A410F" w:rsidRDefault="008A410F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A410F" w:rsidRDefault="008A410F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A410F" w:rsidRDefault="008A410F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A410F" w:rsidRDefault="008A410F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A410F" w:rsidRDefault="008A410F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A410F" w:rsidRDefault="00BC0D04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proofErr w:type="gramStart"/>
      <w:r>
        <w:rPr>
          <w:rFonts w:ascii="Times New Roman" w:hAnsi="Times New Roman" w:cs="Times New Roman"/>
          <w:b/>
          <w:sz w:val="48"/>
          <w:szCs w:val="48"/>
        </w:rPr>
        <w:t>PŘÍKLAD :</w:t>
      </w:r>
      <w:proofErr w:type="gramEnd"/>
    </w:p>
    <w:p w:rsidR="00BC0D04" w:rsidRDefault="00BC0D04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C0D04" w:rsidRDefault="00BC0D04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proofErr w:type="gramStart"/>
      <w:r>
        <w:rPr>
          <w:rFonts w:ascii="Times New Roman" w:hAnsi="Times New Roman" w:cs="Times New Roman"/>
          <w:b/>
          <w:sz w:val="48"/>
          <w:szCs w:val="48"/>
        </w:rPr>
        <w:t>Spočítej  potřebu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materiálu  pro malbu stropu a stěn místnosti půdorysných rozměrů  8,00 x 4,00 metrů a  světlé výšce  stěny h = 3,00 m</w:t>
      </w:r>
      <w:r>
        <w:rPr>
          <w:rFonts w:ascii="Times New Roman" w:hAnsi="Times New Roman" w:cs="Times New Roman"/>
          <w:b/>
          <w:sz w:val="48"/>
          <w:szCs w:val="48"/>
        </w:rPr>
        <w:t>e</w:t>
      </w:r>
      <w:r>
        <w:rPr>
          <w:rFonts w:ascii="Times New Roman" w:hAnsi="Times New Roman" w:cs="Times New Roman"/>
          <w:b/>
          <w:sz w:val="48"/>
          <w:szCs w:val="48"/>
        </w:rPr>
        <w:t xml:space="preserve">tru. Plochu vstupních dveří a jednoho okna neodečítej. Spotřebu materiálu udává výrobce daného materiálu pro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daný  podklad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, poměr  naředění vodou, počet nátěrů a zvolený druh nanášení v hodnotě  0,2 kg/ 1 </w:t>
      </w:r>
      <w:r w:rsidRPr="00BC0D04">
        <w:rPr>
          <w:rFonts w:ascii="Times New Roman" w:hAnsi="Times New Roman" w:cs="Times New Roman"/>
          <w:b/>
          <w:sz w:val="48"/>
          <w:szCs w:val="48"/>
        </w:rPr>
        <w:t>m</w:t>
      </w:r>
      <w:r w:rsidRPr="00BC0D04">
        <w:rPr>
          <w:rFonts w:ascii="Times New Roman" w:hAnsi="Times New Roman" w:cs="Times New Roman"/>
          <w:b/>
          <w:sz w:val="48"/>
          <w:szCs w:val="48"/>
          <w:vertAlign w:val="superscript"/>
        </w:rPr>
        <w:t xml:space="preserve"> 2</w:t>
      </w:r>
    </w:p>
    <w:p w:rsidR="00BC0D04" w:rsidRDefault="00BC0D04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8238C" w:rsidRDefault="00C8238C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Postup řešení</w:t>
      </w:r>
    </w:p>
    <w:p w:rsidR="00C8238C" w:rsidRDefault="00C8238C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Spočítám plochy jednotlivých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stěn a  stropu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, sečtu je a výslednou celkovou plochu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přenás</w:t>
      </w:r>
      <w:r>
        <w:rPr>
          <w:rFonts w:ascii="Times New Roman" w:hAnsi="Times New Roman" w:cs="Times New Roman"/>
          <w:b/>
          <w:sz w:val="48"/>
          <w:szCs w:val="48"/>
        </w:rPr>
        <w:t>o</w:t>
      </w:r>
      <w:r>
        <w:rPr>
          <w:rFonts w:ascii="Times New Roman" w:hAnsi="Times New Roman" w:cs="Times New Roman"/>
          <w:b/>
          <w:sz w:val="48"/>
          <w:szCs w:val="48"/>
        </w:rPr>
        <w:t>bím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spotřebou materiálu udávanou výrobcem.</w:t>
      </w:r>
    </w:p>
    <w:p w:rsidR="00C8238C" w:rsidRDefault="00C8238C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8238C" w:rsidRDefault="00C8238C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8238C" w:rsidRDefault="00C8238C" w:rsidP="00C8238C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C0D04" w:rsidRDefault="00BC0D04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ŘEŠENÍ</w:t>
      </w:r>
    </w:p>
    <w:p w:rsidR="00BC0D04" w:rsidRDefault="00BC0D04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C0D04" w:rsidRDefault="00BC0D04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Plocha stropu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S1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= 8,00 x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4,00 =  32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BC0D04">
        <w:rPr>
          <w:rFonts w:ascii="Times New Roman" w:hAnsi="Times New Roman" w:cs="Times New Roman"/>
          <w:b/>
          <w:sz w:val="48"/>
          <w:szCs w:val="48"/>
        </w:rPr>
        <w:t>m</w:t>
      </w:r>
      <w:r w:rsidRPr="00BC0D04">
        <w:rPr>
          <w:rFonts w:ascii="Times New Roman" w:hAnsi="Times New Roman" w:cs="Times New Roman"/>
          <w:b/>
          <w:sz w:val="48"/>
          <w:szCs w:val="48"/>
          <w:vertAlign w:val="superscript"/>
        </w:rPr>
        <w:t xml:space="preserve"> 2</w:t>
      </w:r>
    </w:p>
    <w:p w:rsidR="00BC0D04" w:rsidRDefault="00BC0D04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Plocha podélné stěny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S2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= 8,00 x 3,00 = 24 </w:t>
      </w:r>
      <w:r w:rsidRPr="00BC0D04">
        <w:rPr>
          <w:rFonts w:ascii="Times New Roman" w:hAnsi="Times New Roman" w:cs="Times New Roman"/>
          <w:b/>
          <w:sz w:val="48"/>
          <w:szCs w:val="48"/>
        </w:rPr>
        <w:t>m</w:t>
      </w:r>
      <w:r w:rsidRPr="00BC0D04">
        <w:rPr>
          <w:rFonts w:ascii="Times New Roman" w:hAnsi="Times New Roman" w:cs="Times New Roman"/>
          <w:b/>
          <w:sz w:val="48"/>
          <w:szCs w:val="48"/>
          <w:vertAlign w:val="superscript"/>
        </w:rPr>
        <w:t xml:space="preserve"> 2</w:t>
      </w:r>
    </w:p>
    <w:p w:rsidR="00BC0D04" w:rsidRDefault="00BC0D04" w:rsidP="00BC0D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Plocha příčné stěny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S</w:t>
      </w:r>
      <w:r w:rsidR="00C8238C">
        <w:rPr>
          <w:rFonts w:ascii="Times New Roman" w:hAnsi="Times New Roman" w:cs="Times New Roman"/>
          <w:b/>
          <w:sz w:val="48"/>
          <w:szCs w:val="48"/>
        </w:rPr>
        <w:t>3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= 4,00 x 3,00 = </w:t>
      </w:r>
      <w:r w:rsidR="00C8238C">
        <w:rPr>
          <w:rFonts w:ascii="Times New Roman" w:hAnsi="Times New Roman" w:cs="Times New Roman"/>
          <w:b/>
          <w:sz w:val="48"/>
          <w:szCs w:val="48"/>
        </w:rPr>
        <w:t>12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BC0D04">
        <w:rPr>
          <w:rFonts w:ascii="Times New Roman" w:hAnsi="Times New Roman" w:cs="Times New Roman"/>
          <w:b/>
          <w:sz w:val="48"/>
          <w:szCs w:val="48"/>
        </w:rPr>
        <w:t>m</w:t>
      </w:r>
      <w:r w:rsidRPr="00BC0D04">
        <w:rPr>
          <w:rFonts w:ascii="Times New Roman" w:hAnsi="Times New Roman" w:cs="Times New Roman"/>
          <w:b/>
          <w:sz w:val="48"/>
          <w:szCs w:val="48"/>
          <w:vertAlign w:val="superscript"/>
        </w:rPr>
        <w:t xml:space="preserve"> 2</w:t>
      </w:r>
    </w:p>
    <w:p w:rsidR="00BC0D04" w:rsidRDefault="00BC0D04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8238C" w:rsidRDefault="00C8238C" w:rsidP="00924C47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Celková plocha S = </w:t>
      </w:r>
      <w:proofErr w:type="spellStart"/>
      <w:proofErr w:type="gramStart"/>
      <w:r>
        <w:rPr>
          <w:rFonts w:ascii="Times New Roman" w:hAnsi="Times New Roman" w:cs="Times New Roman"/>
          <w:b/>
          <w:sz w:val="48"/>
          <w:szCs w:val="48"/>
        </w:rPr>
        <w:t>S1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+  2 x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S2</w:t>
      </w:r>
      <w:proofErr w:type="spellEnd"/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+  2 x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S3</w:t>
      </w:r>
      <w:proofErr w:type="spellEnd"/>
    </w:p>
    <w:p w:rsidR="00C8238C" w:rsidRPr="00C8238C" w:rsidRDefault="00C8238C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S = </w:t>
      </w:r>
      <w:proofErr w:type="gramStart"/>
      <w:r>
        <w:rPr>
          <w:rFonts w:ascii="Times New Roman" w:hAnsi="Times New Roman" w:cs="Times New Roman"/>
          <w:b/>
          <w:sz w:val="56"/>
          <w:szCs w:val="56"/>
        </w:rPr>
        <w:t>32  +  2 x 24</w:t>
      </w:r>
      <w:proofErr w:type="gramEnd"/>
      <w:r>
        <w:rPr>
          <w:rFonts w:ascii="Times New Roman" w:hAnsi="Times New Roman" w:cs="Times New Roman"/>
          <w:b/>
          <w:sz w:val="56"/>
          <w:szCs w:val="56"/>
        </w:rPr>
        <w:t xml:space="preserve">  +  2 x 12  =  </w:t>
      </w:r>
      <w:r w:rsidR="00924C47">
        <w:rPr>
          <w:rFonts w:ascii="Times New Roman" w:hAnsi="Times New Roman" w:cs="Times New Roman"/>
          <w:b/>
          <w:sz w:val="56"/>
          <w:szCs w:val="56"/>
        </w:rPr>
        <w:t>10</w:t>
      </w:r>
      <w:r>
        <w:rPr>
          <w:rFonts w:ascii="Times New Roman" w:hAnsi="Times New Roman" w:cs="Times New Roman"/>
          <w:b/>
          <w:sz w:val="56"/>
          <w:szCs w:val="56"/>
        </w:rPr>
        <w:t xml:space="preserve">4  </w:t>
      </w:r>
      <w:r w:rsidRPr="00C8238C">
        <w:rPr>
          <w:rFonts w:ascii="Times New Roman" w:hAnsi="Times New Roman" w:cs="Times New Roman"/>
          <w:b/>
          <w:sz w:val="56"/>
          <w:szCs w:val="56"/>
        </w:rPr>
        <w:t>m</w:t>
      </w:r>
      <w:r w:rsidRPr="00C8238C">
        <w:rPr>
          <w:rFonts w:ascii="Times New Roman" w:hAnsi="Times New Roman" w:cs="Times New Roman"/>
          <w:b/>
          <w:sz w:val="56"/>
          <w:szCs w:val="56"/>
          <w:vertAlign w:val="superscript"/>
        </w:rPr>
        <w:t xml:space="preserve"> 2</w:t>
      </w:r>
    </w:p>
    <w:p w:rsidR="00BC0D04" w:rsidRDefault="00BC0D04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24C47" w:rsidRDefault="00924C47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Spotřeba materiálu pro malbu je</w:t>
      </w:r>
    </w:p>
    <w:p w:rsidR="00BC0D04" w:rsidRPr="00924C47" w:rsidRDefault="00924C47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     </w:t>
      </w:r>
      <w:r w:rsidRPr="00924C47">
        <w:rPr>
          <w:rFonts w:ascii="Times New Roman" w:hAnsi="Times New Roman" w:cs="Times New Roman"/>
          <w:b/>
          <w:sz w:val="56"/>
          <w:szCs w:val="56"/>
        </w:rPr>
        <w:t>0,2 kg/ 1 m</w:t>
      </w:r>
      <w:r w:rsidRPr="00924C47">
        <w:rPr>
          <w:rFonts w:ascii="Times New Roman" w:hAnsi="Times New Roman" w:cs="Times New Roman"/>
          <w:b/>
          <w:sz w:val="56"/>
          <w:szCs w:val="56"/>
          <w:vertAlign w:val="superscript"/>
        </w:rPr>
        <w:t xml:space="preserve"> 2</w:t>
      </w:r>
    </w:p>
    <w:p w:rsidR="00BC0D04" w:rsidRPr="00924C47" w:rsidRDefault="00BC0D04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924C47" w:rsidRDefault="00924C47" w:rsidP="00924C47">
      <w:pPr>
        <w:spacing w:after="0"/>
        <w:ind w:left="360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Spotřeba materiálu pro malbu          </w:t>
      </w:r>
    </w:p>
    <w:p w:rsidR="00924C47" w:rsidRDefault="00924C47" w:rsidP="00924C47">
      <w:pPr>
        <w:spacing w:after="0"/>
        <w:ind w:left="360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     </w:t>
      </w:r>
      <w:proofErr w:type="gramStart"/>
      <w:r>
        <w:rPr>
          <w:rFonts w:ascii="Times New Roman" w:hAnsi="Times New Roman" w:cs="Times New Roman"/>
          <w:b/>
          <w:sz w:val="56"/>
          <w:szCs w:val="56"/>
        </w:rPr>
        <w:t>místnosti  je</w:t>
      </w:r>
      <w:proofErr w:type="gramEnd"/>
    </w:p>
    <w:p w:rsidR="00924C47" w:rsidRPr="00924C47" w:rsidRDefault="00924C47" w:rsidP="00924C47">
      <w:pPr>
        <w:spacing w:after="0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924C47">
        <w:rPr>
          <w:rFonts w:ascii="Times New Roman" w:hAnsi="Times New Roman" w:cs="Times New Roman"/>
          <w:b/>
          <w:sz w:val="56"/>
          <w:szCs w:val="56"/>
        </w:rPr>
        <w:t>0,2 kg/ 1 m</w:t>
      </w:r>
      <w:r w:rsidRPr="00924C47">
        <w:rPr>
          <w:rFonts w:ascii="Times New Roman" w:hAnsi="Times New Roman" w:cs="Times New Roman"/>
          <w:b/>
          <w:sz w:val="56"/>
          <w:szCs w:val="56"/>
          <w:vertAlign w:val="superscript"/>
        </w:rPr>
        <w:t xml:space="preserve"> 2</w:t>
      </w:r>
      <w:r>
        <w:rPr>
          <w:rFonts w:ascii="Times New Roman" w:hAnsi="Times New Roman" w:cs="Times New Roman"/>
          <w:b/>
          <w:sz w:val="56"/>
          <w:szCs w:val="56"/>
        </w:rPr>
        <w:t xml:space="preserve"> x  104  </w:t>
      </w:r>
      <w:r w:rsidRPr="00C8238C">
        <w:rPr>
          <w:rFonts w:ascii="Times New Roman" w:hAnsi="Times New Roman" w:cs="Times New Roman"/>
          <w:b/>
          <w:sz w:val="56"/>
          <w:szCs w:val="56"/>
        </w:rPr>
        <w:t>m</w:t>
      </w:r>
      <w:r w:rsidRPr="00C8238C">
        <w:rPr>
          <w:rFonts w:ascii="Times New Roman" w:hAnsi="Times New Roman" w:cs="Times New Roman"/>
          <w:b/>
          <w:sz w:val="56"/>
          <w:szCs w:val="56"/>
          <w:vertAlign w:val="superscript"/>
        </w:rPr>
        <w:t xml:space="preserve"> 2</w:t>
      </w:r>
      <w:r>
        <w:rPr>
          <w:rFonts w:ascii="Times New Roman" w:hAnsi="Times New Roman" w:cs="Times New Roman"/>
          <w:b/>
          <w:sz w:val="56"/>
          <w:szCs w:val="56"/>
        </w:rPr>
        <w:t xml:space="preserve">  = </w:t>
      </w:r>
      <w:proofErr w:type="gramStart"/>
      <w:r>
        <w:rPr>
          <w:rFonts w:ascii="Times New Roman" w:hAnsi="Times New Roman" w:cs="Times New Roman"/>
          <w:b/>
          <w:sz w:val="56"/>
          <w:szCs w:val="56"/>
        </w:rPr>
        <w:t>20,8  kg</w:t>
      </w:r>
      <w:proofErr w:type="gramEnd"/>
    </w:p>
    <w:p w:rsidR="00BC0D04" w:rsidRPr="00924C47" w:rsidRDefault="00924C47" w:rsidP="00924C47">
      <w:pPr>
        <w:spacing w:after="0"/>
        <w:jc w:val="both"/>
        <w:rPr>
          <w:rFonts w:ascii="Times New Roman" w:hAnsi="Times New Roman" w:cs="Times New Roman"/>
          <w:b/>
          <w:sz w:val="56"/>
          <w:szCs w:val="56"/>
        </w:rPr>
      </w:pPr>
      <w:r w:rsidRPr="00924C47">
        <w:rPr>
          <w:rFonts w:ascii="Times New Roman" w:hAnsi="Times New Roman" w:cs="Times New Roman"/>
          <w:b/>
          <w:sz w:val="56"/>
          <w:szCs w:val="56"/>
        </w:rPr>
        <w:t xml:space="preserve">Nakoupíme </w:t>
      </w:r>
      <w:r>
        <w:rPr>
          <w:rFonts w:ascii="Times New Roman" w:hAnsi="Times New Roman" w:cs="Times New Roman"/>
          <w:b/>
          <w:sz w:val="56"/>
          <w:szCs w:val="56"/>
        </w:rPr>
        <w:t>21 kg materiálu, podle balení i více</w:t>
      </w:r>
    </w:p>
    <w:p w:rsidR="00BC0D04" w:rsidRDefault="00BC0D04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A410F" w:rsidRDefault="008A410F" w:rsidP="00924C47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A410F" w:rsidRDefault="008A410F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E05D03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3873F6">
        <w:rPr>
          <w:rFonts w:ascii="Times New Roman" w:hAnsi="Times New Roman" w:cs="Times New Roman"/>
          <w:sz w:val="48"/>
          <w:szCs w:val="48"/>
        </w:rPr>
        <w:t xml:space="preserve">Pro dané zadání </w:t>
      </w:r>
      <w:r w:rsidR="00207DBB">
        <w:rPr>
          <w:rFonts w:ascii="Times New Roman" w:hAnsi="Times New Roman" w:cs="Times New Roman"/>
          <w:sz w:val="48"/>
          <w:szCs w:val="48"/>
        </w:rPr>
        <w:t>půdorysu rodinného domu</w:t>
      </w:r>
      <w:r w:rsidR="003873F6">
        <w:rPr>
          <w:rFonts w:ascii="Times New Roman" w:hAnsi="Times New Roman" w:cs="Times New Roman"/>
          <w:sz w:val="48"/>
          <w:szCs w:val="48"/>
        </w:rPr>
        <w:t xml:space="preserve"> spočítej plochu</w:t>
      </w:r>
      <w:r w:rsidR="00207DBB">
        <w:rPr>
          <w:rFonts w:ascii="Times New Roman" w:hAnsi="Times New Roman" w:cs="Times New Roman"/>
          <w:sz w:val="48"/>
          <w:szCs w:val="48"/>
        </w:rPr>
        <w:t xml:space="preserve"> jeho fasády </w:t>
      </w:r>
    </w:p>
    <w:p w:rsidR="003873F6" w:rsidRDefault="003873F6" w:rsidP="003873F6">
      <w:pPr>
        <w:pStyle w:val="Odstavecseseznamem"/>
        <w:spacing w:after="0" w:line="240" w:lineRule="auto"/>
        <w:ind w:left="1003"/>
        <w:rPr>
          <w:rFonts w:ascii="Times New Roman" w:hAnsi="Times New Roman" w:cs="Times New Roman"/>
          <w:sz w:val="48"/>
          <w:szCs w:val="4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597A92" w:rsidP="00E47FF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E47FF1">
        <w:rPr>
          <w:rFonts w:ascii="Times New Roman" w:hAnsi="Times New Roman" w:cs="Times New Roman"/>
          <w:sz w:val="48"/>
          <w:szCs w:val="48"/>
        </w:rPr>
        <w:t xml:space="preserve">Pro dané zadání půdorysu rodinného domu </w:t>
      </w:r>
      <w:r w:rsidR="00FF7D10">
        <w:rPr>
          <w:rFonts w:ascii="Times New Roman" w:hAnsi="Times New Roman" w:cs="Times New Roman"/>
          <w:sz w:val="48"/>
          <w:szCs w:val="48"/>
        </w:rPr>
        <w:t xml:space="preserve">a  již  zpracovaného  výpočtu </w:t>
      </w:r>
      <w:proofErr w:type="gramStart"/>
      <w:r w:rsidR="00FF7D10">
        <w:rPr>
          <w:rFonts w:ascii="Times New Roman" w:hAnsi="Times New Roman" w:cs="Times New Roman"/>
          <w:sz w:val="48"/>
          <w:szCs w:val="48"/>
        </w:rPr>
        <w:t>plochy  fasády</w:t>
      </w:r>
      <w:proofErr w:type="gramEnd"/>
      <w:r w:rsidR="00FF7D10">
        <w:rPr>
          <w:rFonts w:ascii="Times New Roman" w:hAnsi="Times New Roman" w:cs="Times New Roman"/>
          <w:sz w:val="48"/>
          <w:szCs w:val="48"/>
        </w:rPr>
        <w:t xml:space="preserve"> </w:t>
      </w:r>
      <w:r w:rsidR="00E47FF1">
        <w:rPr>
          <w:rFonts w:ascii="Times New Roman" w:hAnsi="Times New Roman" w:cs="Times New Roman"/>
          <w:sz w:val="48"/>
          <w:szCs w:val="48"/>
        </w:rPr>
        <w:t>spočítej spotřebu nátěrové barvy</w:t>
      </w:r>
      <w:r w:rsidR="00CB444A">
        <w:rPr>
          <w:rFonts w:ascii="Times New Roman" w:hAnsi="Times New Roman" w:cs="Times New Roman"/>
          <w:sz w:val="48"/>
          <w:szCs w:val="48"/>
        </w:rPr>
        <w:t>,</w:t>
      </w:r>
      <w:r w:rsidR="00E47FF1">
        <w:rPr>
          <w:rFonts w:ascii="Times New Roman" w:hAnsi="Times New Roman" w:cs="Times New Roman"/>
          <w:sz w:val="48"/>
          <w:szCs w:val="48"/>
        </w:rPr>
        <w:t xml:space="preserve"> když z 1 kg barvy  provedeme  nátěr  </w:t>
      </w:r>
      <w:r w:rsidR="00C8238C">
        <w:rPr>
          <w:rFonts w:ascii="Times New Roman" w:hAnsi="Times New Roman" w:cs="Times New Roman"/>
          <w:sz w:val="48"/>
          <w:szCs w:val="48"/>
        </w:rPr>
        <w:t>5</w:t>
      </w:r>
      <w:r w:rsidR="00E47FF1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="00E47FF1">
        <w:rPr>
          <w:rFonts w:ascii="Times New Roman" w:hAnsi="Times New Roman" w:cs="Times New Roman"/>
          <w:sz w:val="48"/>
          <w:szCs w:val="48"/>
        </w:rPr>
        <w:t>m</w:t>
      </w:r>
      <w:r w:rsidR="00E47FF1">
        <w:rPr>
          <w:rFonts w:ascii="Times New Roman" w:hAnsi="Times New Roman" w:cs="Times New Roman"/>
          <w:sz w:val="48"/>
          <w:szCs w:val="48"/>
          <w:vertAlign w:val="superscript"/>
        </w:rPr>
        <w:t>2</w:t>
      </w:r>
      <w:proofErr w:type="spellEnd"/>
      <w:r w:rsidR="00E47FF1">
        <w:rPr>
          <w:rFonts w:ascii="Times New Roman" w:hAnsi="Times New Roman" w:cs="Times New Roman"/>
          <w:sz w:val="48"/>
          <w:szCs w:val="48"/>
          <w:vertAlign w:val="superscript"/>
        </w:rPr>
        <w:t xml:space="preserve"> </w:t>
      </w:r>
      <w:r w:rsidR="00C8238C">
        <w:rPr>
          <w:rFonts w:ascii="Times New Roman" w:hAnsi="Times New Roman" w:cs="Times New Roman"/>
          <w:sz w:val="48"/>
          <w:szCs w:val="48"/>
        </w:rPr>
        <w:t xml:space="preserve"> plochy, tj.</w:t>
      </w:r>
    </w:p>
    <w:p w:rsidR="00E47FF1" w:rsidRPr="00C8238C" w:rsidRDefault="00924C47" w:rsidP="00E47FF1">
      <w:pPr>
        <w:pStyle w:val="Odstavecseseznamem"/>
        <w:spacing w:after="0" w:line="240" w:lineRule="auto"/>
        <w:ind w:left="1003"/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potřeba  materiálu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 je  </w:t>
      </w:r>
      <w:r w:rsidR="00C8238C" w:rsidRPr="00C8238C">
        <w:rPr>
          <w:rFonts w:ascii="Times New Roman" w:hAnsi="Times New Roman" w:cs="Times New Roman"/>
          <w:sz w:val="48"/>
          <w:szCs w:val="48"/>
        </w:rPr>
        <w:t>0,2 kg/ 1 m</w:t>
      </w:r>
      <w:r w:rsidR="00C8238C" w:rsidRPr="00C8238C">
        <w:rPr>
          <w:rFonts w:ascii="Times New Roman" w:hAnsi="Times New Roman" w:cs="Times New Roman"/>
          <w:sz w:val="48"/>
          <w:szCs w:val="48"/>
          <w:vertAlign w:val="superscript"/>
        </w:rPr>
        <w:t xml:space="preserve"> 2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924C47" w:rsidRDefault="00924C47" w:rsidP="00D05B91">
      <w:pPr>
        <w:rPr>
          <w:rFonts w:ascii="Times New Roman" w:hAnsi="Times New Roman" w:cs="Times New Roman"/>
          <w:sz w:val="28"/>
          <w:szCs w:val="28"/>
        </w:rPr>
      </w:pPr>
    </w:p>
    <w:p w:rsidR="00924C47" w:rsidRDefault="00924C47" w:rsidP="00D05B91">
      <w:pPr>
        <w:rPr>
          <w:rFonts w:ascii="Times New Roman" w:hAnsi="Times New Roman" w:cs="Times New Roman"/>
          <w:sz w:val="28"/>
          <w:szCs w:val="28"/>
        </w:rPr>
      </w:pPr>
    </w:p>
    <w:p w:rsidR="00924C47" w:rsidRDefault="00924C47" w:rsidP="00D05B91">
      <w:pPr>
        <w:rPr>
          <w:rFonts w:ascii="Times New Roman" w:hAnsi="Times New Roman" w:cs="Times New Roman"/>
          <w:sz w:val="28"/>
          <w:szCs w:val="28"/>
        </w:rPr>
      </w:pPr>
    </w:p>
    <w:p w:rsidR="00924C47" w:rsidRDefault="00924C47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4C47" w:rsidRDefault="00924C47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4C47" w:rsidRDefault="00924C47" w:rsidP="00924C47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Sborník – katalog, prezentační  CD a www.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 w:rsidRPr="00302144">
        <w:rPr>
          <w:rFonts w:ascii="Times New Roman" w:hAnsi="Times New Roman" w:cs="Times New Roman"/>
          <w:sz w:val="48"/>
          <w:szCs w:val="48"/>
        </w:rPr>
        <w:t>PRIMALEX</w:t>
      </w:r>
      <w:r>
        <w:rPr>
          <w:rFonts w:ascii="Times New Roman" w:hAnsi="Times New Roman" w:cs="Times New Roman"/>
          <w:sz w:val="48"/>
          <w:szCs w:val="48"/>
        </w:rPr>
        <w:t xml:space="preserve"> – PPG Deco Czech a.</w:t>
      </w:r>
      <w:proofErr w:type="gramStart"/>
      <w:r>
        <w:rPr>
          <w:rFonts w:ascii="Times New Roman" w:hAnsi="Times New Roman" w:cs="Times New Roman"/>
          <w:sz w:val="48"/>
          <w:szCs w:val="48"/>
        </w:rPr>
        <w:t>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>
        <w:rPr>
          <w:rFonts w:ascii="Times New Roman" w:hAnsi="Times New Roman" w:cs="Times New Roman"/>
          <w:sz w:val="48"/>
          <w:szCs w:val="48"/>
        </w:rPr>
        <w:t>f.</w:t>
      </w:r>
      <w:r w:rsidRPr="00302144">
        <w:rPr>
          <w:rFonts w:ascii="Times New Roman" w:hAnsi="Times New Roman" w:cs="Times New Roman"/>
          <w:sz w:val="48"/>
          <w:szCs w:val="48"/>
        </w:rPr>
        <w:t>REMAL</w:t>
      </w:r>
      <w:proofErr w:type="spellEnd"/>
      <w:proofErr w:type="gramEnd"/>
      <w:r>
        <w:rPr>
          <w:rFonts w:ascii="Times New Roman" w:hAnsi="Times New Roman" w:cs="Times New Roman"/>
          <w:sz w:val="48"/>
          <w:szCs w:val="48"/>
        </w:rPr>
        <w:t>,</w:t>
      </w:r>
    </w:p>
    <w:p w:rsidR="00924C47" w:rsidRPr="00302144" w:rsidRDefault="00924C47" w:rsidP="00924C47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f. Spojené kartáčovny  </w:t>
      </w:r>
      <w:proofErr w:type="spellStart"/>
      <w:r w:rsidRPr="007F184C">
        <w:rPr>
          <w:rFonts w:ascii="Times New Roman" w:hAnsi="Times New Roman" w:cs="Times New Roman"/>
          <w:sz w:val="48"/>
          <w:szCs w:val="48"/>
        </w:rPr>
        <w:t>a.s</w:t>
      </w:r>
      <w:proofErr w:type="spellEnd"/>
      <w:r w:rsidRPr="007F184C">
        <w:rPr>
          <w:rFonts w:ascii="Times New Roman" w:hAnsi="Times New Roman" w:cs="Times New Roman"/>
          <w:sz w:val="48"/>
          <w:szCs w:val="48"/>
        </w:rPr>
        <w:t>,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302144">
        <w:rPr>
          <w:rFonts w:ascii="Times New Roman" w:hAnsi="Times New Roman" w:cs="Times New Roman"/>
          <w:sz w:val="48"/>
          <w:szCs w:val="48"/>
        </w:rPr>
        <w:t>HET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48"/>
          <w:szCs w:val="48"/>
        </w:rPr>
        <w:t>spol.s.</w:t>
      </w:r>
      <w:proofErr w:type="gramEnd"/>
      <w:r>
        <w:rPr>
          <w:rFonts w:ascii="Times New Roman" w:hAnsi="Times New Roman" w:cs="Times New Roman"/>
          <w:sz w:val="48"/>
          <w:szCs w:val="48"/>
        </w:rPr>
        <w:t>r.o</w:t>
      </w:r>
      <w:proofErr w:type="spellEnd"/>
      <w:r>
        <w:rPr>
          <w:rFonts w:ascii="Times New Roman" w:hAnsi="Times New Roman" w:cs="Times New Roman"/>
          <w:sz w:val="48"/>
          <w:szCs w:val="48"/>
        </w:rPr>
        <w:t>.</w:t>
      </w:r>
      <w:r w:rsidRPr="00302144">
        <w:rPr>
          <w:rFonts w:ascii="Times New Roman" w:hAnsi="Times New Roman" w:cs="Times New Roman"/>
          <w:sz w:val="48"/>
          <w:szCs w:val="48"/>
        </w:rPr>
        <w:t>, Teluria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>, CEMIX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 w:rsidRPr="00302144">
        <w:rPr>
          <w:rFonts w:ascii="Times New Roman" w:hAnsi="Times New Roman" w:cs="Times New Roman"/>
          <w:sz w:val="48"/>
          <w:szCs w:val="48"/>
        </w:rPr>
        <w:t>Jubizol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JUB a.s.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r>
        <w:rPr>
          <w:rFonts w:ascii="Times New Roman" w:hAnsi="Times New Roman" w:cs="Times New Roman"/>
          <w:sz w:val="48"/>
          <w:szCs w:val="48"/>
        </w:rPr>
        <w:t xml:space="preserve">             </w:t>
      </w:r>
    </w:p>
    <w:p w:rsidR="00924C47" w:rsidRDefault="00924C47" w:rsidP="00924C47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924C47" w:rsidRPr="007F184C" w:rsidRDefault="00924C47" w:rsidP="00924C47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( souhlas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   DUM )</w:t>
      </w:r>
    </w:p>
    <w:p w:rsidR="00924C47" w:rsidRPr="007F184C" w:rsidRDefault="00924C47" w:rsidP="00924C47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7F184C" w:rsidRDefault="00D05B91" w:rsidP="00924C47">
      <w:pPr>
        <w:spacing w:after="0"/>
        <w:rPr>
          <w:rFonts w:ascii="Times New Roman" w:hAnsi="Times New Roman" w:cs="Times New Roman"/>
          <w:sz w:val="48"/>
          <w:szCs w:val="48"/>
        </w:rPr>
      </w:pPr>
    </w:p>
    <w:sectPr w:rsidR="00D05B91" w:rsidRPr="007F184C" w:rsidSect="00E47FF1">
      <w:headerReference w:type="default" r:id="rId13"/>
      <w:footerReference w:type="default" r:id="rId14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491" w:rsidRDefault="00450491">
      <w:r>
        <w:separator/>
      </w:r>
    </w:p>
  </w:endnote>
  <w:endnote w:type="continuationSeparator" w:id="0">
    <w:p w:rsidR="00450491" w:rsidRDefault="00450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D5172D" wp14:editId="46E7107C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970378B" wp14:editId="510FA8CF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DE1C04">
      <w:rPr>
        <w:rFonts w:ascii="Times New Roman" w:hAnsi="Times New Roman" w:cs="Times New Roman"/>
        <w:noProof/>
        <w:sz w:val="24"/>
        <w:szCs w:val="24"/>
      </w:rPr>
      <w:t>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491" w:rsidRDefault="00450491">
      <w:r>
        <w:separator/>
      </w:r>
    </w:p>
  </w:footnote>
  <w:footnote w:type="continuationSeparator" w:id="0">
    <w:p w:rsidR="00450491" w:rsidRDefault="004504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4C0A4697" wp14:editId="4142E06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DA6B4B1" wp14:editId="3F6EC0C5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16E61093" wp14:editId="13168410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0047"/>
    <w:multiLevelType w:val="hybridMultilevel"/>
    <w:tmpl w:val="BF9C59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394A042B"/>
    <w:multiLevelType w:val="hybridMultilevel"/>
    <w:tmpl w:val="92EE5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53C24"/>
    <w:rsid w:val="000603DF"/>
    <w:rsid w:val="00073F70"/>
    <w:rsid w:val="00077A20"/>
    <w:rsid w:val="00083FCA"/>
    <w:rsid w:val="00096784"/>
    <w:rsid w:val="000A53B9"/>
    <w:rsid w:val="000A6174"/>
    <w:rsid w:val="000F7274"/>
    <w:rsid w:val="00106A76"/>
    <w:rsid w:val="001174F3"/>
    <w:rsid w:val="0012498D"/>
    <w:rsid w:val="00144ABA"/>
    <w:rsid w:val="00170D7F"/>
    <w:rsid w:val="001952D1"/>
    <w:rsid w:val="00196B84"/>
    <w:rsid w:val="001C3415"/>
    <w:rsid w:val="00206D7B"/>
    <w:rsid w:val="00207DBB"/>
    <w:rsid w:val="00231A4B"/>
    <w:rsid w:val="00253BB3"/>
    <w:rsid w:val="00256DD6"/>
    <w:rsid w:val="002636E6"/>
    <w:rsid w:val="00273981"/>
    <w:rsid w:val="00285D2F"/>
    <w:rsid w:val="002921EC"/>
    <w:rsid w:val="002A2424"/>
    <w:rsid w:val="002C1B9C"/>
    <w:rsid w:val="002C3071"/>
    <w:rsid w:val="002C64A1"/>
    <w:rsid w:val="002D5367"/>
    <w:rsid w:val="002E18DA"/>
    <w:rsid w:val="003072F1"/>
    <w:rsid w:val="003148F6"/>
    <w:rsid w:val="00324563"/>
    <w:rsid w:val="003371F1"/>
    <w:rsid w:val="00355AC8"/>
    <w:rsid w:val="003873F6"/>
    <w:rsid w:val="00387717"/>
    <w:rsid w:val="0039768D"/>
    <w:rsid w:val="003B6B82"/>
    <w:rsid w:val="003B7417"/>
    <w:rsid w:val="003C74C0"/>
    <w:rsid w:val="003E11C3"/>
    <w:rsid w:val="003E1E8C"/>
    <w:rsid w:val="003F118B"/>
    <w:rsid w:val="0040343E"/>
    <w:rsid w:val="004043F6"/>
    <w:rsid w:val="00410180"/>
    <w:rsid w:val="004171E3"/>
    <w:rsid w:val="004172F1"/>
    <w:rsid w:val="00420E83"/>
    <w:rsid w:val="00426FCA"/>
    <w:rsid w:val="00444D6F"/>
    <w:rsid w:val="00450491"/>
    <w:rsid w:val="00450F14"/>
    <w:rsid w:val="00454987"/>
    <w:rsid w:val="004673A3"/>
    <w:rsid w:val="004729CA"/>
    <w:rsid w:val="004A2D96"/>
    <w:rsid w:val="004E0DD0"/>
    <w:rsid w:val="004F11A4"/>
    <w:rsid w:val="004F7DB3"/>
    <w:rsid w:val="00510D86"/>
    <w:rsid w:val="00520D17"/>
    <w:rsid w:val="0052347B"/>
    <w:rsid w:val="00531737"/>
    <w:rsid w:val="0054720F"/>
    <w:rsid w:val="00554294"/>
    <w:rsid w:val="00557105"/>
    <w:rsid w:val="00557F42"/>
    <w:rsid w:val="00563E37"/>
    <w:rsid w:val="00597A92"/>
    <w:rsid w:val="005A2952"/>
    <w:rsid w:val="005A79CB"/>
    <w:rsid w:val="005B62DF"/>
    <w:rsid w:val="005B6DA4"/>
    <w:rsid w:val="005F264A"/>
    <w:rsid w:val="0060067B"/>
    <w:rsid w:val="00627279"/>
    <w:rsid w:val="00633CF8"/>
    <w:rsid w:val="00681ABB"/>
    <w:rsid w:val="006C3054"/>
    <w:rsid w:val="006D35E1"/>
    <w:rsid w:val="007172D0"/>
    <w:rsid w:val="00727383"/>
    <w:rsid w:val="00731ACC"/>
    <w:rsid w:val="00736748"/>
    <w:rsid w:val="00751D2E"/>
    <w:rsid w:val="00767FF5"/>
    <w:rsid w:val="00776024"/>
    <w:rsid w:val="0079091B"/>
    <w:rsid w:val="007960D2"/>
    <w:rsid w:val="007A5F17"/>
    <w:rsid w:val="007F184C"/>
    <w:rsid w:val="00805600"/>
    <w:rsid w:val="00816AE9"/>
    <w:rsid w:val="00860EC4"/>
    <w:rsid w:val="008619E6"/>
    <w:rsid w:val="00861DA6"/>
    <w:rsid w:val="008765F1"/>
    <w:rsid w:val="008A410F"/>
    <w:rsid w:val="008A76DD"/>
    <w:rsid w:val="008E4777"/>
    <w:rsid w:val="008E7379"/>
    <w:rsid w:val="008F1FC0"/>
    <w:rsid w:val="009023D1"/>
    <w:rsid w:val="0092371F"/>
    <w:rsid w:val="00923B80"/>
    <w:rsid w:val="00924C47"/>
    <w:rsid w:val="00947BD3"/>
    <w:rsid w:val="009601FC"/>
    <w:rsid w:val="00967C10"/>
    <w:rsid w:val="00980526"/>
    <w:rsid w:val="009872DD"/>
    <w:rsid w:val="009A3361"/>
    <w:rsid w:val="009A3F30"/>
    <w:rsid w:val="009C199A"/>
    <w:rsid w:val="009D27EE"/>
    <w:rsid w:val="009D2A85"/>
    <w:rsid w:val="009F2DCD"/>
    <w:rsid w:val="009F4AA9"/>
    <w:rsid w:val="00A26D8D"/>
    <w:rsid w:val="00A40C78"/>
    <w:rsid w:val="00A44102"/>
    <w:rsid w:val="00A621D1"/>
    <w:rsid w:val="00A62B99"/>
    <w:rsid w:val="00A71B45"/>
    <w:rsid w:val="00A740BC"/>
    <w:rsid w:val="00A85BF1"/>
    <w:rsid w:val="00A86013"/>
    <w:rsid w:val="00AA3351"/>
    <w:rsid w:val="00AA37C1"/>
    <w:rsid w:val="00AA4226"/>
    <w:rsid w:val="00AF1720"/>
    <w:rsid w:val="00B30248"/>
    <w:rsid w:val="00B72FE7"/>
    <w:rsid w:val="00B76D91"/>
    <w:rsid w:val="00BC0D04"/>
    <w:rsid w:val="00BC593A"/>
    <w:rsid w:val="00BE0FC6"/>
    <w:rsid w:val="00C01571"/>
    <w:rsid w:val="00C155FA"/>
    <w:rsid w:val="00C22EAE"/>
    <w:rsid w:val="00C40AAB"/>
    <w:rsid w:val="00C47381"/>
    <w:rsid w:val="00C559CF"/>
    <w:rsid w:val="00C61BE3"/>
    <w:rsid w:val="00C8238C"/>
    <w:rsid w:val="00C84CB9"/>
    <w:rsid w:val="00C92F2C"/>
    <w:rsid w:val="00CA16E8"/>
    <w:rsid w:val="00CB2DEB"/>
    <w:rsid w:val="00CB444A"/>
    <w:rsid w:val="00CF3B64"/>
    <w:rsid w:val="00D04F73"/>
    <w:rsid w:val="00D05B91"/>
    <w:rsid w:val="00D13583"/>
    <w:rsid w:val="00D27A37"/>
    <w:rsid w:val="00D34534"/>
    <w:rsid w:val="00D3657B"/>
    <w:rsid w:val="00D41325"/>
    <w:rsid w:val="00D42505"/>
    <w:rsid w:val="00D53887"/>
    <w:rsid w:val="00D8443F"/>
    <w:rsid w:val="00DA7E53"/>
    <w:rsid w:val="00DC1BE0"/>
    <w:rsid w:val="00DC6647"/>
    <w:rsid w:val="00DD1CB7"/>
    <w:rsid w:val="00DE1C04"/>
    <w:rsid w:val="00E01001"/>
    <w:rsid w:val="00E03063"/>
    <w:rsid w:val="00E05D03"/>
    <w:rsid w:val="00E10C8B"/>
    <w:rsid w:val="00E34036"/>
    <w:rsid w:val="00E37661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B3A3B"/>
    <w:rsid w:val="00EC1D69"/>
    <w:rsid w:val="00EC32F2"/>
    <w:rsid w:val="00EC37C8"/>
    <w:rsid w:val="00EE143B"/>
    <w:rsid w:val="00EE20B3"/>
    <w:rsid w:val="00F24E64"/>
    <w:rsid w:val="00F33EFF"/>
    <w:rsid w:val="00F55BC4"/>
    <w:rsid w:val="00F55C14"/>
    <w:rsid w:val="00F604E6"/>
    <w:rsid w:val="00F624B4"/>
    <w:rsid w:val="00F65344"/>
    <w:rsid w:val="00F83FEF"/>
    <w:rsid w:val="00FB29BE"/>
    <w:rsid w:val="00FB5354"/>
    <w:rsid w:val="00FB58BF"/>
    <w:rsid w:val="00FB7A1D"/>
    <w:rsid w:val="00FF6EBA"/>
    <w:rsid w:val="00FF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97DC6-02F9-455D-BFF5-8C33007D6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69</TotalTime>
  <Pages>9</Pages>
  <Words>490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11</cp:revision>
  <cp:lastPrinted>2011-01-25T23:25:00Z</cp:lastPrinted>
  <dcterms:created xsi:type="dcterms:W3CDTF">2013-05-22T08:21:00Z</dcterms:created>
  <dcterms:modified xsi:type="dcterms:W3CDTF">2013-10-07T04:51:00Z</dcterms:modified>
</cp:coreProperties>
</file>