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15" w:rsidRDefault="005E5115" w:rsidP="005E511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352925" cy="124777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115" w:rsidRDefault="005E5115" w:rsidP="005E511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5E5115" w:rsidRDefault="005E5115" w:rsidP="005E511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5E5115" w:rsidRDefault="005E5115" w:rsidP="005E511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5E5115" w:rsidRDefault="005E5115" w:rsidP="005E5115">
      <w:pPr>
        <w:jc w:val="both"/>
        <w:rPr>
          <w:rFonts w:ascii="Arial" w:hAnsi="Arial" w:cs="Arial"/>
          <w:b/>
          <w:bCs/>
        </w:rPr>
      </w:pPr>
    </w:p>
    <w:p w:rsidR="005E5115" w:rsidRDefault="005E5115" w:rsidP="005E5115">
      <w:pPr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5E5115" w:rsidRDefault="005E5115" w:rsidP="005E5115">
      <w:pPr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5E5115" w:rsidRDefault="005E5115" w:rsidP="005E511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15.1.07</w:t>
      </w:r>
      <w:r w:rsidRPr="0071742F">
        <w:rPr>
          <w:rFonts w:ascii="Arial" w:hAnsi="Arial" w:cs="Arial"/>
          <w:b/>
          <w:bCs/>
        </w:rPr>
        <w:tab/>
      </w:r>
    </w:p>
    <w:p w:rsidR="005E5115" w:rsidRPr="0071742F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Marie Píšová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Objem a jeho měření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fyzika</w:t>
      </w:r>
    </w:p>
    <w:p w:rsidR="005E5115" w:rsidRPr="00C245DE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šestý</w:t>
      </w:r>
      <w:r w:rsidRPr="0071742F">
        <w:rPr>
          <w:rFonts w:ascii="Arial" w:hAnsi="Arial" w:cs="Arial"/>
          <w:b/>
          <w:bCs/>
        </w:rPr>
        <w:t xml:space="preserve"> 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1C2A27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  <w:b/>
        </w:rPr>
        <w:t>: 25 – 30 minut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lastRenderedPageBreak/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Člověk a příroda – Fyzika – Měření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fyzikálních veličin – Měření objemu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žáci mají za úkol vyplnit předložený pracovní list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zopakují si a prověří znalosti z kapitoly Měření  </w:t>
      </w:r>
    </w:p>
    <w:p w:rsidR="000A06F6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objemu – jednotky a jejich převody,</w:t>
      </w:r>
      <w:r w:rsidR="000A06F6">
        <w:rPr>
          <w:rFonts w:ascii="Arial" w:hAnsi="Arial" w:cs="Arial"/>
        </w:rPr>
        <w:t xml:space="preserve"> odměrné  </w:t>
      </w:r>
    </w:p>
    <w:p w:rsidR="005E5115" w:rsidRPr="0071742F" w:rsidRDefault="000A06F6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válce, určení objemu </w:t>
      </w:r>
      <w:r w:rsidR="005B34BB">
        <w:rPr>
          <w:rFonts w:ascii="Arial" w:hAnsi="Arial" w:cs="Arial"/>
        </w:rPr>
        <w:t>tělesa</w:t>
      </w:r>
      <w:r>
        <w:rPr>
          <w:rFonts w:ascii="Arial" w:hAnsi="Arial" w:cs="Arial"/>
        </w:rPr>
        <w:t xml:space="preserve"> 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E5115" w:rsidRPr="0071742F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tužka</w:t>
      </w: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E5115" w:rsidRPr="00747488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FF0000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E5115" w:rsidRDefault="005E5115" w:rsidP="005E5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852B9" w:rsidRDefault="005E5115" w:rsidP="005E5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E5115" w:rsidRDefault="005E5115" w:rsidP="005E5115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E5115" w:rsidRDefault="005E5115" w:rsidP="005E511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VY_32_INOVACE_15.1.07</w:t>
      </w:r>
    </w:p>
    <w:p w:rsidR="005B34BB" w:rsidRPr="005E5115" w:rsidRDefault="005B34BB" w:rsidP="005E5115">
      <w:pPr>
        <w:jc w:val="center"/>
        <w:rPr>
          <w:sz w:val="28"/>
          <w:szCs w:val="28"/>
        </w:rPr>
      </w:pPr>
    </w:p>
    <w:p w:rsidR="005E5115" w:rsidRDefault="005E5115" w:rsidP="005E5115">
      <w:pPr>
        <w:jc w:val="center"/>
        <w:rPr>
          <w:b/>
          <w:sz w:val="36"/>
          <w:szCs w:val="36"/>
          <w:u w:val="single"/>
        </w:rPr>
      </w:pPr>
      <w:r w:rsidRPr="004F63E9">
        <w:rPr>
          <w:b/>
          <w:sz w:val="36"/>
          <w:szCs w:val="36"/>
          <w:u w:val="single"/>
        </w:rPr>
        <w:t>Objem tělesa a jeho měření</w:t>
      </w:r>
    </w:p>
    <w:p w:rsidR="005E5115" w:rsidRDefault="005E5115" w:rsidP="005E5115"/>
    <w:p w:rsidR="005E5115" w:rsidRDefault="005E5115" w:rsidP="005E5115">
      <w:pPr>
        <w:rPr>
          <w:sz w:val="16"/>
          <w:szCs w:val="16"/>
        </w:rPr>
      </w:pPr>
    </w:p>
    <w:p w:rsidR="00921166" w:rsidRDefault="00921166" w:rsidP="005E5115">
      <w:pPr>
        <w:rPr>
          <w:sz w:val="16"/>
          <w:szCs w:val="16"/>
        </w:rPr>
      </w:pPr>
    </w:p>
    <w:p w:rsidR="005E5115" w:rsidRDefault="00BB33DC" w:rsidP="005E5115">
      <w:pPr>
        <w:rPr>
          <w:b/>
        </w:rPr>
      </w:pPr>
      <w:r>
        <w:rPr>
          <w:b/>
        </w:rPr>
        <w:t>1) Převeď na danou jednotku</w:t>
      </w:r>
      <w:r w:rsidR="005E5115">
        <w:rPr>
          <w:b/>
        </w:rPr>
        <w:t>:</w:t>
      </w:r>
    </w:p>
    <w:p w:rsidR="005E5115" w:rsidRDefault="005E5115" w:rsidP="005E5115">
      <w:pPr>
        <w:rPr>
          <w:b/>
          <w:sz w:val="16"/>
          <w:szCs w:val="16"/>
        </w:rPr>
      </w:pPr>
      <w:r>
        <w:rPr>
          <w:b/>
        </w:rPr>
        <w:t xml:space="preserve">    </w:t>
      </w:r>
    </w:p>
    <w:p w:rsidR="005E5115" w:rsidRDefault="005E5115" w:rsidP="005E5115">
      <w:pPr>
        <w:tabs>
          <w:tab w:val="left" w:pos="708"/>
          <w:tab w:val="left" w:pos="1416"/>
          <w:tab w:val="left" w:pos="2124"/>
          <w:tab w:val="left" w:pos="2832"/>
          <w:tab w:val="left" w:pos="3240"/>
        </w:tabs>
        <w:rPr>
          <w:vertAlign w:val="superscript"/>
        </w:rPr>
      </w:pPr>
      <w:r>
        <w:rPr>
          <w:b/>
        </w:rPr>
        <w:t xml:space="preserve">    </w:t>
      </w:r>
      <w:r>
        <w:t>a) 423</w:t>
      </w:r>
      <w:r w:rsidR="008D4E98">
        <w:t xml:space="preserve"> </w:t>
      </w:r>
      <w:r>
        <w:t>dm</w:t>
      </w:r>
      <w:r>
        <w:rPr>
          <w:vertAlign w:val="superscript"/>
        </w:rPr>
        <w:t>3</w:t>
      </w:r>
      <w:r w:rsidR="008D4E98">
        <w:t xml:space="preserve"> = ……… </w:t>
      </w:r>
      <w:r>
        <w:t>m</w:t>
      </w:r>
      <w:r>
        <w:rPr>
          <w:vertAlign w:val="superscript"/>
        </w:rPr>
        <w:t xml:space="preserve">3    </w:t>
      </w:r>
      <w:r>
        <w:rPr>
          <w:vertAlign w:val="superscript"/>
        </w:rPr>
        <w:tab/>
        <w:t xml:space="preserve">       </w:t>
      </w:r>
      <w:r>
        <w:t>d) 3</w:t>
      </w:r>
      <w:r w:rsidR="008D4E98">
        <w:t xml:space="preserve">6,59 </w:t>
      </w:r>
      <w:r>
        <w:t>l</w:t>
      </w:r>
      <w:r w:rsidR="008D4E98">
        <w:t xml:space="preserve"> = ………. m</w:t>
      </w:r>
      <w:r>
        <w:t xml:space="preserve">l          </w:t>
      </w:r>
      <w:r>
        <w:rPr>
          <w:vertAlign w:val="superscript"/>
        </w:rPr>
        <w:t xml:space="preserve">     </w:t>
      </w:r>
    </w:p>
    <w:p w:rsidR="005E5115" w:rsidRPr="004F63E9" w:rsidRDefault="005E5115" w:rsidP="005E5115">
      <w:pPr>
        <w:tabs>
          <w:tab w:val="left" w:pos="708"/>
          <w:tab w:val="left" w:pos="1416"/>
          <w:tab w:val="left" w:pos="2124"/>
          <w:tab w:val="left" w:pos="2832"/>
          <w:tab w:val="left" w:pos="3240"/>
        </w:tabs>
      </w:pPr>
      <w:r>
        <w:t xml:space="preserve">    b) </w:t>
      </w:r>
      <w:r w:rsidR="008D4E98">
        <w:t xml:space="preserve">9 </w:t>
      </w:r>
      <w:r>
        <w:t>3</w:t>
      </w:r>
      <w:r w:rsidR="008D4E98">
        <w:t>8</w:t>
      </w:r>
      <w:r>
        <w:t>0</w:t>
      </w:r>
      <w:r w:rsidR="008D4E98">
        <w:t xml:space="preserve"> </w:t>
      </w:r>
      <w:r>
        <w:t>ml</w:t>
      </w:r>
      <w:r w:rsidR="008D4E98">
        <w:t xml:space="preserve"> = ……</w:t>
      </w:r>
      <w:proofErr w:type="gramStart"/>
      <w:r w:rsidR="008D4E98">
        <w:t>…..</w:t>
      </w:r>
      <w:r>
        <w:t xml:space="preserve"> </w:t>
      </w:r>
      <w:proofErr w:type="spellStart"/>
      <w:r w:rsidR="008D4E98">
        <w:t>h</w:t>
      </w:r>
      <w:r>
        <w:t>l</w:t>
      </w:r>
      <w:proofErr w:type="spellEnd"/>
      <w:proofErr w:type="gramEnd"/>
      <w:r>
        <w:tab/>
        <w:t xml:space="preserve">     e) </w:t>
      </w:r>
      <w:r w:rsidR="00921166">
        <w:t>8</w:t>
      </w:r>
      <w:r>
        <w:t>,5 l</w:t>
      </w:r>
      <w:r w:rsidR="008D4E98">
        <w:t xml:space="preserve"> = ……… </w:t>
      </w:r>
      <w:r w:rsidR="00921166">
        <w:t>d</w:t>
      </w:r>
      <w:r>
        <w:t>m</w:t>
      </w:r>
      <w:r>
        <w:rPr>
          <w:vertAlign w:val="superscript"/>
        </w:rPr>
        <w:t>3</w:t>
      </w:r>
    </w:p>
    <w:p w:rsidR="005E5115" w:rsidRDefault="005E5115" w:rsidP="005E5115">
      <w:pPr>
        <w:rPr>
          <w:vertAlign w:val="superscript"/>
        </w:rPr>
      </w:pPr>
      <w:r>
        <w:t xml:space="preserve">    c) 15</w:t>
      </w:r>
      <w:r w:rsidR="008D4E98">
        <w:t xml:space="preserve"> </w:t>
      </w:r>
      <w:r>
        <w:t>m</w:t>
      </w:r>
      <w:r>
        <w:rPr>
          <w:vertAlign w:val="superscript"/>
        </w:rPr>
        <w:t>3</w:t>
      </w:r>
      <w:r>
        <w:t xml:space="preserve"> </w:t>
      </w:r>
      <w:r w:rsidR="008D4E98">
        <w:t xml:space="preserve">= ……….. </w:t>
      </w:r>
      <w:r>
        <w:t>l</w:t>
      </w:r>
      <w:r>
        <w:tab/>
        <w:t xml:space="preserve">     f) 12</w:t>
      </w:r>
      <w:r w:rsidR="008D4E98">
        <w:t xml:space="preserve"> </w:t>
      </w:r>
      <w:r>
        <w:t>ml</w:t>
      </w:r>
      <w:r w:rsidR="008D4E98">
        <w:t xml:space="preserve"> = ………. </w:t>
      </w:r>
      <w:proofErr w:type="gramStart"/>
      <w:r w:rsidR="008D4E98">
        <w:t>d</w:t>
      </w:r>
      <w:r>
        <w:t>m</w:t>
      </w:r>
      <w:r>
        <w:rPr>
          <w:vertAlign w:val="superscript"/>
        </w:rPr>
        <w:t>3</w:t>
      </w:r>
      <w:proofErr w:type="gramEnd"/>
    </w:p>
    <w:p w:rsidR="005E5115" w:rsidRPr="00590899" w:rsidRDefault="005E5115" w:rsidP="005E5115">
      <w:pPr>
        <w:rPr>
          <w:sz w:val="16"/>
          <w:szCs w:val="16"/>
        </w:rPr>
      </w:pPr>
    </w:p>
    <w:p w:rsidR="005E5115" w:rsidRDefault="005E5115" w:rsidP="005E5115"/>
    <w:p w:rsidR="00921166" w:rsidRDefault="00921166" w:rsidP="005E5115"/>
    <w:p w:rsidR="00156C2F" w:rsidRDefault="00156C2F" w:rsidP="00156C2F">
      <w:r>
        <w:rPr>
          <w:b/>
        </w:rPr>
        <w:t xml:space="preserve">2) Vylušti – </w:t>
      </w:r>
      <w:r>
        <w:t>tajenkou je méně přesné měřidlo objemu</w:t>
      </w:r>
    </w:p>
    <w:p w:rsidR="00156C2F" w:rsidRDefault="00156C2F" w:rsidP="00156C2F">
      <w:r>
        <w:tab/>
      </w:r>
    </w:p>
    <w:tbl>
      <w:tblPr>
        <w:tblStyle w:val="Mkatabulky"/>
        <w:tblpPr w:leftFromText="141" w:rightFromText="141" w:vertAnchor="text" w:tblpX="1067" w:tblpY="1"/>
        <w:tblOverlap w:val="never"/>
        <w:tblW w:w="0" w:type="auto"/>
        <w:tblLook w:val="04A0"/>
      </w:tblPr>
      <w:tblGrid>
        <w:gridCol w:w="473"/>
        <w:gridCol w:w="473"/>
        <w:gridCol w:w="473"/>
        <w:gridCol w:w="473"/>
        <w:gridCol w:w="474"/>
        <w:gridCol w:w="473"/>
        <w:gridCol w:w="473"/>
        <w:gridCol w:w="473"/>
        <w:gridCol w:w="474"/>
        <w:gridCol w:w="474"/>
        <w:gridCol w:w="474"/>
      </w:tblGrid>
      <w:tr w:rsidR="00156C2F" w:rsidTr="00205BD7">
        <w:trPr>
          <w:gridBefore w:val="2"/>
          <w:wBefore w:w="946" w:type="dxa"/>
        </w:trPr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4" w:type="dxa"/>
          </w:tcPr>
          <w:p w:rsidR="00156C2F" w:rsidRDefault="00156C2F" w:rsidP="00205BD7"/>
        </w:tc>
        <w:tc>
          <w:tcPr>
            <w:tcW w:w="474" w:type="dxa"/>
          </w:tcPr>
          <w:p w:rsidR="00156C2F" w:rsidRDefault="00156C2F" w:rsidP="00205BD7"/>
        </w:tc>
        <w:tc>
          <w:tcPr>
            <w:tcW w:w="474" w:type="dxa"/>
          </w:tcPr>
          <w:p w:rsidR="00156C2F" w:rsidRDefault="00156C2F" w:rsidP="00205BD7"/>
        </w:tc>
      </w:tr>
      <w:tr w:rsidR="00156C2F" w:rsidTr="00205BD7">
        <w:tc>
          <w:tcPr>
            <w:tcW w:w="1419" w:type="dxa"/>
            <w:gridSpan w:val="3"/>
            <w:tcBorders>
              <w:top w:val="nil"/>
              <w:left w:val="nil"/>
              <w:bottom w:val="nil"/>
            </w:tcBorders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1422" w:type="dxa"/>
            <w:gridSpan w:val="3"/>
            <w:tcBorders>
              <w:bottom w:val="nil"/>
              <w:right w:val="nil"/>
            </w:tcBorders>
          </w:tcPr>
          <w:p w:rsidR="00156C2F" w:rsidRDefault="00156C2F" w:rsidP="00205BD7"/>
        </w:tc>
      </w:tr>
      <w:tr w:rsidR="00156C2F" w:rsidTr="00205BD7">
        <w:trPr>
          <w:gridAfter w:val="2"/>
          <w:wAfter w:w="948" w:type="dxa"/>
        </w:trPr>
        <w:tc>
          <w:tcPr>
            <w:tcW w:w="473" w:type="dxa"/>
            <w:vMerge w:val="restart"/>
            <w:tcBorders>
              <w:top w:val="nil"/>
              <w:left w:val="nil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4" w:type="dxa"/>
            <w:tcBorders>
              <w:top w:val="nil"/>
              <w:right w:val="nil"/>
            </w:tcBorders>
          </w:tcPr>
          <w:p w:rsidR="00156C2F" w:rsidRDefault="00156C2F" w:rsidP="00205BD7"/>
        </w:tc>
      </w:tr>
      <w:tr w:rsidR="00156C2F" w:rsidTr="00205BD7">
        <w:tc>
          <w:tcPr>
            <w:tcW w:w="473" w:type="dxa"/>
            <w:vMerge/>
            <w:tcBorders>
              <w:left w:val="nil"/>
              <w:bottom w:val="nil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4" w:type="dxa"/>
          </w:tcPr>
          <w:p w:rsidR="00156C2F" w:rsidRDefault="00156C2F" w:rsidP="00205BD7"/>
        </w:tc>
        <w:tc>
          <w:tcPr>
            <w:tcW w:w="948" w:type="dxa"/>
            <w:gridSpan w:val="2"/>
            <w:vMerge w:val="restart"/>
            <w:tcBorders>
              <w:top w:val="nil"/>
              <w:right w:val="nil"/>
            </w:tcBorders>
          </w:tcPr>
          <w:p w:rsidR="00156C2F" w:rsidRDefault="00156C2F" w:rsidP="00205BD7"/>
        </w:tc>
      </w:tr>
      <w:tr w:rsidR="00156C2F" w:rsidTr="00205BD7">
        <w:tc>
          <w:tcPr>
            <w:tcW w:w="946" w:type="dxa"/>
            <w:gridSpan w:val="2"/>
            <w:tcBorders>
              <w:top w:val="nil"/>
              <w:left w:val="nil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4" w:type="dxa"/>
            <w:tcBorders>
              <w:right w:val="nil"/>
            </w:tcBorders>
          </w:tcPr>
          <w:p w:rsidR="00156C2F" w:rsidRDefault="00156C2F" w:rsidP="00205BD7"/>
        </w:tc>
        <w:tc>
          <w:tcPr>
            <w:tcW w:w="94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56C2F" w:rsidRDefault="00156C2F" w:rsidP="00205BD7"/>
        </w:tc>
      </w:tr>
      <w:tr w:rsidR="00156C2F" w:rsidTr="00205BD7">
        <w:trPr>
          <w:gridAfter w:val="1"/>
          <w:wAfter w:w="474" w:type="dxa"/>
        </w:trPr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  <w:tcBorders>
              <w:left w:val="single" w:sz="12" w:space="0" w:color="auto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4" w:type="dxa"/>
          </w:tcPr>
          <w:p w:rsidR="00156C2F" w:rsidRDefault="00156C2F" w:rsidP="00205BD7"/>
        </w:tc>
        <w:tc>
          <w:tcPr>
            <w:tcW w:w="474" w:type="dxa"/>
            <w:vMerge w:val="restart"/>
            <w:tcBorders>
              <w:top w:val="nil"/>
              <w:right w:val="nil"/>
            </w:tcBorders>
          </w:tcPr>
          <w:p w:rsidR="00156C2F" w:rsidRDefault="00156C2F" w:rsidP="00205BD7"/>
        </w:tc>
      </w:tr>
      <w:tr w:rsidR="00156C2F" w:rsidTr="00205BD7">
        <w:trPr>
          <w:gridAfter w:val="1"/>
          <w:wAfter w:w="474" w:type="dxa"/>
        </w:trPr>
        <w:tc>
          <w:tcPr>
            <w:tcW w:w="473" w:type="dxa"/>
            <w:tcBorders>
              <w:left w:val="nil"/>
              <w:bottom w:val="nil"/>
            </w:tcBorders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</w:tcPr>
          <w:p w:rsidR="00156C2F" w:rsidRDefault="00156C2F" w:rsidP="00205BD7"/>
        </w:tc>
        <w:tc>
          <w:tcPr>
            <w:tcW w:w="473" w:type="dxa"/>
            <w:tcBorders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474" w:type="dxa"/>
            <w:tcBorders>
              <w:left w:val="single" w:sz="12" w:space="0" w:color="auto"/>
              <w:right w:val="single" w:sz="12" w:space="0" w:color="auto"/>
            </w:tcBorders>
          </w:tcPr>
          <w:p w:rsidR="00156C2F" w:rsidRDefault="00156C2F" w:rsidP="00205BD7"/>
        </w:tc>
        <w:tc>
          <w:tcPr>
            <w:tcW w:w="1893" w:type="dxa"/>
            <w:gridSpan w:val="4"/>
            <w:tcBorders>
              <w:left w:val="single" w:sz="12" w:space="0" w:color="auto"/>
              <w:bottom w:val="nil"/>
              <w:right w:val="nil"/>
            </w:tcBorders>
          </w:tcPr>
          <w:p w:rsidR="00156C2F" w:rsidRDefault="00156C2F" w:rsidP="00205BD7"/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156C2F" w:rsidRDefault="00156C2F" w:rsidP="00205BD7"/>
        </w:tc>
      </w:tr>
    </w:tbl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1.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2.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3.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4.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5.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6.</w:t>
      </w:r>
    </w:p>
    <w:p w:rsidR="00156C2F" w:rsidRPr="009E6040" w:rsidRDefault="00156C2F" w:rsidP="00156C2F">
      <w:pPr>
        <w:ind w:left="360"/>
        <w:rPr>
          <w:sz w:val="26"/>
          <w:szCs w:val="26"/>
        </w:rPr>
      </w:pPr>
      <w:r w:rsidRPr="009E6040">
        <w:rPr>
          <w:sz w:val="26"/>
          <w:szCs w:val="26"/>
        </w:rPr>
        <w:t>7.</w:t>
      </w:r>
    </w:p>
    <w:p w:rsidR="00156C2F" w:rsidRDefault="00156C2F" w:rsidP="00156C2F">
      <w:pPr>
        <w:ind w:left="360"/>
      </w:pPr>
    </w:p>
    <w:p w:rsidR="00156C2F" w:rsidRDefault="00156C2F" w:rsidP="00156C2F">
      <w:pPr>
        <w:numPr>
          <w:ilvl w:val="0"/>
          <w:numId w:val="1"/>
        </w:numPr>
      </w:pPr>
      <w:r>
        <w:t>Jednotka objemu 100 krát větší než 1 litr</w:t>
      </w:r>
    </w:p>
    <w:p w:rsidR="00156C2F" w:rsidRDefault="00156C2F" w:rsidP="00156C2F">
      <w:pPr>
        <w:numPr>
          <w:ilvl w:val="0"/>
          <w:numId w:val="1"/>
        </w:numPr>
      </w:pPr>
      <w:r>
        <w:t>Měřidlem objemu je odměrný …</w:t>
      </w:r>
      <w:proofErr w:type="gramStart"/>
      <w:r>
        <w:t>…..</w:t>
      </w:r>
      <w:proofErr w:type="gramEnd"/>
    </w:p>
    <w:p w:rsidR="00156C2F" w:rsidRDefault="00156C2F" w:rsidP="00156C2F">
      <w:pPr>
        <w:numPr>
          <w:ilvl w:val="0"/>
          <w:numId w:val="1"/>
        </w:numPr>
      </w:pPr>
      <w:r>
        <w:t>Objem kapaliny v odměrném válci určuje její .</w:t>
      </w:r>
      <w:proofErr w:type="gramStart"/>
      <w:r>
        <w:t>…..</w:t>
      </w:r>
      <w:proofErr w:type="gramEnd"/>
      <w:r>
        <w:t xml:space="preserve"> </w:t>
      </w:r>
    </w:p>
    <w:p w:rsidR="00156C2F" w:rsidRDefault="00156C2F" w:rsidP="00156C2F">
      <w:pPr>
        <w:numPr>
          <w:ilvl w:val="0"/>
          <w:numId w:val="1"/>
        </w:numPr>
      </w:pPr>
      <w:r>
        <w:t>Tisícina litru</w:t>
      </w:r>
    </w:p>
    <w:p w:rsidR="00156C2F" w:rsidRDefault="00156C2F" w:rsidP="00156C2F">
      <w:pPr>
        <w:numPr>
          <w:ilvl w:val="0"/>
          <w:numId w:val="1"/>
        </w:numPr>
      </w:pPr>
      <w:r>
        <w:t>Pohonná látka do aut měřená v litrech</w:t>
      </w:r>
    </w:p>
    <w:p w:rsidR="00156C2F" w:rsidRDefault="00156C2F" w:rsidP="00156C2F">
      <w:pPr>
        <w:numPr>
          <w:ilvl w:val="0"/>
          <w:numId w:val="1"/>
        </w:numPr>
      </w:pPr>
      <w:r>
        <w:t>Nádobka lékařů pro měření malých objemů</w:t>
      </w:r>
    </w:p>
    <w:p w:rsidR="00156C2F" w:rsidRDefault="00156C2F" w:rsidP="00156C2F">
      <w:pPr>
        <w:numPr>
          <w:ilvl w:val="0"/>
          <w:numId w:val="1"/>
        </w:numPr>
      </w:pPr>
      <w:r>
        <w:t>Nejčastější kapalina pro měření objemu</w:t>
      </w:r>
    </w:p>
    <w:p w:rsidR="00156C2F" w:rsidRDefault="00156C2F" w:rsidP="00156C2F">
      <w:pPr>
        <w:rPr>
          <w:sz w:val="16"/>
          <w:szCs w:val="16"/>
        </w:rPr>
      </w:pPr>
    </w:p>
    <w:p w:rsidR="00156C2F" w:rsidRDefault="00156C2F" w:rsidP="005E5115">
      <w:pPr>
        <w:rPr>
          <w:b/>
        </w:rPr>
      </w:pPr>
    </w:p>
    <w:p w:rsidR="005E5115" w:rsidRDefault="00156C2F" w:rsidP="005E5115">
      <w:pPr>
        <w:rPr>
          <w:b/>
        </w:rPr>
      </w:pPr>
      <w:r>
        <w:rPr>
          <w:b/>
        </w:rPr>
        <w:lastRenderedPageBreak/>
        <w:t>3</w:t>
      </w:r>
      <w:r w:rsidR="005E5115">
        <w:rPr>
          <w:b/>
        </w:rPr>
        <w:t>) Urči, v jakých jednotkách se nejčastěji měří:</w:t>
      </w:r>
    </w:p>
    <w:p w:rsidR="005E5115" w:rsidRPr="00156C2F" w:rsidRDefault="005E5115" w:rsidP="005E5115">
      <w:pPr>
        <w:rPr>
          <w:b/>
          <w:sz w:val="10"/>
          <w:szCs w:val="10"/>
        </w:rPr>
      </w:pPr>
    </w:p>
    <w:p w:rsidR="005E5115" w:rsidRDefault="005E5115" w:rsidP="005E5115">
      <w:r>
        <w:rPr>
          <w:b/>
        </w:rPr>
        <w:t xml:space="preserve">    </w:t>
      </w:r>
      <w:r>
        <w:t xml:space="preserve">a) objem </w:t>
      </w:r>
      <w:r w:rsidR="00556EC9">
        <w:t xml:space="preserve">krve v lidském těle </w:t>
      </w:r>
      <w:r>
        <w:t>- ………</w:t>
      </w:r>
      <w:proofErr w:type="gramStart"/>
      <w:r>
        <w:t>…..</w:t>
      </w:r>
      <w:proofErr w:type="gramEnd"/>
    </w:p>
    <w:p w:rsidR="005E5115" w:rsidRPr="00156C2F" w:rsidRDefault="005E5115" w:rsidP="005E5115">
      <w:pPr>
        <w:rPr>
          <w:sz w:val="10"/>
          <w:szCs w:val="10"/>
        </w:rPr>
      </w:pPr>
    </w:p>
    <w:p w:rsidR="005E5115" w:rsidRDefault="005E5115" w:rsidP="005E5115">
      <w:r>
        <w:t xml:space="preserve">    b) objem nápojů v láhvích - …………</w:t>
      </w:r>
      <w:proofErr w:type="gramStart"/>
      <w:r>
        <w:t>…...</w:t>
      </w:r>
      <w:proofErr w:type="gramEnd"/>
    </w:p>
    <w:p w:rsidR="005E5115" w:rsidRPr="00156C2F" w:rsidRDefault="005E5115" w:rsidP="005E5115">
      <w:pPr>
        <w:rPr>
          <w:sz w:val="10"/>
          <w:szCs w:val="10"/>
        </w:rPr>
      </w:pPr>
    </w:p>
    <w:p w:rsidR="005E5115" w:rsidRDefault="005E5115" w:rsidP="005E5115">
      <w:r>
        <w:t xml:space="preserve">    c) objem </w:t>
      </w:r>
      <w:r w:rsidR="00867559">
        <w:t>velkých ci</w:t>
      </w:r>
      <w:r w:rsidR="000A06F6">
        <w:t>s</w:t>
      </w:r>
      <w:r w:rsidR="00867559">
        <w:t xml:space="preserve">teren </w:t>
      </w:r>
      <w:r>
        <w:t>- ……</w:t>
      </w:r>
      <w:proofErr w:type="gramStart"/>
      <w:r>
        <w:t>…...</w:t>
      </w:r>
      <w:proofErr w:type="gramEnd"/>
    </w:p>
    <w:p w:rsidR="005E5115" w:rsidRPr="00156C2F" w:rsidRDefault="005E5115" w:rsidP="005E5115">
      <w:pPr>
        <w:rPr>
          <w:sz w:val="10"/>
          <w:szCs w:val="10"/>
        </w:rPr>
      </w:pPr>
    </w:p>
    <w:p w:rsidR="005E5115" w:rsidRDefault="005E5115" w:rsidP="005E5115">
      <w:r>
        <w:t xml:space="preserve">    d) objem tekutých léků - …………………</w:t>
      </w:r>
    </w:p>
    <w:p w:rsidR="005E5115" w:rsidRPr="00156C2F" w:rsidRDefault="005E5115" w:rsidP="005E5115">
      <w:pPr>
        <w:rPr>
          <w:sz w:val="10"/>
          <w:szCs w:val="10"/>
        </w:rPr>
      </w:pPr>
    </w:p>
    <w:p w:rsidR="005E5115" w:rsidRDefault="005E5115" w:rsidP="005E5115">
      <w:r>
        <w:t xml:space="preserve">    e) objem </w:t>
      </w:r>
      <w:r w:rsidR="00556EC9">
        <w:t xml:space="preserve">spotřebované vody v domácnosti </w:t>
      </w:r>
      <w:r>
        <w:t xml:space="preserve">- </w:t>
      </w:r>
      <w:r w:rsidR="00556EC9">
        <w:t>………….</w:t>
      </w:r>
    </w:p>
    <w:p w:rsidR="00556EC9" w:rsidRDefault="00556EC9" w:rsidP="005E5115"/>
    <w:p w:rsidR="005E5115" w:rsidRDefault="00156C2F" w:rsidP="005E5115">
      <w:pPr>
        <w:rPr>
          <w:b/>
        </w:rPr>
      </w:pPr>
      <w:r>
        <w:rPr>
          <w:b/>
        </w:rPr>
        <w:t>4</w:t>
      </w:r>
      <w:r w:rsidR="005E5115">
        <w:rPr>
          <w:b/>
        </w:rPr>
        <w:t>) Doplň tabulku pro jednotlivé odměrné válce:</w:t>
      </w:r>
    </w:p>
    <w:p w:rsidR="005E5115" w:rsidRDefault="00D237BD" w:rsidP="005E5115">
      <w:pPr>
        <w:rPr>
          <w:b/>
        </w:rPr>
      </w:pPr>
      <w:r>
        <w:rPr>
          <w:b/>
          <w:noProof/>
        </w:rPr>
        <w:drawing>
          <wp:inline distT="0" distB="0" distL="0" distR="0">
            <wp:extent cx="3911353" cy="2016000"/>
            <wp:effectExtent l="19050" t="0" r="0" b="0"/>
            <wp:docPr id="2" name="obrázek 1" descr="C:\Users\Maruška\Pictures\untitled - obje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 objem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41000" contrast="67000"/>
                    </a:blip>
                    <a:srcRect r="4295" b="10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353" cy="2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6709" w:type="dxa"/>
        <w:tblLayout w:type="fixed"/>
        <w:tblLook w:val="01E0"/>
      </w:tblPr>
      <w:tblGrid>
        <w:gridCol w:w="817"/>
        <w:gridCol w:w="1099"/>
        <w:gridCol w:w="959"/>
        <w:gridCol w:w="958"/>
        <w:gridCol w:w="958"/>
        <w:gridCol w:w="959"/>
        <w:gridCol w:w="959"/>
      </w:tblGrid>
      <w:tr w:rsidR="005B34BB" w:rsidTr="00481475">
        <w:tc>
          <w:tcPr>
            <w:tcW w:w="817" w:type="dxa"/>
            <w:vAlign w:val="center"/>
          </w:tcPr>
          <w:p w:rsidR="005B34BB" w:rsidRDefault="005B34BB" w:rsidP="005B34BB">
            <w:pPr>
              <w:rPr>
                <w:b/>
              </w:rPr>
            </w:pPr>
            <w:r>
              <w:rPr>
                <w:b/>
              </w:rPr>
              <w:t>Válec</w:t>
            </w:r>
          </w:p>
        </w:tc>
        <w:tc>
          <w:tcPr>
            <w:tcW w:w="1099" w:type="dxa"/>
            <w:vAlign w:val="center"/>
          </w:tcPr>
          <w:p w:rsidR="005B34BB" w:rsidRDefault="005B34BB" w:rsidP="00205BD7">
            <w:pPr>
              <w:rPr>
                <w:b/>
              </w:rPr>
            </w:pPr>
            <w:r>
              <w:rPr>
                <w:b/>
              </w:rPr>
              <w:t>Měřicí rozsah</w:t>
            </w: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rPr>
                <w:b/>
              </w:rPr>
            </w:pPr>
            <w:proofErr w:type="spellStart"/>
            <w:r>
              <w:rPr>
                <w:b/>
              </w:rPr>
              <w:t>Nejm</w:t>
            </w:r>
            <w:proofErr w:type="spellEnd"/>
            <w:r>
              <w:rPr>
                <w:b/>
              </w:rPr>
              <w:t>. dílek</w:t>
            </w:r>
          </w:p>
        </w:tc>
        <w:tc>
          <w:tcPr>
            <w:tcW w:w="958" w:type="dxa"/>
            <w:vAlign w:val="center"/>
          </w:tcPr>
          <w:p w:rsidR="005B34BB" w:rsidRDefault="005B34BB" w:rsidP="005B34BB">
            <w:pPr>
              <w:rPr>
                <w:b/>
              </w:rPr>
            </w:pPr>
            <w:proofErr w:type="spellStart"/>
            <w:r>
              <w:rPr>
                <w:b/>
              </w:rPr>
              <w:t>Odch.měření</w:t>
            </w:r>
            <w:proofErr w:type="spellEnd"/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rPr>
                <w:b/>
              </w:rPr>
            </w:pPr>
            <w:r>
              <w:rPr>
                <w:b/>
              </w:rPr>
              <w:t xml:space="preserve">Objem </w:t>
            </w:r>
            <w:proofErr w:type="gramStart"/>
            <w:r>
              <w:rPr>
                <w:b/>
              </w:rPr>
              <w:t>kap.</w:t>
            </w:r>
            <w:proofErr w:type="spellStart"/>
            <w:r>
              <w:rPr>
                <w:b/>
              </w:rPr>
              <w:t>t</w:t>
            </w:r>
            <w:proofErr w:type="spellEnd"/>
            <w:r>
              <w:rPr>
                <w:b/>
              </w:rPr>
              <w:t>.</w:t>
            </w:r>
            <w:proofErr w:type="gramEnd"/>
          </w:p>
        </w:tc>
        <w:tc>
          <w:tcPr>
            <w:tcW w:w="959" w:type="dxa"/>
            <w:vAlign w:val="center"/>
          </w:tcPr>
          <w:p w:rsidR="005B34BB" w:rsidRDefault="005B34BB" w:rsidP="005B34BB">
            <w:pPr>
              <w:rPr>
                <w:b/>
              </w:rPr>
            </w:pPr>
            <w:r>
              <w:rPr>
                <w:b/>
              </w:rPr>
              <w:t xml:space="preserve">Objem kap. a </w:t>
            </w:r>
            <w:proofErr w:type="spellStart"/>
            <w:r>
              <w:rPr>
                <w:b/>
              </w:rPr>
              <w:t>pev.t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59" w:type="dxa"/>
          </w:tcPr>
          <w:p w:rsidR="005B34BB" w:rsidRDefault="005B34BB" w:rsidP="00205BD7">
            <w:pPr>
              <w:rPr>
                <w:b/>
              </w:rPr>
            </w:pPr>
            <w:r>
              <w:rPr>
                <w:b/>
              </w:rPr>
              <w:t xml:space="preserve">Objem </w:t>
            </w:r>
            <w:proofErr w:type="spellStart"/>
            <w:r>
              <w:rPr>
                <w:b/>
              </w:rPr>
              <w:t>pevn</w:t>
            </w:r>
            <w:proofErr w:type="spellEnd"/>
            <w:r>
              <w:rPr>
                <w:b/>
              </w:rPr>
              <w:t>. tělesa</w:t>
            </w:r>
          </w:p>
        </w:tc>
      </w:tr>
      <w:tr w:rsidR="005B34BB" w:rsidTr="00481475">
        <w:tc>
          <w:tcPr>
            <w:tcW w:w="817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99" w:type="dxa"/>
            <w:vAlign w:val="center"/>
          </w:tcPr>
          <w:p w:rsidR="005B34BB" w:rsidRDefault="005B34BB" w:rsidP="00205BD7">
            <w:pPr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rPr>
                <w:b/>
              </w:rPr>
            </w:pPr>
          </w:p>
        </w:tc>
        <w:tc>
          <w:tcPr>
            <w:tcW w:w="959" w:type="dxa"/>
          </w:tcPr>
          <w:p w:rsidR="005B34BB" w:rsidRDefault="005B34BB" w:rsidP="00205BD7">
            <w:pPr>
              <w:rPr>
                <w:b/>
              </w:rPr>
            </w:pPr>
          </w:p>
        </w:tc>
      </w:tr>
      <w:tr w:rsidR="005B34BB" w:rsidTr="00481475">
        <w:tc>
          <w:tcPr>
            <w:tcW w:w="817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9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</w:tr>
      <w:tr w:rsidR="005B34BB" w:rsidTr="00481475">
        <w:tc>
          <w:tcPr>
            <w:tcW w:w="817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9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8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  <w:vAlign w:val="center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  <w:tc>
          <w:tcPr>
            <w:tcW w:w="959" w:type="dxa"/>
          </w:tcPr>
          <w:p w:rsidR="005B34BB" w:rsidRDefault="005B34BB" w:rsidP="00205BD7">
            <w:pPr>
              <w:jc w:val="center"/>
              <w:rPr>
                <w:b/>
              </w:rPr>
            </w:pPr>
          </w:p>
        </w:tc>
      </w:tr>
    </w:tbl>
    <w:p w:rsidR="005E5115" w:rsidRPr="008D4E98" w:rsidRDefault="005E5115" w:rsidP="005E5115">
      <w:pPr>
        <w:rPr>
          <w:b/>
          <w:sz w:val="16"/>
          <w:szCs w:val="16"/>
        </w:rPr>
      </w:pPr>
    </w:p>
    <w:p w:rsidR="008D4E98" w:rsidRPr="008D4E98" w:rsidRDefault="008D4E98" w:rsidP="005E5115">
      <w:pPr>
        <w:rPr>
          <w:b/>
          <w:sz w:val="16"/>
          <w:szCs w:val="16"/>
        </w:rPr>
      </w:pPr>
    </w:p>
    <w:p w:rsidR="005E5115" w:rsidRDefault="005E5115" w:rsidP="005E5115">
      <w:pPr>
        <w:rPr>
          <w:b/>
        </w:rPr>
      </w:pPr>
      <w:r>
        <w:rPr>
          <w:b/>
        </w:rPr>
        <w:t>5) Navrhni postup, kterým zjistíš objem kapky vody:</w:t>
      </w:r>
    </w:p>
    <w:p w:rsidR="005E5115" w:rsidRDefault="005E5115" w:rsidP="005E5115">
      <w:pPr>
        <w:rPr>
          <w:b/>
          <w:sz w:val="16"/>
          <w:szCs w:val="16"/>
        </w:rPr>
      </w:pPr>
    </w:p>
    <w:p w:rsidR="005E5115" w:rsidRDefault="005E5115" w:rsidP="005E5115">
      <w:r>
        <w:rPr>
          <w:b/>
        </w:rPr>
        <w:t xml:space="preserve">   </w:t>
      </w:r>
      <w:r>
        <w:t>…………………………………………………………..</w:t>
      </w:r>
    </w:p>
    <w:p w:rsidR="008D4E98" w:rsidRPr="008D4E98" w:rsidRDefault="008D4E98" w:rsidP="005E5115">
      <w:pPr>
        <w:rPr>
          <w:sz w:val="8"/>
          <w:szCs w:val="8"/>
        </w:rPr>
      </w:pPr>
    </w:p>
    <w:p w:rsidR="005E5115" w:rsidRPr="008D4E98" w:rsidRDefault="005E5115" w:rsidP="005E5115">
      <w:pPr>
        <w:rPr>
          <w:sz w:val="4"/>
          <w:szCs w:val="4"/>
        </w:rPr>
      </w:pPr>
    </w:p>
    <w:p w:rsidR="00486419" w:rsidRPr="005E5115" w:rsidRDefault="005E5115">
      <w:r>
        <w:rPr>
          <w:sz w:val="16"/>
          <w:szCs w:val="16"/>
        </w:rPr>
        <w:t xml:space="preserve">    </w:t>
      </w:r>
      <w:r>
        <w:t>………………………………………………………......</w:t>
      </w:r>
    </w:p>
    <w:sectPr w:rsidR="00486419" w:rsidRPr="005E5115" w:rsidSect="004852B9">
      <w:pgSz w:w="8419" w:h="11906" w:orient="landscape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20EF1"/>
    <w:multiLevelType w:val="hybridMultilevel"/>
    <w:tmpl w:val="F37431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5E5115"/>
    <w:rsid w:val="000A06F6"/>
    <w:rsid w:val="00115DE7"/>
    <w:rsid w:val="00156C2F"/>
    <w:rsid w:val="00303C0D"/>
    <w:rsid w:val="003A64DE"/>
    <w:rsid w:val="00481475"/>
    <w:rsid w:val="004852B9"/>
    <w:rsid w:val="00486419"/>
    <w:rsid w:val="00556EC9"/>
    <w:rsid w:val="005B34BB"/>
    <w:rsid w:val="005E5115"/>
    <w:rsid w:val="0078412A"/>
    <w:rsid w:val="007E3F92"/>
    <w:rsid w:val="00867559"/>
    <w:rsid w:val="0089647D"/>
    <w:rsid w:val="008C1585"/>
    <w:rsid w:val="008D4E98"/>
    <w:rsid w:val="00921166"/>
    <w:rsid w:val="009E6040"/>
    <w:rsid w:val="00A00A75"/>
    <w:rsid w:val="00B96F03"/>
    <w:rsid w:val="00BB33DC"/>
    <w:rsid w:val="00C42E06"/>
    <w:rsid w:val="00D237BD"/>
    <w:rsid w:val="00E9026F"/>
    <w:rsid w:val="00F3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51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511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5E5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18</cp:revision>
  <dcterms:created xsi:type="dcterms:W3CDTF">2011-10-30T14:24:00Z</dcterms:created>
  <dcterms:modified xsi:type="dcterms:W3CDTF">2011-12-05T19:15:00Z</dcterms:modified>
</cp:coreProperties>
</file>