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 1.07/1.5.00/34.0314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Moderní škola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DUM</w:t>
            </w:r>
          </w:p>
        </w:tc>
        <w:tc>
          <w:tcPr>
            <w:tcW w:w="6976" w:type="dxa"/>
          </w:tcPr>
          <w:p w:rsidR="006654E4" w:rsidRPr="00AC6C21" w:rsidRDefault="006654E4" w:rsidP="0065287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CSA_OPVK15_</w:t>
            </w:r>
            <w:r w:rsidR="00E86CD0">
              <w:rPr>
                <w:rFonts w:cs="Calibri"/>
                <w:b/>
                <w:bCs/>
                <w:sz w:val="24"/>
              </w:rPr>
              <w:t>11</w:t>
            </w:r>
            <w:r w:rsidR="00C81CA9">
              <w:rPr>
                <w:rFonts w:cs="Calibri"/>
                <w:b/>
                <w:bCs/>
                <w:sz w:val="24"/>
              </w:rPr>
              <w:t>8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Matematika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AC6C21" w:rsidRDefault="00652878" w:rsidP="001318A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Goniometrická funkce </w:t>
            </w:r>
            <w:r w:rsidR="00C81CA9">
              <w:rPr>
                <w:rFonts w:cs="Calibri"/>
                <w:b/>
                <w:bCs/>
                <w:sz w:val="24"/>
              </w:rPr>
              <w:t>ko</w:t>
            </w:r>
            <w:r w:rsidR="001318AD">
              <w:rPr>
                <w:rFonts w:cs="Calibri"/>
                <w:b/>
                <w:bCs/>
                <w:sz w:val="24"/>
              </w:rPr>
              <w:t>tangens</w:t>
            </w:r>
            <w:r>
              <w:rPr>
                <w:rFonts w:cs="Calibri"/>
                <w:b/>
                <w:bCs/>
                <w:sz w:val="24"/>
              </w:rPr>
              <w:t xml:space="preserve"> a její graf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Mgr. Dominika </w:t>
            </w:r>
            <w:proofErr w:type="spellStart"/>
            <w:r>
              <w:rPr>
                <w:rFonts w:cs="Calibri"/>
                <w:b/>
                <w:bCs/>
                <w:sz w:val="24"/>
              </w:rPr>
              <w:t>Vítová</w:t>
            </w:r>
            <w:proofErr w:type="spellEnd"/>
          </w:p>
        </w:tc>
      </w:tr>
      <w:tr w:rsidR="00F623B1" w:rsidRPr="00AC6C21" w:rsidTr="006654E4">
        <w:tc>
          <w:tcPr>
            <w:tcW w:w="2312" w:type="dxa"/>
            <w:shd w:val="clear" w:color="auto" w:fill="4F81BD"/>
          </w:tcPr>
          <w:p w:rsidR="00F623B1" w:rsidRPr="00AC6C21" w:rsidRDefault="00F623B1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AC6C21" w:rsidRDefault="00705F8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13. 2. 2013</w:t>
            </w:r>
            <w:r w:rsidR="008A4D25">
              <w:rPr>
                <w:rFonts w:cs="Calibri"/>
                <w:b/>
                <w:bCs/>
                <w:sz w:val="24"/>
              </w:rPr>
              <w:t>, 3A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AC6C21" w:rsidRDefault="001318AD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20</w:t>
            </w:r>
            <w:r w:rsidR="008A4D25">
              <w:rPr>
                <w:rFonts w:cs="Calibri"/>
                <w:b/>
                <w:bCs/>
                <w:sz w:val="24"/>
              </w:rPr>
              <w:t xml:space="preserve"> min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Počítač pro každého studenta, MS Excel, milimetrový papír, tužka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AC6C21" w:rsidRDefault="00652878" w:rsidP="001318A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Student </w:t>
            </w:r>
            <w:proofErr w:type="gramStart"/>
            <w:r>
              <w:rPr>
                <w:rFonts w:cs="Calibri"/>
                <w:b/>
                <w:bCs/>
                <w:sz w:val="24"/>
              </w:rPr>
              <w:t>se seznámí</w:t>
            </w:r>
            <w:proofErr w:type="gramEnd"/>
            <w:r>
              <w:rPr>
                <w:rFonts w:cs="Calibri"/>
                <w:b/>
                <w:bCs/>
                <w:sz w:val="24"/>
              </w:rPr>
              <w:t xml:space="preserve"> s grafem funkce </w:t>
            </w:r>
            <w:proofErr w:type="gramStart"/>
            <w:r w:rsidR="00C81CA9">
              <w:rPr>
                <w:rFonts w:cs="Calibri"/>
                <w:b/>
                <w:bCs/>
                <w:sz w:val="24"/>
              </w:rPr>
              <w:t>ko</w:t>
            </w:r>
            <w:r w:rsidR="001318AD">
              <w:rPr>
                <w:rFonts w:cs="Calibri"/>
                <w:b/>
                <w:bCs/>
                <w:sz w:val="24"/>
              </w:rPr>
              <w:t>tangen</w:t>
            </w:r>
            <w:r>
              <w:rPr>
                <w:rFonts w:cs="Calibri"/>
                <w:b/>
                <w:bCs/>
                <w:sz w:val="24"/>
              </w:rPr>
              <w:t>s</w:t>
            </w:r>
            <w:proofErr w:type="gramEnd"/>
            <w:r>
              <w:rPr>
                <w:rFonts w:cs="Calibri"/>
                <w:b/>
                <w:bCs/>
                <w:sz w:val="24"/>
              </w:rPr>
              <w:t xml:space="preserve">. Student vytvoří v MS Excel graf funkce </w:t>
            </w:r>
            <w:r w:rsidR="00C81CA9">
              <w:rPr>
                <w:rFonts w:cs="Calibri"/>
                <w:b/>
                <w:bCs/>
                <w:sz w:val="24"/>
              </w:rPr>
              <w:t>ko</w:t>
            </w:r>
            <w:r w:rsidR="001318AD">
              <w:rPr>
                <w:rFonts w:cs="Calibri"/>
                <w:b/>
                <w:bCs/>
                <w:sz w:val="24"/>
              </w:rPr>
              <w:t>tangen</w:t>
            </w:r>
            <w:r w:rsidR="00E86CD0">
              <w:rPr>
                <w:rFonts w:cs="Calibri"/>
                <w:b/>
                <w:bCs/>
                <w:sz w:val="24"/>
              </w:rPr>
              <w:t>s</w:t>
            </w:r>
            <w:r>
              <w:rPr>
                <w:rFonts w:cs="Calibri"/>
                <w:b/>
                <w:bCs/>
                <w:sz w:val="24"/>
              </w:rPr>
              <w:t xml:space="preserve">. Student určí z grafu vlastnosti funkce </w:t>
            </w:r>
            <w:r w:rsidR="00C81CA9">
              <w:rPr>
                <w:rFonts w:cs="Calibri"/>
                <w:b/>
                <w:bCs/>
                <w:sz w:val="24"/>
              </w:rPr>
              <w:t>ko</w:t>
            </w:r>
            <w:r w:rsidR="001318AD">
              <w:rPr>
                <w:rFonts w:cs="Calibri"/>
                <w:b/>
                <w:bCs/>
                <w:sz w:val="24"/>
              </w:rPr>
              <w:t>tangen</w:t>
            </w:r>
            <w:r>
              <w:rPr>
                <w:rFonts w:cs="Calibri"/>
                <w:b/>
                <w:bCs/>
                <w:sz w:val="24"/>
              </w:rPr>
              <w:t xml:space="preserve">s. Student překreslí na milimetrový papír graf funkce </w:t>
            </w:r>
            <w:r w:rsidR="00C81CA9">
              <w:rPr>
                <w:rFonts w:cs="Calibri"/>
                <w:b/>
                <w:bCs/>
                <w:sz w:val="24"/>
              </w:rPr>
              <w:t>ko</w:t>
            </w:r>
            <w:r w:rsidR="001318AD">
              <w:rPr>
                <w:rFonts w:cs="Calibri"/>
                <w:b/>
                <w:bCs/>
                <w:sz w:val="24"/>
              </w:rPr>
              <w:t>tangen</w:t>
            </w:r>
            <w:r>
              <w:rPr>
                <w:rFonts w:cs="Calibri"/>
                <w:b/>
                <w:bCs/>
                <w:sz w:val="24"/>
              </w:rPr>
              <w:t>s.</w:t>
            </w:r>
            <w:r w:rsidR="00E86CD0">
              <w:rPr>
                <w:rFonts w:cs="Calibri"/>
                <w:b/>
                <w:bCs/>
                <w:sz w:val="24"/>
              </w:rPr>
              <w:t xml:space="preserve"> </w:t>
            </w:r>
          </w:p>
        </w:tc>
      </w:tr>
    </w:tbl>
    <w:p w:rsidR="006654E4" w:rsidRPr="003C501E" w:rsidRDefault="006654E4" w:rsidP="006654E4"/>
    <w:p w:rsidR="006654E4" w:rsidRPr="00652C4B" w:rsidRDefault="006654E4" w:rsidP="006654E4">
      <w:pPr>
        <w:rPr>
          <w:b/>
        </w:rPr>
      </w:pPr>
      <w:r w:rsidRPr="00652C4B">
        <w:rPr>
          <w:b/>
        </w:rPr>
        <w:t>Instrukce</w:t>
      </w:r>
      <w:r w:rsidR="00997F0A" w:rsidRPr="00652C4B">
        <w:rPr>
          <w:b/>
        </w:rPr>
        <w:t xml:space="preserve"> pro učitele</w:t>
      </w:r>
      <w:r w:rsidRPr="00652C4B">
        <w:rPr>
          <w:b/>
        </w:rPr>
        <w:t>:</w:t>
      </w:r>
    </w:p>
    <w:p w:rsidR="00652878" w:rsidRDefault="00652878" w:rsidP="006654E4">
      <w:r>
        <w:t xml:space="preserve">Každý student si otevře na počítači program MS Excel. Do listu přepíše hodnoty </w:t>
      </w:r>
      <w:r w:rsidR="00350C22">
        <w:t>základních úhlu podle následující tabulky v</w:t>
      </w:r>
      <w:r w:rsidR="001318AD">
        <w:t> </w:t>
      </w:r>
      <w:r w:rsidR="00350C22">
        <w:t>radiánech</w:t>
      </w:r>
      <w:r w:rsidR="001318AD">
        <w:t>.</w:t>
      </w:r>
      <w:r w:rsidR="00A64641">
        <w:t xml:space="preserve"> Tabulku jim můžeme rozdat nakopírovanou nebo jim hodnoty nadiktovat.</w:t>
      </w:r>
    </w:p>
    <w:tbl>
      <w:tblPr>
        <w:tblW w:w="6648" w:type="dxa"/>
        <w:tblInd w:w="108" w:type="dxa"/>
        <w:tblLook w:val="04A0"/>
      </w:tblPr>
      <w:tblGrid>
        <w:gridCol w:w="556"/>
        <w:gridCol w:w="646"/>
        <w:gridCol w:w="536"/>
        <w:gridCol w:w="536"/>
        <w:gridCol w:w="535"/>
        <w:gridCol w:w="536"/>
        <w:gridCol w:w="616"/>
        <w:gridCol w:w="696"/>
        <w:gridCol w:w="689"/>
        <w:gridCol w:w="646"/>
        <w:gridCol w:w="656"/>
      </w:tblGrid>
      <w:tr w:rsidR="00C81CA9" w:rsidTr="00705F8C">
        <w:trPr>
          <w:trHeight w:val="30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π/20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π/6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π/4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π/3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π/2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1,9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2π/3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3π/4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5π/6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CA9" w:rsidRDefault="00C81CA9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π</w:t>
            </w:r>
          </w:p>
        </w:tc>
      </w:tr>
    </w:tbl>
    <w:p w:rsidR="00350C22" w:rsidRDefault="00350C22" w:rsidP="006654E4"/>
    <w:p w:rsidR="00350C22" w:rsidRDefault="00350C22" w:rsidP="006654E4">
      <w:r>
        <w:t>Učitel to samé dělá před celou třídou přes projektor (pokud ho má k dispozici), ale až poté, co se o to pokusí studenti sami.</w:t>
      </w:r>
    </w:p>
    <w:p w:rsidR="00563AA4" w:rsidRDefault="00350C22" w:rsidP="006654E4">
      <w:r>
        <w:t xml:space="preserve">Poté si pomocí funkce </w:t>
      </w:r>
      <w:r w:rsidR="00445C65">
        <w:t xml:space="preserve">1/tg x </w:t>
      </w:r>
      <w:r>
        <w:t>vypočte hodnoty pro tyto úhly a vytvoří graf této funkce pomocí bodového grafu. Z grafu necháme studenty určit vlastnosti této funkce a studenti si vlastnosti zapisují někam do sešitu</w:t>
      </w:r>
      <w:r w:rsidR="00E86CD0">
        <w:t xml:space="preserve"> </w:t>
      </w:r>
      <w:r w:rsidR="00445C65">
        <w:t xml:space="preserve">a porovnávají je s funkcí </w:t>
      </w:r>
      <w:r w:rsidR="001318AD">
        <w:t>tangens</w:t>
      </w:r>
      <w:r>
        <w:t xml:space="preserve">. </w:t>
      </w:r>
      <w:r w:rsidR="00572FAB">
        <w:t xml:space="preserve"> Pokud si studenti nevybavují</w:t>
      </w:r>
      <w:r w:rsidR="006156FE">
        <w:t>,</w:t>
      </w:r>
      <w:r w:rsidR="00572FAB">
        <w:t xml:space="preserve"> jaké vlastnosti může funkce mít, pomáháme jim různými otázkami.</w:t>
      </w:r>
      <w:r w:rsidR="00A64641">
        <w:t xml:space="preserve"> Upozorníme na periodičnost funkce</w:t>
      </w:r>
      <w:r w:rsidR="00445C65">
        <w:t xml:space="preserve"> ko</w:t>
      </w:r>
      <w:r w:rsidR="00A64641">
        <w:t>tangens a necháme studenty, aby vytvořili další část grafu rozšířením tabulky o π – periodu.</w:t>
      </w:r>
      <w:r w:rsidR="00096820">
        <w:t xml:space="preserve"> Graf v E</w:t>
      </w:r>
      <w:r w:rsidR="00705F8C">
        <w:t xml:space="preserve">xcelu zobrazí </w:t>
      </w:r>
      <w:r w:rsidR="00445C65">
        <w:t>spojitě i body, které jsou přes asymptotu, proto tento spoj musíme odstranit.</w:t>
      </w:r>
    </w:p>
    <w:p w:rsidR="00350C22" w:rsidRDefault="00A64641" w:rsidP="006654E4">
      <w:r>
        <w:t>S</w:t>
      </w:r>
      <w:r w:rsidR="00350C22">
        <w:t xml:space="preserve">tudentům rozdáme milimetrový papír a pomocí tabulky s hodnotami a grafu v Excelu je necháme vytvořit graf funkce </w:t>
      </w:r>
      <w:r w:rsidR="00445C65">
        <w:t>ko</w:t>
      </w:r>
      <w:r>
        <w:t xml:space="preserve">tangens </w:t>
      </w:r>
      <w:r w:rsidR="00350C22">
        <w:t>na milimetrový p</w:t>
      </w:r>
      <w:r w:rsidR="0064435D">
        <w:t>apír</w:t>
      </w:r>
      <w:r>
        <w:t>,</w:t>
      </w:r>
      <w:r w:rsidR="0064435D">
        <w:t xml:space="preserve"> který si založí do sešitu</w:t>
      </w:r>
      <w:r w:rsidR="00E86CD0">
        <w:t>.</w:t>
      </w:r>
    </w:p>
    <w:p w:rsidR="006654E4" w:rsidRPr="00652C4B" w:rsidRDefault="00997F0A" w:rsidP="006654E4">
      <w:pPr>
        <w:rPr>
          <w:b/>
        </w:rPr>
      </w:pPr>
      <w:r w:rsidRPr="00652C4B">
        <w:rPr>
          <w:b/>
        </w:rPr>
        <w:t>Instrukce pro žáky:</w:t>
      </w:r>
    </w:p>
    <w:p w:rsidR="00A64641" w:rsidRDefault="00445C65" w:rsidP="0064435D">
      <w:pPr>
        <w:numPr>
          <w:ilvl w:val="0"/>
          <w:numId w:val="5"/>
        </w:numPr>
      </w:pPr>
      <w:r>
        <w:t>V</w:t>
      </w:r>
      <w:r w:rsidR="0064435D">
        <w:t xml:space="preserve"> MS </w:t>
      </w:r>
      <w:r w:rsidR="00705F8C">
        <w:t>Excel, kde</w:t>
      </w:r>
      <w:r>
        <w:t xml:space="preserve"> máte zpracován tangens</w:t>
      </w:r>
      <w:r w:rsidR="00705F8C">
        <w:t>,</w:t>
      </w:r>
      <w:r>
        <w:t xml:space="preserve"> si </w:t>
      </w:r>
      <w:r w:rsidR="0064435D">
        <w:t>do tabulky hodnoty úhlů v</w:t>
      </w:r>
      <w:r>
        <w:t> </w:t>
      </w:r>
      <w:r w:rsidR="0064435D">
        <w:t>radiánech</w:t>
      </w:r>
      <w:r>
        <w:t xml:space="preserve"> dopište ty</w:t>
      </w:r>
      <w:r w:rsidR="0064435D">
        <w:t xml:space="preserve">, </w:t>
      </w:r>
      <w:r>
        <w:t xml:space="preserve">které jsou </w:t>
      </w:r>
      <w:r w:rsidR="0064435D">
        <w:t>v tabulce (zápis radiánů do Excelu je následovný: „=</w:t>
      </w:r>
      <w:proofErr w:type="spellStart"/>
      <w:proofErr w:type="gramStart"/>
      <w:r w:rsidR="0064435D">
        <w:t>pi</w:t>
      </w:r>
      <w:proofErr w:type="spellEnd"/>
      <w:r w:rsidR="0064435D">
        <w:t>()*2/3</w:t>
      </w:r>
      <w:proofErr w:type="gramEnd"/>
      <w:r w:rsidR="0064435D">
        <w:t xml:space="preserve">“ – vypočte se číslo, se </w:t>
      </w:r>
      <w:r w:rsidR="0064435D">
        <w:lastRenderedPageBreak/>
        <w:t xml:space="preserve">kterým pak bude </w:t>
      </w:r>
      <w:r w:rsidR="00A64641">
        <w:t>pracovat vzorec tg</w:t>
      </w:r>
      <w:r w:rsidR="0064435D">
        <w:t>.</w:t>
      </w:r>
      <w:r w:rsidR="00A64641">
        <w:t>)</w:t>
      </w:r>
      <w:r w:rsidR="0064435D">
        <w:t xml:space="preserve"> Pro přehlednost si můžete nad tyto vypočtené hodnoty zapsat jejich označení pomocí symbolu </w:t>
      </w:r>
      <w:r w:rsidR="0064435D" w:rsidRPr="00A64641">
        <w:rPr>
          <w:rFonts w:cs="Calibri"/>
        </w:rPr>
        <w:t>π</w:t>
      </w:r>
      <w:r w:rsidR="0064435D">
        <w:t>, např. 2</w:t>
      </w:r>
      <w:r w:rsidR="0064435D" w:rsidRPr="00A64641">
        <w:rPr>
          <w:rFonts w:cs="Calibri"/>
        </w:rPr>
        <w:t>π</w:t>
      </w:r>
      <w:r w:rsidR="00E86CD0">
        <w:t xml:space="preserve">/3 </w:t>
      </w:r>
      <w:r w:rsidR="00E86CD0">
        <w:tab/>
      </w:r>
    </w:p>
    <w:p w:rsidR="0064435D" w:rsidRDefault="0064435D" w:rsidP="0064435D">
      <w:pPr>
        <w:numPr>
          <w:ilvl w:val="0"/>
          <w:numId w:val="5"/>
        </w:numPr>
      </w:pPr>
      <w:r>
        <w:t>Pomocí vzorce</w:t>
      </w:r>
      <w:r w:rsidR="00A64641">
        <w:t xml:space="preserve"> </w:t>
      </w:r>
      <w:r w:rsidR="00445C65">
        <w:t>1/</w:t>
      </w:r>
      <w:r w:rsidR="00A64641">
        <w:t>tg</w:t>
      </w:r>
      <w:r>
        <w:t xml:space="preserve">, vypočtěte pod úhly jejich hodnoty </w:t>
      </w:r>
      <w:r w:rsidR="00445C65">
        <w:t>ko</w:t>
      </w:r>
      <w:r w:rsidR="00A64641">
        <w:t>tangens</w:t>
      </w:r>
      <w:r>
        <w:t>.</w:t>
      </w:r>
    </w:p>
    <w:p w:rsidR="00572FAB" w:rsidRDefault="00572FAB" w:rsidP="0064435D">
      <w:pPr>
        <w:numPr>
          <w:ilvl w:val="0"/>
          <w:numId w:val="5"/>
        </w:numPr>
      </w:pPr>
      <w:r>
        <w:t>Z hodnot úhlů v radiánech a z</w:t>
      </w:r>
      <w:r w:rsidR="00E86CD0">
        <w:t> </w:t>
      </w:r>
      <w:r>
        <w:t>hodnot</w:t>
      </w:r>
      <w:r w:rsidR="00E86CD0">
        <w:t xml:space="preserve"> </w:t>
      </w:r>
      <w:r w:rsidR="00445C65">
        <w:t>ko</w:t>
      </w:r>
      <w:r w:rsidR="00A64641">
        <w:t>tangens</w:t>
      </w:r>
      <w:r>
        <w:t xml:space="preserve"> pr</w:t>
      </w:r>
      <w:r w:rsidR="00A64641">
        <w:t>o tyto úhly vytvořte graf této funkce</w:t>
      </w:r>
      <w:r>
        <w:t>.</w:t>
      </w:r>
    </w:p>
    <w:p w:rsidR="00572FAB" w:rsidRDefault="00572FAB" w:rsidP="0064435D">
      <w:pPr>
        <w:numPr>
          <w:ilvl w:val="0"/>
          <w:numId w:val="5"/>
        </w:numPr>
      </w:pPr>
      <w:r>
        <w:t xml:space="preserve">Z grafu se pokuste vyčíst </w:t>
      </w:r>
      <w:r w:rsidR="00705F8C">
        <w:t>vlastnosti funkce</w:t>
      </w:r>
      <w:r w:rsidR="00A64641">
        <w:t xml:space="preserve"> </w:t>
      </w:r>
      <w:r w:rsidR="00445C65">
        <w:t>ko</w:t>
      </w:r>
      <w:r w:rsidR="00A64641">
        <w:t>tangens</w:t>
      </w:r>
      <w:r>
        <w:t xml:space="preserve"> (definiční obor, obor hodnot, monotónnost, extrémy, omezenost, periodičnost, sudost lichost)</w:t>
      </w:r>
      <w:r w:rsidR="00445C65">
        <w:t xml:space="preserve"> a porovnejte je s vlastnostmi funkce tangens</w:t>
      </w:r>
      <w:r>
        <w:t>.</w:t>
      </w:r>
    </w:p>
    <w:p w:rsidR="006654E4" w:rsidRDefault="0040351A" w:rsidP="0040351A">
      <w:pPr>
        <w:pStyle w:val="Odstavecseseznamem"/>
        <w:numPr>
          <w:ilvl w:val="0"/>
          <w:numId w:val="5"/>
        </w:numPr>
      </w:pPr>
      <w:r>
        <w:t xml:space="preserve">Na milimetrový papír si překreslete graf funkce </w:t>
      </w:r>
      <w:r w:rsidR="00445C65">
        <w:t>ko</w:t>
      </w:r>
      <w:r w:rsidR="00A64641">
        <w:t>tangens</w:t>
      </w:r>
      <w:r>
        <w:t xml:space="preserve">, tak, že na osu x nanesete hodnoty úhlů v radiánech podle naší tabulky a na osu y hodnoty </w:t>
      </w:r>
      <w:r w:rsidR="00A64641">
        <w:t>tg</w:t>
      </w:r>
      <w:r>
        <w:t xml:space="preserve"> pro tyto úhly.</w:t>
      </w:r>
    </w:p>
    <w:p w:rsidR="006654E4" w:rsidRPr="006654E4" w:rsidRDefault="006654E4" w:rsidP="00545760">
      <w:pPr>
        <w:rPr>
          <w:szCs w:val="22"/>
        </w:rPr>
      </w:pPr>
      <w:bookmarkStart w:id="0" w:name="_GoBack"/>
      <w:bookmarkEnd w:id="0"/>
    </w:p>
    <w:sectPr w:rsidR="006654E4" w:rsidRPr="006654E4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ABA" w:rsidRDefault="001D5ABA" w:rsidP="0075701A">
      <w:pPr>
        <w:spacing w:after="0"/>
      </w:pPr>
      <w:r>
        <w:separator/>
      </w:r>
    </w:p>
  </w:endnote>
  <w:endnote w:type="continuationSeparator" w:id="0">
    <w:p w:rsidR="001D5ABA" w:rsidRDefault="001D5ABA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ABA" w:rsidRDefault="001D5ABA" w:rsidP="0075701A">
      <w:pPr>
        <w:spacing w:after="0"/>
      </w:pPr>
      <w:r>
        <w:separator/>
      </w:r>
    </w:p>
  </w:footnote>
  <w:footnote w:type="continuationSeparator" w:id="0">
    <w:p w:rsidR="001D5ABA" w:rsidRDefault="001D5ABA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572FAB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2625" cy="1257300"/>
          <wp:effectExtent l="0" t="0" r="9525" b="0"/>
          <wp:docPr id="1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79071AA"/>
    <w:multiLevelType w:val="hybridMultilevel"/>
    <w:tmpl w:val="E632BE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14"/>
  </w:num>
  <w:num w:numId="5">
    <w:abstractNumId w:val="1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4">
      <o:colormru v:ext="edit" colors="#fc0"/>
    </o:shapedefaults>
  </w:hdrShapeDefaults>
  <w:footnotePr>
    <w:footnote w:id="-1"/>
    <w:footnote w:id="0"/>
  </w:footnotePr>
  <w:endnotePr>
    <w:endnote w:id="-1"/>
    <w:endnote w:id="0"/>
  </w:endnotePr>
  <w:compat/>
  <w:rsids>
    <w:rsidRoot w:val="00652878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96820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2F54"/>
    <w:rsid w:val="001138E7"/>
    <w:rsid w:val="001318AD"/>
    <w:rsid w:val="00144839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5ABA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A4E8B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0C22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351A"/>
    <w:rsid w:val="004042C4"/>
    <w:rsid w:val="004200A1"/>
    <w:rsid w:val="00432006"/>
    <w:rsid w:val="00432483"/>
    <w:rsid w:val="00433C29"/>
    <w:rsid w:val="00445C65"/>
    <w:rsid w:val="004568E4"/>
    <w:rsid w:val="00467338"/>
    <w:rsid w:val="00480671"/>
    <w:rsid w:val="004831C5"/>
    <w:rsid w:val="00483637"/>
    <w:rsid w:val="00485659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45760"/>
    <w:rsid w:val="00555CEA"/>
    <w:rsid w:val="005631D4"/>
    <w:rsid w:val="00563AA4"/>
    <w:rsid w:val="005644F5"/>
    <w:rsid w:val="00567824"/>
    <w:rsid w:val="00567AE4"/>
    <w:rsid w:val="00572FAB"/>
    <w:rsid w:val="00574587"/>
    <w:rsid w:val="005763C9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56FE"/>
    <w:rsid w:val="006166E2"/>
    <w:rsid w:val="00630308"/>
    <w:rsid w:val="0064037C"/>
    <w:rsid w:val="006434C3"/>
    <w:rsid w:val="0064435D"/>
    <w:rsid w:val="00647005"/>
    <w:rsid w:val="00652878"/>
    <w:rsid w:val="00652C4B"/>
    <w:rsid w:val="00656AEB"/>
    <w:rsid w:val="006612DB"/>
    <w:rsid w:val="00663769"/>
    <w:rsid w:val="00665487"/>
    <w:rsid w:val="006654E4"/>
    <w:rsid w:val="006662B0"/>
    <w:rsid w:val="0066677D"/>
    <w:rsid w:val="0066751D"/>
    <w:rsid w:val="006726ED"/>
    <w:rsid w:val="006731C6"/>
    <w:rsid w:val="00673AFC"/>
    <w:rsid w:val="0068137C"/>
    <w:rsid w:val="006867B8"/>
    <w:rsid w:val="006B6750"/>
    <w:rsid w:val="006C05BB"/>
    <w:rsid w:val="006E2844"/>
    <w:rsid w:val="006E4452"/>
    <w:rsid w:val="006F0791"/>
    <w:rsid w:val="00703933"/>
    <w:rsid w:val="00705F8C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A4D25"/>
    <w:rsid w:val="008B7254"/>
    <w:rsid w:val="008C47E9"/>
    <w:rsid w:val="008C4860"/>
    <w:rsid w:val="008C7298"/>
    <w:rsid w:val="008D0870"/>
    <w:rsid w:val="008D36F2"/>
    <w:rsid w:val="008D7488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64641"/>
    <w:rsid w:val="00A72DB8"/>
    <w:rsid w:val="00A73D8D"/>
    <w:rsid w:val="00A771B8"/>
    <w:rsid w:val="00A807B5"/>
    <w:rsid w:val="00AB1E02"/>
    <w:rsid w:val="00AB4607"/>
    <w:rsid w:val="00AC3163"/>
    <w:rsid w:val="00AC4FED"/>
    <w:rsid w:val="00AC6C21"/>
    <w:rsid w:val="00AC7FB8"/>
    <w:rsid w:val="00AD2D18"/>
    <w:rsid w:val="00AD683B"/>
    <w:rsid w:val="00AE3D4B"/>
    <w:rsid w:val="00AF115F"/>
    <w:rsid w:val="00AF1AE4"/>
    <w:rsid w:val="00B0637F"/>
    <w:rsid w:val="00B1031E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E7565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1CA9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241C3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86CD0"/>
    <w:rsid w:val="00E95D6E"/>
    <w:rsid w:val="00E961E1"/>
    <w:rsid w:val="00EA05D8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10F9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ru v:ext="edit" colors="#f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112F5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112F5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UMY\Metodick&#253;%20list%20DUM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6A30F-518A-48C5-9DFB-93389FAD9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Metodický list DUM</Template>
  <TotalTime>0</TotalTime>
  <Pages>2</Pages>
  <Words>385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Dum</cp:lastModifiedBy>
  <cp:revision>2</cp:revision>
  <cp:lastPrinted>2011-07-24T10:41:00Z</cp:lastPrinted>
  <dcterms:created xsi:type="dcterms:W3CDTF">2013-10-08T20:31:00Z</dcterms:created>
  <dcterms:modified xsi:type="dcterms:W3CDTF">2013-10-08T20:31:00Z</dcterms:modified>
</cp:coreProperties>
</file>