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0BF" w:rsidRDefault="000D30BF" w:rsidP="0069768F">
      <w:pPr>
        <w:jc w:val="center"/>
      </w:pPr>
    </w:p>
    <w:p w:rsidR="000D30BF" w:rsidRDefault="000D30BF" w:rsidP="0069768F">
      <w:pPr>
        <w:jc w:val="center"/>
      </w:pPr>
    </w:p>
    <w:p w:rsidR="000D30BF" w:rsidRDefault="000D30BF" w:rsidP="0069768F">
      <w:pPr>
        <w:jc w:val="center"/>
      </w:pPr>
    </w:p>
    <w:p w:rsidR="000D30BF" w:rsidRDefault="000D30BF" w:rsidP="0069768F">
      <w:pPr>
        <w:jc w:val="center"/>
      </w:pPr>
    </w:p>
    <w:p w:rsidR="0069768F" w:rsidRDefault="0069768F" w:rsidP="0069768F">
      <w:pPr>
        <w:jc w:val="center"/>
      </w:pPr>
      <w:r>
        <w:rPr>
          <w:noProof/>
          <w:lang w:eastAsia="cs-CZ"/>
        </w:rPr>
        <w:drawing>
          <wp:inline distT="0" distB="0" distL="0" distR="0" wp14:anchorId="67072293" wp14:editId="17C640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68F" w:rsidRPr="005F024B" w:rsidRDefault="0069768F" w:rsidP="0069768F">
      <w:pPr>
        <w:jc w:val="center"/>
        <w:rPr>
          <w:b/>
          <w:color w:val="00B050"/>
          <w:sz w:val="24"/>
        </w:rPr>
      </w:pPr>
    </w:p>
    <w:p w:rsidR="0069768F" w:rsidRPr="005F024B" w:rsidRDefault="0069768F" w:rsidP="0069768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9768F" w:rsidRPr="005F024B" w:rsidRDefault="0069768F" w:rsidP="0069768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9768F" w:rsidRDefault="0069768F" w:rsidP="0069768F">
      <w:pPr>
        <w:spacing w:after="0" w:line="240" w:lineRule="auto"/>
        <w:jc w:val="center"/>
      </w:pPr>
    </w:p>
    <w:p w:rsidR="000D30BF" w:rsidRDefault="000D30BF" w:rsidP="0069768F">
      <w:pPr>
        <w:spacing w:after="0" w:line="240" w:lineRule="auto"/>
        <w:jc w:val="center"/>
      </w:pPr>
    </w:p>
    <w:p w:rsidR="000D30BF" w:rsidRDefault="000D30BF" w:rsidP="0069768F">
      <w:pPr>
        <w:spacing w:after="0" w:line="240" w:lineRule="auto"/>
        <w:jc w:val="center"/>
      </w:pPr>
    </w:p>
    <w:p w:rsidR="0069768F" w:rsidRDefault="0069768F" w:rsidP="0069768F">
      <w:pPr>
        <w:spacing w:after="0" w:line="240" w:lineRule="auto"/>
        <w:jc w:val="center"/>
      </w:pPr>
      <w:r>
        <w:t>projekt v rámci vzdělávacího programu</w:t>
      </w:r>
    </w:p>
    <w:p w:rsidR="0069768F" w:rsidRDefault="0069768F" w:rsidP="0069768F">
      <w:pPr>
        <w:spacing w:after="0" w:line="240" w:lineRule="auto"/>
        <w:jc w:val="center"/>
      </w:pPr>
      <w:r>
        <w:t>VZDĚLÁNÍ PRO KONKURENCESCHOPNOST</w:t>
      </w:r>
    </w:p>
    <w:p w:rsidR="0069768F" w:rsidRDefault="0069768F" w:rsidP="0069768F">
      <w:pPr>
        <w:spacing w:after="0" w:line="240" w:lineRule="auto"/>
        <w:jc w:val="center"/>
      </w:pPr>
    </w:p>
    <w:p w:rsidR="0069768F" w:rsidRDefault="0069768F" w:rsidP="0069768F">
      <w:pPr>
        <w:spacing w:after="0" w:line="240" w:lineRule="auto"/>
        <w:jc w:val="center"/>
      </w:pPr>
      <w:r>
        <w:t>ŠABLONA ČÍSLO: III/2</w:t>
      </w:r>
    </w:p>
    <w:p w:rsidR="0069768F" w:rsidRDefault="0069768F" w:rsidP="0069768F">
      <w:pPr>
        <w:spacing w:after="0" w:line="240" w:lineRule="auto"/>
        <w:jc w:val="center"/>
      </w:pPr>
      <w:r>
        <w:t>NÁZEV:  INOVACE A ZKVALITNĚNÍ VÝUKY PROSTŘEDNICTVÍM ICT</w:t>
      </w:r>
    </w:p>
    <w:p w:rsidR="0069768F" w:rsidRDefault="0069768F" w:rsidP="0069768F">
      <w:pPr>
        <w:spacing w:after="0" w:line="240" w:lineRule="auto"/>
      </w:pPr>
    </w:p>
    <w:p w:rsidR="0069768F" w:rsidRDefault="0069768F" w:rsidP="0069768F">
      <w:pPr>
        <w:spacing w:after="0" w:line="240" w:lineRule="auto"/>
      </w:pPr>
      <w:r>
        <w:t>PŘEDMĚT: FYZIKA</w:t>
      </w:r>
    </w:p>
    <w:p w:rsidR="0069768F" w:rsidRDefault="0069768F" w:rsidP="0069768F">
      <w:pPr>
        <w:spacing w:after="0" w:line="240" w:lineRule="auto"/>
      </w:pPr>
      <w:r>
        <w:t>ROČNÍK: DEVÁTÝ</w:t>
      </w:r>
    </w:p>
    <w:p w:rsidR="0069768F" w:rsidRDefault="0069768F" w:rsidP="0069768F">
      <w:pPr>
        <w:spacing w:after="0" w:line="240" w:lineRule="auto"/>
      </w:pPr>
      <w:r>
        <w:t>TÉMA: JADERNÉ REAKCE</w:t>
      </w:r>
    </w:p>
    <w:p w:rsidR="0069768F" w:rsidRDefault="0069768F" w:rsidP="0069768F">
      <w:pPr>
        <w:spacing w:after="0" w:line="240" w:lineRule="auto"/>
      </w:pPr>
      <w:r>
        <w:t>AUTOR: Mgr. IVANA ZLÁMALOVÁ</w:t>
      </w:r>
    </w:p>
    <w:p w:rsidR="0069768F" w:rsidRDefault="0069768F" w:rsidP="0069768F">
      <w:pPr>
        <w:spacing w:after="0" w:line="240" w:lineRule="auto"/>
      </w:pPr>
      <w:r>
        <w:t>DATUM VYTVOŘENÍ:</w:t>
      </w:r>
      <w:r w:rsidR="000D30BF">
        <w:t xml:space="preserve"> 2. 5. 2012</w:t>
      </w:r>
    </w:p>
    <w:p w:rsidR="0069768F" w:rsidRDefault="0069768F" w:rsidP="0069768F">
      <w:pPr>
        <w:spacing w:after="0" w:line="240" w:lineRule="auto"/>
      </w:pPr>
    </w:p>
    <w:p w:rsidR="000D30BF" w:rsidRDefault="000D30BF" w:rsidP="0069768F">
      <w:pPr>
        <w:spacing w:after="0" w:line="240" w:lineRule="auto"/>
      </w:pPr>
    </w:p>
    <w:p w:rsidR="000D30BF" w:rsidRDefault="000D30BF" w:rsidP="0069768F">
      <w:pPr>
        <w:spacing w:after="0" w:line="240" w:lineRule="auto"/>
      </w:pPr>
    </w:p>
    <w:p w:rsidR="000D30BF" w:rsidRDefault="000D30BF" w:rsidP="0069768F">
      <w:pPr>
        <w:spacing w:after="0" w:line="240" w:lineRule="auto"/>
      </w:pPr>
    </w:p>
    <w:p w:rsidR="000D30BF" w:rsidRDefault="000D30BF" w:rsidP="0069768F">
      <w:pPr>
        <w:spacing w:after="0" w:line="240" w:lineRule="auto"/>
      </w:pPr>
    </w:p>
    <w:p w:rsidR="0069768F" w:rsidRDefault="0069768F" w:rsidP="0069768F">
      <w:pPr>
        <w:spacing w:after="0" w:line="240" w:lineRule="auto"/>
      </w:pPr>
    </w:p>
    <w:p w:rsidR="0069768F" w:rsidRPr="005F024B" w:rsidRDefault="0069768F" w:rsidP="0069768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0D30BF">
        <w:rPr>
          <w:rFonts w:ascii="Calibri" w:hAnsi="Calibri" w:cs="Calibri"/>
          <w:b/>
          <w:color w:val="C00000"/>
          <w:sz w:val="40"/>
          <w:szCs w:val="56"/>
        </w:rPr>
        <w:t>17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0D30BF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69768F" w:rsidRDefault="0069768F" w:rsidP="0069768F">
      <w:pPr>
        <w:spacing w:after="0" w:line="240" w:lineRule="auto"/>
      </w:pPr>
    </w:p>
    <w:p w:rsidR="0069768F" w:rsidRDefault="0069768F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9768F" w:rsidRDefault="0069768F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D30BF" w:rsidRDefault="000D30BF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D30BF" w:rsidRPr="00B2382E" w:rsidRDefault="000D30BF" w:rsidP="000D30BF">
      <w:pPr>
        <w:rPr>
          <w:u w:val="single"/>
        </w:rPr>
      </w:pPr>
      <w:r w:rsidRPr="00B2382E">
        <w:rPr>
          <w:u w:val="single"/>
        </w:rPr>
        <w:t>ANOTACE:</w:t>
      </w:r>
    </w:p>
    <w:p w:rsidR="000D30BF" w:rsidRDefault="000D30BF" w:rsidP="000D30BF">
      <w:r>
        <w:t xml:space="preserve">Práce je určena pro žáky devátých tříd a je zaměřena na látku jaderné reakce. </w:t>
      </w:r>
      <w:r w:rsidR="003044E3">
        <w:t xml:space="preserve">Nejprve je učivo společně probráno, vzpomenuta jsou klíčová slova. Poté </w:t>
      </w:r>
      <w:r>
        <w:t xml:space="preserve">si žáci budou dělat </w:t>
      </w:r>
      <w:r w:rsidR="003044E3">
        <w:t xml:space="preserve">podle této práce </w:t>
      </w:r>
      <w:proofErr w:type="gramStart"/>
      <w:r>
        <w:t xml:space="preserve">zápis </w:t>
      </w:r>
      <w:r w:rsidR="003044E3">
        <w:t xml:space="preserve">   </w:t>
      </w:r>
      <w:r>
        <w:t>do</w:t>
      </w:r>
      <w:proofErr w:type="gramEnd"/>
      <w:r>
        <w:t xml:space="preserve"> sešitů. </w:t>
      </w:r>
      <w:r w:rsidR="003044E3">
        <w:t>Zápis však není zcela kompletní, některé poznatky si žáci sami po vyhledání v učebnici doplní, a</w:t>
      </w:r>
      <w:r>
        <w:t xml:space="preserve">by pouze pasivně neopisovali </w:t>
      </w:r>
      <w:r w:rsidR="003044E3">
        <w:t xml:space="preserve">učivo, ale </w:t>
      </w:r>
      <w:r>
        <w:t>aktivně se podíleli se na tvorbě zápisu</w:t>
      </w:r>
      <w:r w:rsidR="003044E3">
        <w:t>.</w:t>
      </w:r>
      <w:r>
        <w:t xml:space="preserve"> </w:t>
      </w:r>
      <w:r w:rsidR="00B2382E">
        <w:t>Na závěr provedena kontrola správného doplnění.</w:t>
      </w:r>
    </w:p>
    <w:p w:rsidR="000D30BF" w:rsidRPr="00B2382E" w:rsidRDefault="000D30BF" w:rsidP="000D30BF">
      <w:pPr>
        <w:rPr>
          <w:u w:val="single"/>
        </w:rPr>
      </w:pPr>
      <w:r w:rsidRPr="00B2382E">
        <w:rPr>
          <w:u w:val="single"/>
        </w:rPr>
        <w:t>PILOTÁŽ:</w:t>
      </w:r>
    </w:p>
    <w:p w:rsidR="000D30BF" w:rsidRDefault="003044E3" w:rsidP="000D30BF">
      <w:r>
        <w:t>Práce byla ověřována při hodinách fyziky v deváté třídě. Žáci doposud zapisovali chemické reakce.       Nyní pracují s pojmem jaderné reakce</w:t>
      </w:r>
      <w:r w:rsidR="00B2382E">
        <w:t xml:space="preserve">. Uvědomí si, že jaderné reakce </w:t>
      </w:r>
      <w:r>
        <w:t>lze opět zapsat rovnicemi</w:t>
      </w:r>
      <w:r w:rsidR="00B2382E">
        <w:t xml:space="preserve">. </w:t>
      </w:r>
    </w:p>
    <w:p w:rsidR="0069768F" w:rsidRDefault="0069768F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9768F" w:rsidRDefault="0069768F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2382E" w:rsidRDefault="00B2382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2382E" w:rsidRDefault="00B2382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2382E" w:rsidRDefault="00B2382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2382E" w:rsidRDefault="00B2382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475BE" w:rsidRDefault="006475B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475BE" w:rsidRDefault="006475B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6475BE" w:rsidRDefault="006475BE" w:rsidP="003E4F7C">
      <w:pPr>
        <w:jc w:val="center"/>
        <w:rPr>
          <w:b/>
          <w:caps/>
          <w:color w:val="7030A0"/>
          <w:sz w:val="56"/>
          <w:szCs w:val="56"/>
          <w:highlight w:val="green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4E39CF" w:rsidRPr="0069768F" w:rsidRDefault="003E4F7C" w:rsidP="003E4F7C">
      <w:pPr>
        <w:jc w:val="center"/>
        <w:rPr>
          <w:b/>
          <w:caps/>
          <w:color w:val="7030A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7E7379">
        <w:rPr>
          <w:b/>
          <w:caps/>
          <w:color w:val="7030A0"/>
          <w:sz w:val="56"/>
          <w:szCs w:val="56"/>
          <w:highlight w:val="yellow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JADERNÉ REAKCE</w:t>
      </w:r>
    </w:p>
    <w:p w:rsidR="003E4F7C" w:rsidRDefault="00E1519B" w:rsidP="003E4F7C">
      <w:pPr>
        <w:rPr>
          <w:sz w:val="44"/>
          <w:szCs w:val="44"/>
        </w:rPr>
      </w:pPr>
      <w:r w:rsidRPr="00117841">
        <w:rPr>
          <w:sz w:val="44"/>
          <w:szCs w:val="44"/>
          <w:highlight w:val="green"/>
        </w:rPr>
        <w:t>JADERNÉ REAKCE</w:t>
      </w:r>
      <w:r>
        <w:rPr>
          <w:sz w:val="44"/>
          <w:szCs w:val="44"/>
        </w:rPr>
        <w:t xml:space="preserve"> – </w:t>
      </w:r>
      <w:r w:rsidRPr="0069768F">
        <w:rPr>
          <w:color w:val="FF0000"/>
          <w:sz w:val="44"/>
          <w:szCs w:val="44"/>
        </w:rPr>
        <w:t xml:space="preserve">mění se </w:t>
      </w:r>
      <w:r>
        <w:rPr>
          <w:sz w:val="44"/>
          <w:szCs w:val="44"/>
        </w:rPr>
        <w:t xml:space="preserve">při nich </w:t>
      </w:r>
      <w:r w:rsidRPr="0069768F">
        <w:rPr>
          <w:color w:val="FF0000"/>
          <w:sz w:val="44"/>
          <w:szCs w:val="44"/>
        </w:rPr>
        <w:t>jádro atomu</w:t>
      </w:r>
    </w:p>
    <w:p w:rsidR="00E1519B" w:rsidRDefault="00E1519B" w:rsidP="00E1519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E1519B">
        <w:rPr>
          <w:sz w:val="44"/>
          <w:szCs w:val="44"/>
        </w:rPr>
        <w:t>může se uvolnit velká energie</w:t>
      </w:r>
    </w:p>
    <w:p w:rsidR="00E1519B" w:rsidRDefault="00E1519B" w:rsidP="00E1519B">
      <w:pPr>
        <w:ind w:left="3180"/>
        <w:rPr>
          <w:sz w:val="44"/>
          <w:szCs w:val="44"/>
        </w:rPr>
      </w:pPr>
      <w:r w:rsidRPr="00E1519B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</w:t>
      </w:r>
      <w:r w:rsidRPr="00E1519B">
        <w:rPr>
          <w:sz w:val="44"/>
          <w:szCs w:val="44"/>
        </w:rPr>
        <w:t>(1</w:t>
      </w:r>
      <w:r>
        <w:rPr>
          <w:sz w:val="44"/>
          <w:szCs w:val="44"/>
        </w:rPr>
        <w:t xml:space="preserve"> </w:t>
      </w:r>
      <w:r w:rsidRPr="00E1519B">
        <w:rPr>
          <w:sz w:val="44"/>
          <w:szCs w:val="44"/>
        </w:rPr>
        <w:t>000</w:t>
      </w:r>
      <w:r>
        <w:rPr>
          <w:sz w:val="44"/>
          <w:szCs w:val="44"/>
        </w:rPr>
        <w:t> </w:t>
      </w:r>
      <w:r w:rsidRPr="00E1519B">
        <w:rPr>
          <w:sz w:val="44"/>
          <w:szCs w:val="44"/>
        </w:rPr>
        <w:t>000</w:t>
      </w:r>
      <w:r>
        <w:rPr>
          <w:sz w:val="44"/>
          <w:szCs w:val="44"/>
        </w:rPr>
        <w:t>krát</w:t>
      </w:r>
      <w:r w:rsidRPr="00E1519B">
        <w:rPr>
          <w:sz w:val="44"/>
          <w:szCs w:val="44"/>
        </w:rPr>
        <w:t xml:space="preserve"> větší než</w:t>
      </w:r>
    </w:p>
    <w:p w:rsidR="00E1519B" w:rsidRPr="00E1519B" w:rsidRDefault="00E1519B" w:rsidP="00E1519B">
      <w:pPr>
        <w:ind w:left="3180"/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Pr="00E1519B">
        <w:rPr>
          <w:sz w:val="44"/>
          <w:szCs w:val="44"/>
        </w:rPr>
        <w:t xml:space="preserve"> při </w:t>
      </w:r>
      <w:r>
        <w:rPr>
          <w:sz w:val="44"/>
          <w:szCs w:val="44"/>
        </w:rPr>
        <w:t>c</w:t>
      </w:r>
      <w:r w:rsidRPr="00E1519B">
        <w:rPr>
          <w:sz w:val="44"/>
          <w:szCs w:val="44"/>
        </w:rPr>
        <w:t>hemických reakcích</w:t>
      </w:r>
      <w:r>
        <w:rPr>
          <w:sz w:val="44"/>
          <w:szCs w:val="44"/>
        </w:rPr>
        <w:t>)</w:t>
      </w:r>
    </w:p>
    <w:p w:rsidR="00E1519B" w:rsidRPr="00E1519B" w:rsidRDefault="00E1519B" w:rsidP="00E1519B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zapisují se </w:t>
      </w:r>
      <w:r w:rsidRPr="0069768F">
        <w:rPr>
          <w:color w:val="FF0000"/>
          <w:sz w:val="44"/>
          <w:szCs w:val="44"/>
        </w:rPr>
        <w:t>rovnicemi</w:t>
      </w:r>
    </w:p>
    <w:p w:rsidR="00E1519B" w:rsidRDefault="00C22FA3" w:rsidP="00E1519B">
      <w:pPr>
        <w:rPr>
          <w:sz w:val="44"/>
          <w:szCs w:val="44"/>
        </w:rPr>
      </w:pPr>
      <w:r>
        <w:rPr>
          <w:sz w:val="44"/>
          <w:szCs w:val="44"/>
          <w:u w:val="single"/>
        </w:rPr>
        <w:t>Př:</w:t>
      </w:r>
      <w:r w:rsidR="00E1519B" w:rsidRPr="00E1519B">
        <w:rPr>
          <w:sz w:val="44"/>
          <w:szCs w:val="44"/>
          <w:u w:val="single"/>
        </w:rPr>
        <w:t>1</w:t>
      </w:r>
      <w:r w:rsidR="00E1519B" w:rsidRPr="00E1519B">
        <w:rPr>
          <w:sz w:val="44"/>
          <w:szCs w:val="44"/>
        </w:rPr>
        <w:t xml:space="preserve"> </w:t>
      </w:r>
      <w:r>
        <w:rPr>
          <w:sz w:val="44"/>
          <w:szCs w:val="44"/>
        </w:rPr>
        <w:t>První jaderná reakce -</w:t>
      </w:r>
      <w:r w:rsidR="00E1519B">
        <w:rPr>
          <w:sz w:val="44"/>
          <w:szCs w:val="44"/>
        </w:rPr>
        <w:t xml:space="preserve">1919 Ernest </w:t>
      </w:r>
      <w:proofErr w:type="spellStart"/>
      <w:r w:rsidR="00E1519B">
        <w:rPr>
          <w:sz w:val="44"/>
          <w:szCs w:val="44"/>
        </w:rPr>
        <w:t>Rutherford</w:t>
      </w:r>
      <w:proofErr w:type="spellEnd"/>
      <w:r w:rsidR="00E1519B">
        <w:rPr>
          <w:sz w:val="44"/>
          <w:szCs w:val="44"/>
        </w:rPr>
        <w:t>:</w:t>
      </w:r>
    </w:p>
    <w:p w:rsidR="00E1519B" w:rsidRDefault="00C22FA3" w:rsidP="00E1519B">
      <w:pPr>
        <w:rPr>
          <w:rFonts w:eastAsiaTheme="minorEastAsia" w:cstheme="minorHAnsi"/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2500630</wp:posOffset>
                </wp:positionH>
                <wp:positionV relativeFrom="paragraph">
                  <wp:posOffset>165735</wp:posOffset>
                </wp:positionV>
                <wp:extent cx="466725" cy="9525"/>
                <wp:effectExtent l="0" t="76200" r="9525" b="1047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196.9pt;margin-top:13.05pt;width:36.75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m:oMath>
        <m:r>
          <w:rPr>
            <w:rFonts w:ascii="Cambria Math" w:hAnsi="Cambria Math" w:cstheme="minorHAnsi"/>
            <w:sz w:val="44"/>
            <w:szCs w:val="44"/>
          </w:rPr>
          <m:t xml:space="preserve">                    </m:t>
        </m:r>
        <m:sPre>
          <m:sPrePr>
            <m:ctrlPr>
              <w:rPr>
                <w:rFonts w:ascii="Cambria Math" w:hAnsi="Cambria Math" w:cstheme="minorHAnsi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 w:cstheme="minorHAnsi"/>
                <w:sz w:val="44"/>
                <w:szCs w:val="44"/>
              </w:rPr>
              <m:t>2</m:t>
            </m:r>
          </m:sub>
          <m:sup>
            <m:r>
              <w:rPr>
                <w:rFonts w:ascii="Cambria Math" w:hAnsi="Cambria Math" w:cstheme="minorHAnsi"/>
                <w:sz w:val="44"/>
                <w:szCs w:val="44"/>
              </w:rPr>
              <m:t>4</m:t>
            </m:r>
          </m:sup>
          <m:e>
            <m:r>
              <w:rPr>
                <w:rFonts w:ascii="Cambria Math" w:hAnsi="Cambria Math" w:cstheme="minorHAnsi"/>
                <w:sz w:val="44"/>
                <w:szCs w:val="44"/>
              </w:rPr>
              <m:t>α</m:t>
            </m:r>
          </m:e>
        </m:sPre>
      </m:oMath>
      <w:r>
        <w:rPr>
          <w:rFonts w:cstheme="minorHAnsi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hAnsi="Cambria Math" w:cstheme="minorHAnsi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 w:cstheme="minorHAnsi"/>
                <w:sz w:val="44"/>
                <w:szCs w:val="44"/>
              </w:rPr>
              <m:t>7</m:t>
            </m:r>
          </m:sub>
          <m:sup>
            <m:r>
              <w:rPr>
                <w:rFonts w:ascii="Cambria Math" w:hAnsi="Cambria Math" w:cstheme="minorHAnsi"/>
                <w:sz w:val="44"/>
                <w:szCs w:val="44"/>
              </w:rPr>
              <m:t>14</m:t>
            </m:r>
          </m:sup>
          <m:e>
            <m:r>
              <w:rPr>
                <w:rFonts w:ascii="Cambria Math" w:hAnsi="Cambria Math" w:cstheme="minorHAnsi"/>
                <w:sz w:val="44"/>
                <w:szCs w:val="44"/>
              </w:rPr>
              <m:t>N</m:t>
            </m:r>
          </m:e>
        </m:sPre>
      </m:oMath>
      <w:r>
        <w:rPr>
          <w:rFonts w:eastAsiaTheme="minorEastAsia" w:cstheme="minorHAnsi"/>
          <w:sz w:val="44"/>
          <w:szCs w:val="44"/>
        </w:rPr>
        <w:t xml:space="preserve">               </w:t>
      </w:r>
      <m:oMath>
        <m:sPre>
          <m:sPrePr>
            <m:ctrlPr>
              <w:rPr>
                <w:rFonts w:ascii="Cambria Math" w:eastAsiaTheme="minorEastAsia" w:hAnsi="Cambria Math" w:cstheme="minorHAnsi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8</m:t>
            </m:r>
          </m:sub>
          <m:sup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17</m:t>
            </m:r>
          </m:sup>
          <m:e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O</m:t>
            </m:r>
          </m:e>
        </m:sPre>
      </m:oMath>
      <w:r>
        <w:rPr>
          <w:rFonts w:eastAsiaTheme="minorEastAsia" w:cstheme="minorHAnsi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eastAsiaTheme="minorEastAsia" w:hAnsi="Cambria Math" w:cstheme="minorHAnsi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1</m:t>
            </m:r>
          </m:sub>
          <m:sup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 w:cstheme="minorHAnsi"/>
                <w:sz w:val="44"/>
                <w:szCs w:val="44"/>
              </w:rPr>
              <m:t>p</m:t>
            </m:r>
          </m:e>
        </m:sPre>
      </m:oMath>
    </w:p>
    <w:p w:rsidR="00C84A96" w:rsidRDefault="00117841" w:rsidP="00E1519B">
      <w:pPr>
        <w:rPr>
          <w:rFonts w:eastAsiaTheme="minorEastAsia" w:cstheme="minorHAnsi"/>
          <w:sz w:val="44"/>
          <w:szCs w:val="44"/>
        </w:rPr>
      </w:pPr>
      <w:r w:rsidRPr="00117841">
        <w:rPr>
          <w:rFonts w:eastAsiaTheme="minorEastAsia" w:cstheme="minorHAnsi"/>
          <w:sz w:val="44"/>
          <w:szCs w:val="44"/>
          <w:highlight w:val="green"/>
        </w:rPr>
        <w:t>TYPY JADERNÝCH REAKCÍ:</w:t>
      </w:r>
    </w:p>
    <w:p w:rsidR="00C84A96" w:rsidRDefault="00C84A96" w:rsidP="00C84A96">
      <w:pPr>
        <w:pStyle w:val="Odstavecseseznamem"/>
        <w:numPr>
          <w:ilvl w:val="0"/>
          <w:numId w:val="2"/>
        </w:numPr>
        <w:rPr>
          <w:rFonts w:eastAsiaTheme="minorEastAsia" w:cstheme="minorHAnsi"/>
          <w:sz w:val="44"/>
          <w:szCs w:val="44"/>
        </w:rPr>
      </w:pPr>
      <w:r w:rsidRPr="00C84A96">
        <w:rPr>
          <w:sz w:val="44"/>
          <w:szCs w:val="44"/>
        </w:rPr>
        <w:t xml:space="preserve"> </w:t>
      </w:r>
      <w:r w:rsidRPr="00117841">
        <w:rPr>
          <w:sz w:val="44"/>
          <w:szCs w:val="44"/>
          <w:u w:val="single"/>
        </w:rPr>
        <w:t>TRANSMUTACE</w:t>
      </w:r>
      <w:r w:rsidRPr="00C84A96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- </w:t>
      </w:r>
      <w:r w:rsidRPr="00C84A96">
        <w:rPr>
          <w:rFonts w:eastAsiaTheme="minorEastAsia" w:cstheme="minorHAnsi"/>
          <w:sz w:val="44"/>
          <w:szCs w:val="44"/>
        </w:rPr>
        <w:t xml:space="preserve">mohou vyvolat částice α, β, </w:t>
      </w:r>
      <w:r>
        <w:rPr>
          <w:rFonts w:eastAsiaTheme="minorEastAsia" w:cstheme="minorHAnsi"/>
          <w:sz w:val="44"/>
          <w:szCs w:val="44"/>
        </w:rPr>
        <w:t xml:space="preserve"> </w:t>
      </w:r>
    </w:p>
    <w:p w:rsidR="00C84A96" w:rsidRDefault="00C84A96" w:rsidP="00C84A96">
      <w:pPr>
        <w:ind w:left="360"/>
        <w:rPr>
          <w:rFonts w:eastAsiaTheme="minorEastAsia" w:cstheme="minorHAnsi"/>
          <w:sz w:val="44"/>
          <w:szCs w:val="44"/>
        </w:rPr>
      </w:pPr>
      <w:r>
        <w:rPr>
          <w:sz w:val="44"/>
          <w:szCs w:val="44"/>
        </w:rPr>
        <w:t xml:space="preserve">   </w:t>
      </w:r>
      <w:r w:rsidRPr="00C84A96">
        <w:rPr>
          <w:sz w:val="44"/>
          <w:szCs w:val="44"/>
        </w:rPr>
        <w:t xml:space="preserve"> </w:t>
      </w:r>
      <w:r w:rsidR="00117841">
        <w:rPr>
          <w:sz w:val="44"/>
          <w:szCs w:val="44"/>
        </w:rPr>
        <w:t xml:space="preserve">                                </w:t>
      </w:r>
      <w:r w:rsidRPr="00C84A96">
        <w:rPr>
          <w:rFonts w:eastAsiaTheme="minorEastAsia" w:cstheme="minorHAnsi"/>
          <w:sz w:val="44"/>
          <w:szCs w:val="44"/>
        </w:rPr>
        <w:t>γ</w:t>
      </w:r>
      <w:r w:rsidR="00117841">
        <w:rPr>
          <w:rFonts w:eastAsiaTheme="minorEastAsia" w:cstheme="minorHAnsi"/>
          <w:sz w:val="44"/>
          <w:szCs w:val="44"/>
        </w:rPr>
        <w:t>, protony i neutrony</w:t>
      </w:r>
    </w:p>
    <w:p w:rsidR="00117841" w:rsidRDefault="00117841" w:rsidP="00117841">
      <w:pPr>
        <w:ind w:left="360"/>
        <w:rPr>
          <w:rFonts w:eastAsiaTheme="minorEastAsia" w:cstheme="minorHAnsi"/>
          <w:sz w:val="44"/>
          <w:szCs w:val="44"/>
        </w:rPr>
      </w:pPr>
      <w:r w:rsidRPr="00117841">
        <w:rPr>
          <w:rFonts w:eastAsiaTheme="minorEastAsia" w:cstheme="minorHAnsi"/>
          <w:sz w:val="44"/>
          <w:szCs w:val="44"/>
        </w:rPr>
        <w:t xml:space="preserve"> </w:t>
      </w:r>
      <w:r>
        <w:rPr>
          <w:rFonts w:eastAsiaTheme="minorEastAsia" w:cstheme="minorHAnsi"/>
          <w:sz w:val="44"/>
          <w:szCs w:val="44"/>
        </w:rPr>
        <w:t xml:space="preserve">                                - nové jádro má protonové </w:t>
      </w:r>
    </w:p>
    <w:p w:rsidR="00117841" w:rsidRPr="00117841" w:rsidRDefault="00117841" w:rsidP="00117841">
      <w:pPr>
        <w:ind w:left="360"/>
        <w:rPr>
          <w:rFonts w:eastAsiaTheme="minorEastAsia" w:cstheme="minorHAnsi"/>
          <w:sz w:val="44"/>
          <w:szCs w:val="44"/>
        </w:rPr>
      </w:pPr>
      <w:r>
        <w:rPr>
          <w:rFonts w:eastAsiaTheme="minorEastAsia" w:cstheme="minorHAnsi"/>
          <w:sz w:val="44"/>
          <w:szCs w:val="44"/>
        </w:rPr>
        <w:t xml:space="preserve">                                   číslo podobné původnímu     </w:t>
      </w:r>
    </w:p>
    <w:p w:rsidR="00C84A96" w:rsidRDefault="00C84A96" w:rsidP="00C84A96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Pr="00117841">
        <w:rPr>
          <w:sz w:val="44"/>
          <w:szCs w:val="44"/>
          <w:u w:val="single"/>
        </w:rPr>
        <w:t>ŠTĚPENÍ JADER</w:t>
      </w:r>
      <w:r>
        <w:rPr>
          <w:sz w:val="44"/>
          <w:szCs w:val="44"/>
        </w:rPr>
        <w:t xml:space="preserve"> – jádro se rozdělí na 2 nová </w:t>
      </w:r>
    </w:p>
    <w:p w:rsidR="00C84A96" w:rsidRDefault="00C84A96" w:rsidP="00C84A96">
      <w:pPr>
        <w:ind w:left="360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C84A96">
        <w:rPr>
          <w:sz w:val="44"/>
          <w:szCs w:val="44"/>
        </w:rPr>
        <w:t xml:space="preserve">                                </w:t>
      </w:r>
      <w:r>
        <w:rPr>
          <w:sz w:val="44"/>
          <w:szCs w:val="44"/>
        </w:rPr>
        <w:t>j</w:t>
      </w:r>
      <w:r w:rsidRPr="00C84A96">
        <w:rPr>
          <w:sz w:val="44"/>
          <w:szCs w:val="44"/>
        </w:rPr>
        <w:t>ádra</w:t>
      </w:r>
    </w:p>
    <w:p w:rsidR="00C84A96" w:rsidRPr="00117841" w:rsidRDefault="00117841" w:rsidP="00117841">
      <w:pPr>
        <w:ind w:left="3180"/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- </w:t>
      </w:r>
      <w:r w:rsidR="00C84A96" w:rsidRPr="00117841">
        <w:rPr>
          <w:sz w:val="44"/>
          <w:szCs w:val="44"/>
        </w:rPr>
        <w:t xml:space="preserve">nejčastěji vyvolají neutrony </w:t>
      </w:r>
    </w:p>
    <w:p w:rsidR="00C84A96" w:rsidRPr="00C84A96" w:rsidRDefault="00373595" w:rsidP="00C84A96">
      <w:pPr>
        <w:ind w:left="360"/>
        <w:rPr>
          <w:sz w:val="44"/>
          <w:szCs w:val="44"/>
        </w:rPr>
      </w:pPr>
      <w:r w:rsidRPr="00373595">
        <w:rPr>
          <w:sz w:val="44"/>
          <w:szCs w:val="44"/>
          <w:u w:val="single"/>
        </w:rPr>
        <w:t>Př:2</w:t>
      </w:r>
      <w:r>
        <w:rPr>
          <w:sz w:val="44"/>
          <w:szCs w:val="44"/>
        </w:rPr>
        <w:t xml:space="preserve"> Napiš příklad této jaderné reakce a vysvětli.</w:t>
      </w:r>
    </w:p>
    <w:p w:rsidR="00117841" w:rsidRDefault="00117841" w:rsidP="00C84A96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C84A96" w:rsidRPr="00117841">
        <w:rPr>
          <w:sz w:val="44"/>
          <w:szCs w:val="44"/>
          <w:u w:val="single"/>
        </w:rPr>
        <w:t>TŘÍŠTĚNÍ</w:t>
      </w:r>
      <w:r w:rsidR="00C84A96">
        <w:rPr>
          <w:sz w:val="44"/>
          <w:szCs w:val="44"/>
        </w:rPr>
        <w:t xml:space="preserve"> </w:t>
      </w:r>
      <w:r>
        <w:rPr>
          <w:sz w:val="44"/>
          <w:szCs w:val="44"/>
        </w:rPr>
        <w:t>–</w:t>
      </w:r>
      <w:r w:rsidR="00C84A96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vznikne nové jádro a velký počet      </w:t>
      </w:r>
    </w:p>
    <w:p w:rsidR="00C84A96" w:rsidRDefault="00117841" w:rsidP="00117841">
      <w:pPr>
        <w:pStyle w:val="Odstavecseseznamem"/>
        <w:rPr>
          <w:sz w:val="44"/>
          <w:szCs w:val="44"/>
        </w:rPr>
      </w:pPr>
      <w:r>
        <w:rPr>
          <w:sz w:val="44"/>
          <w:szCs w:val="44"/>
        </w:rPr>
        <w:t xml:space="preserve">                     protonů a neutronů </w:t>
      </w:r>
    </w:p>
    <w:p w:rsidR="00373595" w:rsidRPr="00373595" w:rsidRDefault="00373595" w:rsidP="00373595">
      <w:pPr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 w:rsidRPr="00373595">
        <w:rPr>
          <w:sz w:val="44"/>
          <w:szCs w:val="44"/>
          <w:u w:val="single"/>
        </w:rPr>
        <w:t>Př:3</w:t>
      </w:r>
      <w:r>
        <w:rPr>
          <w:sz w:val="44"/>
          <w:szCs w:val="44"/>
        </w:rPr>
        <w:t xml:space="preserve"> </w:t>
      </w:r>
      <w:r w:rsidRPr="00373595">
        <w:rPr>
          <w:sz w:val="44"/>
          <w:szCs w:val="44"/>
        </w:rPr>
        <w:t>Napiš příklad této jaderné reakce a vysvětli</w:t>
      </w:r>
      <w:r w:rsidR="00E23A59">
        <w:rPr>
          <w:sz w:val="44"/>
          <w:szCs w:val="44"/>
        </w:rPr>
        <w:t>.</w:t>
      </w:r>
    </w:p>
    <w:p w:rsidR="00E1519B" w:rsidRDefault="00AF1F6C" w:rsidP="00AF1F6C">
      <w:pPr>
        <w:rPr>
          <w:sz w:val="44"/>
          <w:szCs w:val="44"/>
        </w:rPr>
      </w:pPr>
      <w:r w:rsidRPr="00373595">
        <w:rPr>
          <w:sz w:val="44"/>
          <w:szCs w:val="44"/>
          <w:highlight w:val="green"/>
        </w:rPr>
        <w:t>ŘETĚZOVÁ JADERNÁ REAKCE</w:t>
      </w:r>
    </w:p>
    <w:p w:rsidR="00CD277A" w:rsidRDefault="00CD277A" w:rsidP="00AF1F6C">
      <w:pPr>
        <w:rPr>
          <w:sz w:val="44"/>
          <w:szCs w:val="44"/>
        </w:rPr>
      </w:pPr>
      <w:r>
        <w:rPr>
          <w:sz w:val="44"/>
          <w:szCs w:val="44"/>
        </w:rPr>
        <w:t xml:space="preserve">- 1939 v </w:t>
      </w:r>
      <w:proofErr w:type="spellStart"/>
      <w:r>
        <w:rPr>
          <w:sz w:val="44"/>
          <w:szCs w:val="44"/>
        </w:rPr>
        <w:t>Něměcku</w:t>
      </w:r>
      <w:proofErr w:type="spellEnd"/>
    </w:p>
    <w:p w:rsidR="00AF1F6C" w:rsidRDefault="00AF1F6C" w:rsidP="00AF1F6C">
      <w:pPr>
        <w:rPr>
          <w:sz w:val="44"/>
          <w:szCs w:val="44"/>
        </w:rPr>
      </w:pPr>
      <w:r>
        <w:rPr>
          <w:sz w:val="44"/>
          <w:szCs w:val="44"/>
        </w:rPr>
        <w:t xml:space="preserve">- </w:t>
      </w:r>
      <w:r w:rsidRPr="0069768F">
        <w:rPr>
          <w:color w:val="FF0000"/>
          <w:sz w:val="44"/>
          <w:szCs w:val="44"/>
        </w:rPr>
        <w:t>samovolně</w:t>
      </w:r>
      <w:r>
        <w:rPr>
          <w:sz w:val="44"/>
          <w:szCs w:val="44"/>
        </w:rPr>
        <w:t xml:space="preserve"> se udržující </w:t>
      </w:r>
      <w:r w:rsidRPr="0069768F">
        <w:rPr>
          <w:color w:val="FF0000"/>
          <w:sz w:val="44"/>
          <w:szCs w:val="44"/>
        </w:rPr>
        <w:t>štěpné reakce</w:t>
      </w:r>
    </w:p>
    <w:p w:rsidR="00373595" w:rsidRDefault="00AF1F6C" w:rsidP="00AF1F6C">
      <w:pPr>
        <w:rPr>
          <w:rFonts w:eastAsiaTheme="minorEastAsia"/>
          <w:sz w:val="44"/>
          <w:szCs w:val="44"/>
        </w:rPr>
      </w:pPr>
      <w:r>
        <w:rPr>
          <w:sz w:val="44"/>
          <w:szCs w:val="44"/>
        </w:rPr>
        <w:t xml:space="preserve">- </w:t>
      </w:r>
      <w:r w:rsidR="00373595">
        <w:rPr>
          <w:sz w:val="44"/>
          <w:szCs w:val="44"/>
        </w:rPr>
        <w:t xml:space="preserve">do jádra </w: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235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U</m:t>
            </m:r>
          </m:e>
        </m:sPre>
      </m:oMath>
      <w:r w:rsidR="00373595">
        <w:rPr>
          <w:rFonts w:eastAsiaTheme="minorEastAsia"/>
          <w:sz w:val="44"/>
          <w:szCs w:val="44"/>
        </w:rPr>
        <w:t xml:space="preserve"> </w:t>
      </w:r>
      <w:r w:rsidR="00373595" w:rsidRPr="0069768F">
        <w:rPr>
          <w:rFonts w:eastAsiaTheme="minorEastAsia"/>
          <w:sz w:val="44"/>
          <w:szCs w:val="44"/>
          <w:u w:val="single"/>
        </w:rPr>
        <w:t>vnikne neutron</w:t>
      </w:r>
      <w:r w:rsidR="00373595">
        <w:rPr>
          <w:rFonts w:eastAsiaTheme="minorEastAsia"/>
          <w:sz w:val="44"/>
          <w:szCs w:val="44"/>
        </w:rPr>
        <w:t xml:space="preserve">, rozštěpí ho na dvě  </w:t>
      </w:r>
    </w:p>
    <w:p w:rsidR="00373595" w:rsidRDefault="00373595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 </w:t>
      </w:r>
      <w:proofErr w:type="gramStart"/>
      <w:r>
        <w:rPr>
          <w:rFonts w:eastAsiaTheme="minorEastAsia"/>
          <w:sz w:val="44"/>
          <w:szCs w:val="44"/>
        </w:rPr>
        <w:t>jádra</w:t>
      </w:r>
      <w:proofErr w:type="gramEnd"/>
      <w:r>
        <w:rPr>
          <w:rFonts w:eastAsiaTheme="minorEastAsia"/>
          <w:sz w:val="44"/>
          <w:szCs w:val="44"/>
        </w:rPr>
        <w:t xml:space="preserve">, </w:t>
      </w:r>
      <w:r w:rsidRPr="0069768F">
        <w:rPr>
          <w:rFonts w:eastAsiaTheme="minorEastAsia"/>
          <w:sz w:val="44"/>
          <w:szCs w:val="44"/>
          <w:u w:val="single"/>
        </w:rPr>
        <w:t>uvolní se 2 až 3 nové neutrony</w:t>
      </w:r>
      <w:r>
        <w:rPr>
          <w:rFonts w:eastAsiaTheme="minorEastAsia"/>
          <w:sz w:val="44"/>
          <w:szCs w:val="44"/>
        </w:rPr>
        <w:t xml:space="preserve">, </w:t>
      </w:r>
      <w:proofErr w:type="gramStart"/>
      <w:r>
        <w:rPr>
          <w:rFonts w:eastAsiaTheme="minorEastAsia"/>
          <w:sz w:val="44"/>
          <w:szCs w:val="44"/>
        </w:rPr>
        <w:t>které</w:t>
      </w:r>
      <w:proofErr w:type="gramEnd"/>
      <w:r>
        <w:rPr>
          <w:rFonts w:eastAsiaTheme="minorEastAsia"/>
          <w:sz w:val="44"/>
          <w:szCs w:val="44"/>
        </w:rPr>
        <w:t xml:space="preserve">  </w:t>
      </w:r>
    </w:p>
    <w:p w:rsidR="00AF1F6C" w:rsidRDefault="00373595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 mohou štěpit další jádra uranu </w:t>
      </w:r>
    </w:p>
    <w:p w:rsidR="00CD277A" w:rsidRDefault="00CD277A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- je-li množství štěpné látky dostatečně velké, má  </w:t>
      </w:r>
    </w:p>
    <w:p w:rsidR="00CD277A" w:rsidRDefault="00CD277A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řetězová reakce charakter jaderného výbuchu</w:t>
      </w:r>
    </w:p>
    <w:p w:rsidR="00F43F8C" w:rsidRDefault="00F43F8C" w:rsidP="00AF1F6C">
      <w:pPr>
        <w:rPr>
          <w:rFonts w:eastAsiaTheme="minorEastAsia"/>
          <w:sz w:val="44"/>
          <w:szCs w:val="44"/>
        </w:rPr>
      </w:pPr>
      <w:r w:rsidRPr="00F43F8C">
        <w:rPr>
          <w:rFonts w:eastAsiaTheme="minorEastAsia"/>
          <w:sz w:val="44"/>
          <w:szCs w:val="44"/>
          <w:highlight w:val="green"/>
        </w:rPr>
        <w:t xml:space="preserve">TERMONUKLEÁRNÍ </w:t>
      </w:r>
      <w:proofErr w:type="gramStart"/>
      <w:r w:rsidRPr="00F43F8C">
        <w:rPr>
          <w:rFonts w:eastAsiaTheme="minorEastAsia"/>
          <w:sz w:val="44"/>
          <w:szCs w:val="44"/>
          <w:highlight w:val="green"/>
        </w:rPr>
        <w:t>REAKCE</w:t>
      </w:r>
      <w:r>
        <w:rPr>
          <w:rFonts w:eastAsiaTheme="minorEastAsia"/>
          <w:sz w:val="44"/>
          <w:szCs w:val="44"/>
        </w:rPr>
        <w:t>(= jaderná</w:t>
      </w:r>
      <w:proofErr w:type="gramEnd"/>
      <w:r>
        <w:rPr>
          <w:rFonts w:eastAsiaTheme="minorEastAsia"/>
          <w:sz w:val="44"/>
          <w:szCs w:val="44"/>
        </w:rPr>
        <w:t xml:space="preserve"> syntéza)</w:t>
      </w:r>
    </w:p>
    <w:p w:rsidR="00F43F8C" w:rsidRDefault="00F43F8C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- při těchto reakcích se </w:t>
      </w:r>
      <w:r w:rsidRPr="0069768F">
        <w:rPr>
          <w:rFonts w:eastAsiaTheme="minorEastAsia"/>
          <w:color w:val="FF0000"/>
          <w:sz w:val="44"/>
          <w:szCs w:val="44"/>
        </w:rPr>
        <w:t>slučují lehká jádra</w:t>
      </w:r>
      <w:r>
        <w:rPr>
          <w:rFonts w:eastAsiaTheme="minorEastAsia"/>
          <w:sz w:val="44"/>
          <w:szCs w:val="44"/>
        </w:rPr>
        <w:t xml:space="preserve"> a </w:t>
      </w:r>
      <w:r w:rsidRPr="0069768F">
        <w:rPr>
          <w:rFonts w:eastAsiaTheme="minorEastAsia"/>
          <w:color w:val="FF0000"/>
          <w:sz w:val="44"/>
          <w:szCs w:val="44"/>
        </w:rPr>
        <w:t>vytváří</w:t>
      </w:r>
      <w:r>
        <w:rPr>
          <w:rFonts w:eastAsiaTheme="minorEastAsia"/>
          <w:sz w:val="44"/>
          <w:szCs w:val="44"/>
        </w:rPr>
        <w:t xml:space="preserve"> </w:t>
      </w:r>
    </w:p>
    <w:p w:rsidR="00F43F8C" w:rsidRDefault="00F43F8C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</w:t>
      </w:r>
      <w:proofErr w:type="gramStart"/>
      <w:r>
        <w:rPr>
          <w:rFonts w:eastAsiaTheme="minorEastAsia"/>
          <w:sz w:val="44"/>
          <w:szCs w:val="44"/>
        </w:rPr>
        <w:t>se</w:t>
      </w:r>
      <w:proofErr w:type="gramEnd"/>
      <w:r>
        <w:rPr>
          <w:rFonts w:eastAsiaTheme="minorEastAsia"/>
          <w:sz w:val="44"/>
          <w:szCs w:val="44"/>
        </w:rPr>
        <w:t xml:space="preserve"> </w:t>
      </w:r>
      <w:r w:rsidRPr="0069768F">
        <w:rPr>
          <w:rFonts w:eastAsiaTheme="minorEastAsia"/>
          <w:color w:val="FF0000"/>
          <w:sz w:val="44"/>
          <w:szCs w:val="44"/>
        </w:rPr>
        <w:t>jádra těžší</w:t>
      </w:r>
      <w:r>
        <w:rPr>
          <w:rFonts w:eastAsiaTheme="minorEastAsia"/>
          <w:sz w:val="44"/>
          <w:szCs w:val="44"/>
        </w:rPr>
        <w:t xml:space="preserve">, děje se při </w:t>
      </w:r>
      <w:r w:rsidRPr="0069768F">
        <w:rPr>
          <w:rFonts w:eastAsiaTheme="minorEastAsia"/>
          <w:color w:val="FF0000"/>
          <w:sz w:val="44"/>
          <w:szCs w:val="44"/>
        </w:rPr>
        <w:t xml:space="preserve">vysokých teplotách </w:t>
      </w:r>
    </w:p>
    <w:p w:rsidR="00F43F8C" w:rsidRDefault="00F43F8C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(několik milionů stupňů Celsia)</w:t>
      </w:r>
    </w:p>
    <w:p w:rsidR="00F43F8C" w:rsidRDefault="00F43F8C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lastRenderedPageBreak/>
        <w:t xml:space="preserve">- </w:t>
      </w:r>
      <w:r w:rsidRPr="0069768F">
        <w:rPr>
          <w:rFonts w:eastAsiaTheme="minorEastAsia"/>
          <w:sz w:val="44"/>
          <w:szCs w:val="44"/>
          <w:u w:val="single"/>
        </w:rPr>
        <w:t>uvolňuje se obrovské množství energie</w:t>
      </w:r>
    </w:p>
    <w:p w:rsidR="006B19C3" w:rsidRDefault="006B19C3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- </w:t>
      </w:r>
      <w:r w:rsidR="00F43F8C">
        <w:rPr>
          <w:rFonts w:eastAsiaTheme="minorEastAsia"/>
          <w:sz w:val="44"/>
          <w:szCs w:val="44"/>
        </w:rPr>
        <w:t>hvězdy</w:t>
      </w:r>
      <w:r>
        <w:rPr>
          <w:rFonts w:eastAsiaTheme="minorEastAsia"/>
          <w:sz w:val="44"/>
          <w:szCs w:val="44"/>
        </w:rPr>
        <w:t xml:space="preserve"> (i na Slunci)</w:t>
      </w:r>
      <w:r w:rsidR="00F43F8C">
        <w:rPr>
          <w:rFonts w:eastAsiaTheme="minorEastAsia"/>
          <w:sz w:val="44"/>
          <w:szCs w:val="44"/>
        </w:rPr>
        <w:t>, vodíková bomba</w:t>
      </w:r>
    </w:p>
    <w:p w:rsidR="006B19C3" w:rsidRDefault="006B19C3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- </w:t>
      </w:r>
      <w:r w:rsidRPr="0069768F">
        <w:rPr>
          <w:rFonts w:eastAsiaTheme="minorEastAsia"/>
          <w:sz w:val="44"/>
          <w:szCs w:val="44"/>
          <w:u w:val="single"/>
        </w:rPr>
        <w:t>tokamak</w:t>
      </w:r>
      <w:r>
        <w:rPr>
          <w:rFonts w:eastAsiaTheme="minorEastAsia"/>
          <w:sz w:val="44"/>
          <w:szCs w:val="44"/>
        </w:rPr>
        <w:t xml:space="preserve"> (zařízení, kde se vědci snaží dosáhnout  </w:t>
      </w:r>
    </w:p>
    <w:p w:rsidR="00F43F8C" w:rsidRDefault="006B19C3" w:rsidP="00AF1F6C">
      <w:pPr>
        <w:rPr>
          <w:rFonts w:eastAsiaTheme="minorEastAsia"/>
          <w:sz w:val="44"/>
          <w:szCs w:val="44"/>
        </w:rPr>
      </w:pPr>
      <w:r>
        <w:rPr>
          <w:rFonts w:eastAsiaTheme="minorEastAsia"/>
          <w:sz w:val="44"/>
          <w:szCs w:val="44"/>
        </w:rPr>
        <w:t xml:space="preserve">  řízené termonukleární reakce)</w:t>
      </w: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</w:p>
    <w:p w:rsidR="00B2382E" w:rsidRDefault="00B2382E" w:rsidP="00AF1F6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Řešení:</w:t>
      </w:r>
    </w:p>
    <w:p w:rsidR="00B2382E" w:rsidRDefault="00B2382E" w:rsidP="00B2382E">
      <w:pPr>
        <w:rPr>
          <w:sz w:val="44"/>
          <w:szCs w:val="44"/>
        </w:rPr>
      </w:pPr>
      <w:r w:rsidRPr="00373595">
        <w:rPr>
          <w:sz w:val="44"/>
          <w:szCs w:val="44"/>
          <w:u w:val="single"/>
        </w:rPr>
        <w:t>Př:2</w:t>
      </w:r>
      <w:r>
        <w:rPr>
          <w:sz w:val="44"/>
          <w:szCs w:val="44"/>
        </w:rPr>
        <w:t xml:space="preserve"> Napiš příklad této jaderné reakce a vysvětli.</w:t>
      </w:r>
    </w:p>
    <w:p w:rsidR="00AF748B" w:rsidRDefault="00AF748B" w:rsidP="00B2382E">
      <w:pPr>
        <w:rPr>
          <w:rFonts w:eastAsiaTheme="minorEastAsia"/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1129030</wp:posOffset>
                </wp:positionH>
                <wp:positionV relativeFrom="paragraph">
                  <wp:posOffset>179705</wp:posOffset>
                </wp:positionV>
                <wp:extent cx="400050" cy="0"/>
                <wp:effectExtent l="0" t="76200" r="19050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88.9pt;margin-top:14.15pt;width:31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" strokecolor="#4579b8 [3044]">
                <v:stroke endarrow="open"/>
              </v:shape>
            </w:pict>
          </mc:Fallback>
        </mc:AlternateConten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n</m:t>
            </m:r>
          </m:e>
        </m:sPre>
      </m:oMath>
      <w:r>
        <w:rPr>
          <w:rFonts w:eastAsiaTheme="minorEastAsia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235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U</m:t>
            </m:r>
          </m:e>
        </m:sPre>
      </m:oMath>
      <w:r>
        <w:rPr>
          <w:rFonts w:eastAsiaTheme="minorEastAsia"/>
          <w:sz w:val="44"/>
          <w:szCs w:val="44"/>
        </w:rPr>
        <w:t xml:space="preserve">         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54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143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Xe</m:t>
            </m:r>
          </m:e>
        </m:sPre>
      </m:oMath>
      <w:r>
        <w:rPr>
          <w:rFonts w:eastAsiaTheme="minorEastAsia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38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90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Sr</m:t>
            </m:r>
          </m:e>
        </m:sPre>
      </m:oMath>
      <w:r>
        <w:rPr>
          <w:rFonts w:eastAsiaTheme="minorEastAsia"/>
          <w:sz w:val="44"/>
          <w:szCs w:val="44"/>
        </w:rPr>
        <w:t xml:space="preserve"> + 3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</m:t>
            </m:r>
          </m:e>
        </m:sPre>
      </m:oMath>
    </w:p>
    <w:p w:rsidR="00B2382E" w:rsidRDefault="00B2382E" w:rsidP="00B2382E">
      <w:pPr>
        <w:rPr>
          <w:sz w:val="44"/>
          <w:szCs w:val="44"/>
        </w:rPr>
      </w:pPr>
      <w:r w:rsidRPr="00373595">
        <w:rPr>
          <w:sz w:val="44"/>
          <w:szCs w:val="44"/>
          <w:u w:val="single"/>
        </w:rPr>
        <w:t>Př:3</w:t>
      </w:r>
      <w:r>
        <w:rPr>
          <w:sz w:val="44"/>
          <w:szCs w:val="44"/>
        </w:rPr>
        <w:t xml:space="preserve"> </w:t>
      </w:r>
      <w:r w:rsidRPr="00373595">
        <w:rPr>
          <w:sz w:val="44"/>
          <w:szCs w:val="44"/>
        </w:rPr>
        <w:t>Napiš příklad této jaderné reakce a vysvětli</w:t>
      </w:r>
      <w:r w:rsidR="00E23A59">
        <w:rPr>
          <w:sz w:val="44"/>
          <w:szCs w:val="44"/>
        </w:rPr>
        <w:t>.</w:t>
      </w:r>
    </w:p>
    <w:p w:rsidR="00E23A59" w:rsidRDefault="00E23A59" w:rsidP="00E23A59">
      <w:pPr>
        <w:rPr>
          <w:rFonts w:eastAsiaTheme="minorEastAsia"/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6FF7D1" wp14:editId="1D82F1DB">
                <wp:simplePos x="0" y="0"/>
                <wp:positionH relativeFrom="column">
                  <wp:posOffset>1129030</wp:posOffset>
                </wp:positionH>
                <wp:positionV relativeFrom="paragraph">
                  <wp:posOffset>179705</wp:posOffset>
                </wp:positionV>
                <wp:extent cx="400050" cy="0"/>
                <wp:effectExtent l="0" t="76200" r="1905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88.9pt;margin-top:14.15pt;width:31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" strokecolor="#4579b8 [3044]">
                <v:stroke endarrow="open"/>
              </v:shape>
            </w:pict>
          </mc:Fallback>
        </mc:AlternateContent>
      </w:r>
      <m:oMath>
        <m:sPre>
          <m:sPrePr>
            <m:ctrlPr>
              <w:rPr>
                <w:rFonts w:ascii="Cambria Math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hAnsi="Cambria Math"/>
                <w:sz w:val="44"/>
                <w:szCs w:val="44"/>
              </w:rPr>
              <m:t>2</m:t>
            </m:r>
          </m:sub>
          <m:sup>
            <m:r>
              <w:rPr>
                <w:rFonts w:ascii="Cambria Math" w:hAnsi="Cambria Math"/>
                <w:sz w:val="44"/>
                <w:szCs w:val="44"/>
              </w:rPr>
              <m:t>4</m:t>
            </m:r>
          </m:sup>
          <m:e>
            <m:r>
              <w:rPr>
                <w:rFonts w:ascii="Cambria Math" w:hAnsi="Cambria Math"/>
                <w:sz w:val="44"/>
                <w:szCs w:val="44"/>
              </w:rPr>
              <m:t>α</m:t>
            </m:r>
          </m:e>
        </m:sPre>
      </m:oMath>
      <w:r>
        <w:rPr>
          <w:rFonts w:eastAsiaTheme="minorEastAsia"/>
          <w:sz w:val="44"/>
          <w:szCs w:val="44"/>
        </w:rPr>
        <w:t xml:space="preserve"> +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92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238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U</m:t>
            </m:r>
          </m:e>
        </m:sPre>
      </m:oMath>
      <w:r>
        <w:rPr>
          <w:rFonts w:eastAsiaTheme="minorEastAsia"/>
          <w:sz w:val="44"/>
          <w:szCs w:val="44"/>
        </w:rPr>
        <w:t xml:space="preserve">          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74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187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W</m:t>
            </m:r>
          </m:e>
        </m:sPre>
      </m:oMath>
      <w:r>
        <w:rPr>
          <w:rFonts w:eastAsiaTheme="minorEastAsia"/>
          <w:sz w:val="44"/>
          <w:szCs w:val="44"/>
        </w:rPr>
        <w:t xml:space="preserve"> + 20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p</m:t>
            </m:r>
          </m:e>
        </m:sPre>
      </m:oMath>
      <w:r>
        <w:rPr>
          <w:rFonts w:eastAsiaTheme="minorEastAsia"/>
          <w:sz w:val="44"/>
          <w:szCs w:val="44"/>
        </w:rPr>
        <w:t xml:space="preserve"> + 35</w:t>
      </w:r>
      <m:oMath>
        <m:sPre>
          <m:sPrePr>
            <m:ctrlPr>
              <w:rPr>
                <w:rFonts w:ascii="Cambria Math" w:eastAsiaTheme="minorEastAsia" w:hAnsi="Cambria Math"/>
                <w:i/>
                <w:sz w:val="44"/>
                <w:szCs w:val="44"/>
              </w:rPr>
            </m:ctrlPr>
          </m:sPrePr>
          <m:sub>
            <m:r>
              <w:rPr>
                <w:rFonts w:ascii="Cambria Math" w:eastAsiaTheme="minorEastAsia" w:hAnsi="Cambria Math"/>
                <w:sz w:val="44"/>
                <w:szCs w:val="44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44"/>
                <w:szCs w:val="44"/>
              </w:rPr>
              <m:t>1</m:t>
            </m:r>
          </m:sup>
          <m:e>
            <m:r>
              <w:rPr>
                <w:rFonts w:ascii="Cambria Math" w:eastAsiaTheme="minorEastAsia" w:hAnsi="Cambria Math"/>
                <w:sz w:val="44"/>
                <w:szCs w:val="44"/>
              </w:rPr>
              <m:t>n</m:t>
            </m:r>
          </m:e>
        </m:sPre>
      </m:oMath>
    </w:p>
    <w:p w:rsidR="00E23A59" w:rsidRPr="00373595" w:rsidRDefault="00E23A59" w:rsidP="00B2382E">
      <w:pPr>
        <w:rPr>
          <w:sz w:val="44"/>
          <w:szCs w:val="44"/>
        </w:rPr>
      </w:pPr>
    </w:p>
    <w:p w:rsidR="00B2382E" w:rsidRDefault="00B2382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6475BE" w:rsidRDefault="006475BE" w:rsidP="00AF1F6C">
      <w:pPr>
        <w:rPr>
          <w:sz w:val="18"/>
          <w:szCs w:val="18"/>
        </w:rPr>
      </w:pPr>
    </w:p>
    <w:p w:rsidR="005B76D6" w:rsidRDefault="005B76D6" w:rsidP="005B76D6">
      <w:pPr>
        <w:rPr>
          <w:u w:val="single"/>
        </w:rPr>
      </w:pPr>
      <w:r>
        <w:rPr>
          <w:u w:val="single"/>
        </w:rPr>
        <w:t>ZDROJE</w:t>
      </w:r>
      <w:r w:rsidRPr="00DA13A5">
        <w:rPr>
          <w:u w:val="single"/>
        </w:rPr>
        <w:t>:</w:t>
      </w:r>
    </w:p>
    <w:p w:rsidR="005B76D6" w:rsidRPr="00D042DB" w:rsidRDefault="005B76D6" w:rsidP="005B76D6">
      <w:r>
        <w:t>Vlastní tvorba</w:t>
      </w:r>
    </w:p>
    <w:p w:rsidR="005B76D6" w:rsidRDefault="005B76D6" w:rsidP="005B76D6">
      <w:proofErr w:type="spellStart"/>
      <w:r>
        <w:t>Rauner</w:t>
      </w:r>
      <w:proofErr w:type="spellEnd"/>
      <w:r>
        <w:t>, Karel: Fyzika pro 9. ročník základní školy a víceletá gymnázia, Praha, Nakladatelství Prometheus, 200</w:t>
      </w:r>
      <w:r>
        <w:t>0, ISBN 978-80-7238-617-8, 82-83</w:t>
      </w:r>
      <w:bookmarkStart w:id="0" w:name="_GoBack"/>
      <w:bookmarkEnd w:id="0"/>
    </w:p>
    <w:p w:rsidR="006475BE" w:rsidRPr="00B2382E" w:rsidRDefault="006475BE" w:rsidP="00AF1F6C">
      <w:pPr>
        <w:rPr>
          <w:sz w:val="18"/>
          <w:szCs w:val="18"/>
        </w:rPr>
      </w:pPr>
    </w:p>
    <w:sectPr w:rsidR="006475BE" w:rsidRPr="00B238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E00FC"/>
    <w:multiLevelType w:val="hybridMultilevel"/>
    <w:tmpl w:val="24A2ACCE"/>
    <w:lvl w:ilvl="0" w:tplc="C7A46EB2">
      <w:start w:val="1"/>
      <w:numFmt w:val="decimal"/>
      <w:lvlText w:val="%1)"/>
      <w:lvlJc w:val="left"/>
      <w:pPr>
        <w:ind w:left="720" w:hanging="360"/>
      </w:pPr>
      <w:rPr>
        <w:rFonts w:eastAsiaTheme="minorEastAsia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62B17"/>
    <w:multiLevelType w:val="hybridMultilevel"/>
    <w:tmpl w:val="4E269998"/>
    <w:lvl w:ilvl="0" w:tplc="4F781BC2">
      <w:numFmt w:val="bullet"/>
      <w:lvlText w:val="-"/>
      <w:lvlJc w:val="left"/>
      <w:pPr>
        <w:ind w:left="354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7C"/>
    <w:rsid w:val="00056F1E"/>
    <w:rsid w:val="000D30BF"/>
    <w:rsid w:val="001157FC"/>
    <w:rsid w:val="00117841"/>
    <w:rsid w:val="001302AB"/>
    <w:rsid w:val="0014153F"/>
    <w:rsid w:val="001F112B"/>
    <w:rsid w:val="001F2E4C"/>
    <w:rsid w:val="00251A1B"/>
    <w:rsid w:val="002619CD"/>
    <w:rsid w:val="002852BB"/>
    <w:rsid w:val="003044E3"/>
    <w:rsid w:val="00321163"/>
    <w:rsid w:val="003722C1"/>
    <w:rsid w:val="00373595"/>
    <w:rsid w:val="00380DF0"/>
    <w:rsid w:val="003B795E"/>
    <w:rsid w:val="003C4B0A"/>
    <w:rsid w:val="003E4F7C"/>
    <w:rsid w:val="004130DD"/>
    <w:rsid w:val="004E39CF"/>
    <w:rsid w:val="00502675"/>
    <w:rsid w:val="00502833"/>
    <w:rsid w:val="005627A4"/>
    <w:rsid w:val="00582A08"/>
    <w:rsid w:val="0058303B"/>
    <w:rsid w:val="00593501"/>
    <w:rsid w:val="005B76D6"/>
    <w:rsid w:val="00602E50"/>
    <w:rsid w:val="006475BE"/>
    <w:rsid w:val="0067715A"/>
    <w:rsid w:val="0069768F"/>
    <w:rsid w:val="006B19C3"/>
    <w:rsid w:val="007E7379"/>
    <w:rsid w:val="007F01CA"/>
    <w:rsid w:val="00834E31"/>
    <w:rsid w:val="00A534C8"/>
    <w:rsid w:val="00AF1F6C"/>
    <w:rsid w:val="00AF748B"/>
    <w:rsid w:val="00B2382E"/>
    <w:rsid w:val="00C22FA3"/>
    <w:rsid w:val="00C84A96"/>
    <w:rsid w:val="00CA5C99"/>
    <w:rsid w:val="00CD277A"/>
    <w:rsid w:val="00D22C22"/>
    <w:rsid w:val="00E1519B"/>
    <w:rsid w:val="00E23A59"/>
    <w:rsid w:val="00ED1673"/>
    <w:rsid w:val="00F25A16"/>
    <w:rsid w:val="00F43F8C"/>
    <w:rsid w:val="00F7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519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1519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1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519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1519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441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2012-06-20T03:27:00Z</dcterms:created>
  <dcterms:modified xsi:type="dcterms:W3CDTF">2012-06-20T03:27:00Z</dcterms:modified>
</cp:coreProperties>
</file>