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962F8D">
      <w:pPr>
        <w:jc w:val="both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962F8D">
      <w:pPr>
        <w:jc w:val="both"/>
        <w:rPr>
          <w:b/>
          <w:color w:val="00B050"/>
          <w:sz w:val="24"/>
        </w:rPr>
      </w:pPr>
    </w:p>
    <w:p w:rsidR="00E47930" w:rsidRPr="005F024B" w:rsidRDefault="00E47930" w:rsidP="00962F8D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962F8D">
      <w:pPr>
        <w:spacing w:after="0" w:line="240" w:lineRule="auto"/>
        <w:jc w:val="both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  <w:r>
        <w:t>projekt v rámci vzdělávacího programu</w:t>
      </w:r>
    </w:p>
    <w:p w:rsidR="00E47930" w:rsidRDefault="00E47930" w:rsidP="00962F8D">
      <w:pPr>
        <w:spacing w:after="0" w:line="240" w:lineRule="auto"/>
        <w:jc w:val="both"/>
      </w:pPr>
      <w:r>
        <w:t>VZDĚLÁNÍ PRO KONKURENCESCHOPNOST</w:t>
      </w: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  <w:r>
        <w:t>ŠABLONA ČÍSLO: III/2</w:t>
      </w:r>
    </w:p>
    <w:p w:rsidR="00E47930" w:rsidRDefault="00E47930" w:rsidP="00962F8D">
      <w:pPr>
        <w:spacing w:after="0" w:line="240" w:lineRule="auto"/>
        <w:jc w:val="both"/>
      </w:pPr>
      <w:r>
        <w:t>NÁZEV:  INOVACE A ZKVALITNĚNÍ VÝUKY PROSTŘEDNICTVÍM ICT</w:t>
      </w: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  <w:r>
        <w:t>PŘEDMĚT:</w:t>
      </w:r>
      <w:r>
        <w:tab/>
        <w:t>Informatika</w:t>
      </w:r>
    </w:p>
    <w:p w:rsidR="00E47930" w:rsidRDefault="00E47930" w:rsidP="00962F8D">
      <w:pPr>
        <w:spacing w:after="0" w:line="240" w:lineRule="auto"/>
        <w:jc w:val="both"/>
      </w:pPr>
      <w:r>
        <w:t xml:space="preserve">ROČNÍK: </w:t>
      </w:r>
      <w:r>
        <w:tab/>
        <w:t>6. ročník</w:t>
      </w:r>
    </w:p>
    <w:p w:rsidR="00E47930" w:rsidRDefault="00E47930" w:rsidP="00962F8D">
      <w:pPr>
        <w:spacing w:after="0" w:line="240" w:lineRule="auto"/>
        <w:jc w:val="both"/>
      </w:pPr>
      <w:r>
        <w:t>TÉMA:</w:t>
      </w:r>
      <w:r>
        <w:tab/>
      </w:r>
      <w:r>
        <w:tab/>
        <w:t>V</w:t>
      </w:r>
      <w:r w:rsidR="005C42F0">
        <w:t>kládání posloupností</w:t>
      </w:r>
    </w:p>
    <w:p w:rsidR="00E47930" w:rsidRDefault="00E47930" w:rsidP="00962F8D">
      <w:pPr>
        <w:spacing w:after="0" w:line="240" w:lineRule="auto"/>
        <w:jc w:val="both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962F8D">
      <w:pPr>
        <w:spacing w:after="0" w:line="240" w:lineRule="auto"/>
        <w:jc w:val="both"/>
      </w:pPr>
      <w:r>
        <w:t xml:space="preserve">DATUM </w:t>
      </w:r>
    </w:p>
    <w:p w:rsidR="00E47930" w:rsidRDefault="005C42F0" w:rsidP="00962F8D">
      <w:pPr>
        <w:spacing w:after="0" w:line="240" w:lineRule="auto"/>
        <w:jc w:val="both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spacing w:after="0" w:line="240" w:lineRule="auto"/>
        <w:jc w:val="both"/>
      </w:pPr>
    </w:p>
    <w:p w:rsidR="00E47930" w:rsidRDefault="00CA6775" w:rsidP="005C42F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C42F0">
        <w:rPr>
          <w:rFonts w:ascii="Calibri" w:hAnsi="Calibri" w:cs="Calibri"/>
          <w:b/>
          <w:color w:val="C00000"/>
          <w:sz w:val="40"/>
          <w:szCs w:val="56"/>
        </w:rPr>
        <w:t>47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>_PD</w:t>
      </w:r>
    </w:p>
    <w:p w:rsidR="00E47930" w:rsidRDefault="00E47930" w:rsidP="00962F8D">
      <w:pPr>
        <w:spacing w:after="0" w:line="240" w:lineRule="auto"/>
        <w:jc w:val="both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962F8D">
      <w:pPr>
        <w:pStyle w:val="Nzev"/>
        <w:jc w:val="both"/>
      </w:pPr>
      <w:r w:rsidRPr="008D3F66">
        <w:lastRenderedPageBreak/>
        <w:t>ANOTACE</w:t>
      </w:r>
    </w:p>
    <w:p w:rsidR="00E47930" w:rsidRDefault="00E47930" w:rsidP="00962F8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Pr="00CA6775" w:rsidRDefault="00E47930" w:rsidP="00962F8D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A6775">
        <w:rPr>
          <w:rFonts w:ascii="Calibri" w:hAnsi="Calibri" w:cs="Calibri"/>
          <w:b/>
          <w:sz w:val="24"/>
          <w:szCs w:val="24"/>
        </w:rPr>
        <w:t xml:space="preserve">Počítač a jeho složení. </w:t>
      </w:r>
      <w:bookmarkStart w:id="0" w:name="_GoBack"/>
      <w:bookmarkEnd w:id="0"/>
    </w:p>
    <w:p w:rsidR="00622958" w:rsidRDefault="00622958" w:rsidP="0062295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Vkládání posloupností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změnu pracovní oblasti prostředí Excelu, do které jsou vkládány posloupnosti různého typu dat. Žáci si osvojují nové funkce, názvosloví a terminologii pro snadnější orientaci a následnou práci s tímto programem.</w:t>
      </w:r>
    </w:p>
    <w:p w:rsidR="00622958" w:rsidRDefault="00622958" w:rsidP="0062295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962F8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962F8D">
      <w:pPr>
        <w:spacing w:after="0" w:line="240" w:lineRule="auto"/>
        <w:jc w:val="both"/>
      </w:pPr>
    </w:p>
    <w:p w:rsidR="00E47930" w:rsidRDefault="00E47930" w:rsidP="00962F8D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962F8D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62F8D" w:rsidRPr="00962F8D" w:rsidRDefault="00E47930" w:rsidP="005C42F0">
      <w:pPr>
        <w:pStyle w:val="Nadpis1"/>
        <w:jc w:val="center"/>
        <w:rPr>
          <w:rFonts w:ascii="Times New Roman" w:hAnsi="Times New Roman" w:cs="Times New Roman"/>
        </w:rPr>
      </w:pPr>
      <w:r w:rsidRPr="00962F8D">
        <w:rPr>
          <w:rFonts w:ascii="Times New Roman" w:hAnsi="Times New Roman" w:cs="Times New Roman"/>
          <w:color w:val="auto"/>
          <w:sz w:val="56"/>
          <w:szCs w:val="56"/>
        </w:rPr>
        <w:lastRenderedPageBreak/>
        <w:t>V</w:t>
      </w:r>
      <w:r w:rsidR="00962F8D" w:rsidRPr="00962F8D">
        <w:rPr>
          <w:rFonts w:ascii="Times New Roman" w:hAnsi="Times New Roman" w:cs="Times New Roman"/>
          <w:color w:val="auto"/>
          <w:sz w:val="56"/>
          <w:szCs w:val="56"/>
        </w:rPr>
        <w:t>kládání posloupností</w:t>
      </w:r>
    </w:p>
    <w:p w:rsidR="00962F8D" w:rsidRDefault="00962F8D" w:rsidP="00962F8D">
      <w:pPr>
        <w:pStyle w:val="Normlnweb"/>
        <w:jc w:val="both"/>
      </w:pPr>
      <w:r>
        <w:t>Excel umožňuje rychlé vyplnění posloupností číselných a textových údajů.</w:t>
      </w:r>
    </w:p>
    <w:p w:rsidR="00962F8D" w:rsidRDefault="00962F8D" w:rsidP="00962F8D">
      <w:pPr>
        <w:pStyle w:val="Normlnweb"/>
        <w:jc w:val="both"/>
      </w:pPr>
      <w:r>
        <w:t xml:space="preserve">Dva způsoby vytváření posloupností: </w:t>
      </w:r>
    </w:p>
    <w:p w:rsidR="00962F8D" w:rsidRPr="00962F8D" w:rsidRDefault="00962F8D" w:rsidP="00962F8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F8D">
        <w:rPr>
          <w:rFonts w:ascii="Times New Roman" w:hAnsi="Times New Roman" w:cs="Times New Roman"/>
          <w:b/>
          <w:bCs/>
          <w:sz w:val="24"/>
          <w:szCs w:val="24"/>
        </w:rPr>
        <w:t>Automatické vyplňování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962F8D">
        <w:rPr>
          <w:rFonts w:ascii="Times New Roman" w:hAnsi="Times New Roman" w:cs="Times New Roman"/>
          <w:sz w:val="24"/>
          <w:szCs w:val="24"/>
        </w:rPr>
        <w:t>prov</w:t>
      </w:r>
      <w:r>
        <w:rPr>
          <w:rFonts w:ascii="Times New Roman" w:hAnsi="Times New Roman" w:cs="Times New Roman"/>
          <w:sz w:val="24"/>
          <w:szCs w:val="24"/>
        </w:rPr>
        <w:t>ádíme pomocí myši. Z</w:t>
      </w:r>
      <w:r w:rsidRPr="00962F8D">
        <w:rPr>
          <w:rFonts w:ascii="Times New Roman" w:hAnsi="Times New Roman" w:cs="Times New Roman"/>
          <w:sz w:val="24"/>
          <w:szCs w:val="24"/>
        </w:rPr>
        <w:t>volíme buňku se základními údaji – první dva členy posloupnosti. Přesuneme kurzor myši na malý čtvereček v pravém dolním rohu označených bun</w:t>
      </w:r>
      <w:r>
        <w:rPr>
          <w:rFonts w:ascii="Times New Roman" w:hAnsi="Times New Roman" w:cs="Times New Roman"/>
          <w:sz w:val="24"/>
          <w:szCs w:val="24"/>
        </w:rPr>
        <w:t>ěk</w:t>
      </w:r>
      <w:r w:rsidRPr="00962F8D">
        <w:rPr>
          <w:rFonts w:ascii="Times New Roman" w:hAnsi="Times New Roman" w:cs="Times New Roman"/>
          <w:sz w:val="24"/>
          <w:szCs w:val="24"/>
        </w:rPr>
        <w:t>. Kurzor myši se změní na +. Stiskneme levé tlačítko a táhneme přes buňky, které chceme vyplnit.</w:t>
      </w:r>
    </w:p>
    <w:p w:rsidR="00962F8D" w:rsidRPr="00962F8D" w:rsidRDefault="00962F8D" w:rsidP="00962F8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F8D">
        <w:rPr>
          <w:rFonts w:ascii="Times New Roman" w:hAnsi="Times New Roman" w:cs="Times New Roman"/>
          <w:b/>
          <w:bCs/>
          <w:sz w:val="24"/>
          <w:szCs w:val="24"/>
        </w:rPr>
        <w:t>Volbou příkazu z nabídky Úpravy — Vyplnit</w:t>
      </w:r>
      <w:r>
        <w:rPr>
          <w:rFonts w:ascii="Times New Roman" w:hAnsi="Times New Roman" w:cs="Times New Roman"/>
          <w:sz w:val="24"/>
          <w:szCs w:val="24"/>
        </w:rPr>
        <w:t xml:space="preserve"> - Vložíme základní údaj. O</w:t>
      </w:r>
      <w:r w:rsidRPr="00962F8D">
        <w:rPr>
          <w:rFonts w:ascii="Times New Roman" w:hAnsi="Times New Roman" w:cs="Times New Roman"/>
          <w:sz w:val="24"/>
          <w:szCs w:val="24"/>
        </w:rPr>
        <w:t>značíme úsek sousedících buněk včetně buňky s prvním členem posloupnosti. Potom volíme vhodný příkaz z nabídky Úpravy-&gt;Vyplnit. Některé posloupnosti lze vytvořit pouze automatickým vyplňováním, některé jen příkazem a pro některé jsou možné oba postupy.</w:t>
      </w:r>
    </w:p>
    <w:p w:rsidR="00962F8D" w:rsidRDefault="00962F8D" w:rsidP="00962F8D">
      <w:pPr>
        <w:jc w:val="center"/>
      </w:pPr>
      <w:r>
        <w:rPr>
          <w:noProof/>
          <w:lang w:eastAsia="cs-CZ"/>
        </w:rPr>
        <w:drawing>
          <wp:inline distT="0" distB="0" distL="0" distR="0" wp14:anchorId="5AF2465A" wp14:editId="1B81D82C">
            <wp:extent cx="4467225" cy="3105150"/>
            <wp:effectExtent l="0" t="0" r="9525" b="0"/>
            <wp:docPr id="2" name="Obrázek 2" descr="Úpravy-&gt;Vypln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Úpravy-&gt;Vyplni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F8D" w:rsidRDefault="00962F8D" w:rsidP="00962F8D">
      <w:pPr>
        <w:pStyle w:val="Nadpis2"/>
        <w:jc w:val="both"/>
      </w:pPr>
      <w:r>
        <w:t>Kalendářní posloupnosti</w:t>
      </w:r>
    </w:p>
    <w:p w:rsidR="00962F8D" w:rsidRDefault="00962F8D" w:rsidP="00962F8D">
      <w:pPr>
        <w:pStyle w:val="Normlnweb"/>
        <w:jc w:val="both"/>
      </w:pPr>
      <w:r>
        <w:t>Rostoucí kalendářní posloupnost s krokem jeden den vložíme automatickým vyplňováním. Posloupnosti s jiným krokem vytvoříme po vložení prvního data a o</w:t>
      </w:r>
      <w:r w:rsidR="0068469C">
        <w:t xml:space="preserve">značení úseku příkazem </w:t>
      </w:r>
      <w:r w:rsidR="0068469C" w:rsidRPr="0068469C">
        <w:rPr>
          <w:b/>
          <w:i/>
        </w:rPr>
        <w:t>Řady</w:t>
      </w:r>
      <w:r w:rsidR="0068469C">
        <w:t xml:space="preserve"> </w:t>
      </w:r>
      <w:r>
        <w:t xml:space="preserve">z nabídkového pruhu </w:t>
      </w:r>
      <w:r w:rsidRPr="0068469C">
        <w:rPr>
          <w:b/>
          <w:i/>
        </w:rPr>
        <w:t>Úpravy-&gt;Vyplnit</w:t>
      </w:r>
      <w:r>
        <w:t>. Krok kalendářních posloupností může být vztažen ke dni, měsíci nebo roku.</w:t>
      </w:r>
    </w:p>
    <w:p w:rsidR="00962F8D" w:rsidRDefault="00962F8D" w:rsidP="00962F8D">
      <w:pPr>
        <w:pStyle w:val="Nadpis2"/>
        <w:jc w:val="both"/>
      </w:pPr>
      <w:r>
        <w:t xml:space="preserve">Číselné posloupnosti </w:t>
      </w:r>
    </w:p>
    <w:p w:rsidR="00962F8D" w:rsidRDefault="00962F8D" w:rsidP="00962F8D">
      <w:pPr>
        <w:pStyle w:val="Normlnweb"/>
        <w:jc w:val="both"/>
      </w:pPr>
      <w:r>
        <w:t>Rostoucí číselnou posloupnost s krokem jedna vložíme automatickým vyplňováním. Při tažení vyplňovacího úchytu musíme mít stisknutou klávesu Ctrl. Aritmetickou posloupnost s jiným krokem než jedna můžeme vytvořit také automatickým vyplňováním, musíme však vložit a označit první dva členy posloupnosti, z nichž je krok zjištěn.</w:t>
      </w:r>
      <w:r>
        <w:br/>
      </w:r>
      <w:r>
        <w:lastRenderedPageBreak/>
        <w:t>Jinak lze aritmetické posloupnosti stejně jako geom</w:t>
      </w:r>
      <w:r w:rsidR="0068469C">
        <w:t xml:space="preserve">etrické vkládat příkazem </w:t>
      </w:r>
      <w:r w:rsidR="0068469C" w:rsidRPr="0068469C">
        <w:rPr>
          <w:b/>
          <w:i/>
        </w:rPr>
        <w:t>Řady</w:t>
      </w:r>
      <w:r>
        <w:t xml:space="preserve"> z nabídkového pruhu </w:t>
      </w:r>
      <w:r w:rsidRPr="0068469C">
        <w:rPr>
          <w:b/>
          <w:i/>
        </w:rPr>
        <w:t>Úpravy-&gt;Vyplnit</w:t>
      </w:r>
      <w:r>
        <w:t>.</w:t>
      </w:r>
    </w:p>
    <w:p w:rsidR="00962F8D" w:rsidRDefault="00962F8D" w:rsidP="00962F8D">
      <w:pPr>
        <w:jc w:val="center"/>
      </w:pPr>
      <w:r>
        <w:rPr>
          <w:noProof/>
          <w:lang w:eastAsia="cs-CZ"/>
        </w:rPr>
        <w:drawing>
          <wp:inline distT="0" distB="0" distL="0" distR="0" wp14:anchorId="5F4EC28F" wp14:editId="6B8AD917">
            <wp:extent cx="3486150" cy="1828800"/>
            <wp:effectExtent l="0" t="0" r="0" b="0"/>
            <wp:docPr id="1" name="Obrázek 1" descr="Dialogové okno pro vyplnění ř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alogové okno pro vyplnění řa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930" w:rsidRDefault="005C42F0" w:rsidP="00962F8D">
      <w:pPr>
        <w:pStyle w:val="Nadpis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C42F0">
        <w:rPr>
          <w:rFonts w:ascii="Times New Roman" w:hAnsi="Times New Roman" w:cs="Times New Roman"/>
          <w:color w:val="auto"/>
          <w:sz w:val="24"/>
          <w:szCs w:val="24"/>
        </w:rPr>
        <w:t>ÚKOL:</w:t>
      </w:r>
    </w:p>
    <w:p w:rsidR="005C42F0" w:rsidRDefault="005C42F0" w:rsidP="005C42F0"/>
    <w:p w:rsidR="005C42F0" w:rsidRPr="005C42F0" w:rsidRDefault="005C42F0" w:rsidP="005C42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 posloupnosti uvedených hodnot na tabuli. Pracuj podle pokynů učitele.</w:t>
      </w:r>
    </w:p>
    <w:p w:rsidR="00E47930" w:rsidRDefault="00E47930" w:rsidP="00962F8D">
      <w:pPr>
        <w:jc w:val="both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962F8D">
      <w:pPr>
        <w:pStyle w:val="Nzev"/>
        <w:jc w:val="both"/>
      </w:pPr>
      <w:r>
        <w:lastRenderedPageBreak/>
        <w:t>Volba a citace pramenů</w:t>
      </w:r>
    </w:p>
    <w:p w:rsidR="00E47930" w:rsidRDefault="00E47930" w:rsidP="00962F8D">
      <w:pPr>
        <w:pStyle w:val="Bezmezer"/>
        <w:jc w:val="both"/>
        <w:rPr>
          <w:bCs/>
          <w:sz w:val="24"/>
        </w:rPr>
      </w:pPr>
    </w:p>
    <w:p w:rsidR="00E47930" w:rsidRDefault="00E47930" w:rsidP="00962F8D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962F8D">
      <w:pPr>
        <w:pStyle w:val="Bezmezer"/>
        <w:jc w:val="both"/>
        <w:rPr>
          <w:bCs/>
          <w:sz w:val="24"/>
        </w:rPr>
      </w:pPr>
    </w:p>
    <w:p w:rsidR="00E47930" w:rsidRDefault="00E47930" w:rsidP="00962F8D">
      <w:pPr>
        <w:pStyle w:val="Bezmezer"/>
        <w:jc w:val="both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962F8D">
      <w:pPr>
        <w:pStyle w:val="Bezmezer"/>
        <w:jc w:val="both"/>
        <w:rPr>
          <w:bCs/>
          <w:sz w:val="24"/>
        </w:rPr>
      </w:pPr>
    </w:p>
    <w:p w:rsidR="00E47930" w:rsidRPr="001A7137" w:rsidRDefault="00E47930" w:rsidP="00962F8D">
      <w:pPr>
        <w:jc w:val="both"/>
      </w:pPr>
    </w:p>
    <w:p w:rsidR="00E47930" w:rsidRDefault="00E47930" w:rsidP="00962F8D">
      <w:pPr>
        <w:jc w:val="both"/>
      </w:pPr>
    </w:p>
    <w:p w:rsidR="00E47930" w:rsidRDefault="00E47930" w:rsidP="00962F8D">
      <w:pPr>
        <w:jc w:val="both"/>
      </w:pPr>
    </w:p>
    <w:p w:rsidR="00E47930" w:rsidRDefault="00E47930" w:rsidP="00962F8D">
      <w:pPr>
        <w:jc w:val="both"/>
      </w:pPr>
    </w:p>
    <w:p w:rsidR="00E47930" w:rsidRDefault="00E47930" w:rsidP="00962F8D">
      <w:pPr>
        <w:jc w:val="both"/>
      </w:pPr>
    </w:p>
    <w:p w:rsidR="008136DC" w:rsidRDefault="008136DC" w:rsidP="00962F8D">
      <w:pPr>
        <w:jc w:val="both"/>
      </w:pPr>
    </w:p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5E24"/>
    <w:multiLevelType w:val="multilevel"/>
    <w:tmpl w:val="914C7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022B5D"/>
    <w:rsid w:val="002D3DC8"/>
    <w:rsid w:val="005C42F0"/>
    <w:rsid w:val="00622958"/>
    <w:rsid w:val="0068469C"/>
    <w:rsid w:val="008136DC"/>
    <w:rsid w:val="00962F8D"/>
    <w:rsid w:val="00AC0C45"/>
    <w:rsid w:val="00CA6775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81CAE-4E61-4225-B42D-DEDA689B3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7</cp:revision>
  <cp:lastPrinted>2013-05-13T09:54:00Z</cp:lastPrinted>
  <dcterms:created xsi:type="dcterms:W3CDTF">2013-04-02T11:08:00Z</dcterms:created>
  <dcterms:modified xsi:type="dcterms:W3CDTF">2013-05-13T09:54:00Z</dcterms:modified>
</cp:coreProperties>
</file>