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930" w:rsidRDefault="00E47930" w:rsidP="00E47930">
      <w:pPr>
        <w:jc w:val="center"/>
      </w:pPr>
      <w:r>
        <w:rPr>
          <w:noProof/>
          <w:lang w:eastAsia="cs-CZ"/>
        </w:rPr>
        <w:drawing>
          <wp:inline distT="0" distB="0" distL="0" distR="0" wp14:anchorId="05BF92AE" wp14:editId="216ADC14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7930" w:rsidRPr="005F024B" w:rsidRDefault="00E47930" w:rsidP="00E47930">
      <w:pPr>
        <w:jc w:val="center"/>
        <w:rPr>
          <w:b/>
          <w:color w:val="00B050"/>
          <w:sz w:val="24"/>
        </w:rPr>
      </w:pPr>
    </w:p>
    <w:p w:rsidR="00E47930" w:rsidRPr="005F024B" w:rsidRDefault="00E47930" w:rsidP="00E4793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E47930" w:rsidRPr="005F024B" w:rsidRDefault="00E47930" w:rsidP="00E4793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  <w:r>
        <w:t>projekt v rámci vzdělávacího programu</w:t>
      </w:r>
    </w:p>
    <w:p w:rsidR="00E47930" w:rsidRDefault="00E47930" w:rsidP="00E47930">
      <w:pPr>
        <w:spacing w:after="0" w:line="240" w:lineRule="auto"/>
        <w:jc w:val="center"/>
      </w:pPr>
      <w:r>
        <w:t>VZDĚLÁNÍ PRO KONKURENCESCHOPNOST</w:t>
      </w: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  <w:r>
        <w:t>ŠABLONA ČÍSLO: III/2</w:t>
      </w:r>
    </w:p>
    <w:p w:rsidR="00E47930" w:rsidRDefault="00E47930" w:rsidP="00E47930">
      <w:pPr>
        <w:spacing w:after="0" w:line="240" w:lineRule="auto"/>
        <w:jc w:val="center"/>
      </w:pPr>
      <w:r>
        <w:t>NÁZEV:  INOVACE A ZKVALITNĚNÍ VÝUKY PROSTŘEDNICTVÍM ICT</w:t>
      </w: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  <w:r>
        <w:t>PŘEDMĚT:</w:t>
      </w:r>
      <w:r>
        <w:tab/>
        <w:t>Informatika</w:t>
      </w:r>
    </w:p>
    <w:p w:rsidR="00E47930" w:rsidRDefault="00E47930" w:rsidP="00E47930">
      <w:pPr>
        <w:spacing w:after="0" w:line="240" w:lineRule="auto"/>
      </w:pPr>
      <w:r>
        <w:t xml:space="preserve">ROČNÍK: </w:t>
      </w:r>
      <w:r>
        <w:tab/>
        <w:t>6. ročník</w:t>
      </w:r>
    </w:p>
    <w:p w:rsidR="00E47930" w:rsidRDefault="00E47930" w:rsidP="00E47930">
      <w:pPr>
        <w:spacing w:after="0" w:line="240" w:lineRule="auto"/>
      </w:pPr>
      <w:r>
        <w:t>TÉMA:</w:t>
      </w:r>
      <w:r>
        <w:tab/>
      </w:r>
      <w:r>
        <w:tab/>
      </w:r>
      <w:r w:rsidR="00604D34">
        <w:t>Typ grafu</w:t>
      </w:r>
    </w:p>
    <w:p w:rsidR="00E47930" w:rsidRDefault="00E47930" w:rsidP="00E47930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E47930" w:rsidRDefault="00E47930" w:rsidP="00E47930">
      <w:pPr>
        <w:spacing w:after="0" w:line="240" w:lineRule="auto"/>
      </w:pPr>
      <w:r>
        <w:t xml:space="preserve">DATUM </w:t>
      </w:r>
    </w:p>
    <w:p w:rsidR="00E47930" w:rsidRDefault="00604D34" w:rsidP="00E47930">
      <w:pPr>
        <w:spacing w:after="0" w:line="240" w:lineRule="auto"/>
      </w:pPr>
      <w:r>
        <w:t xml:space="preserve">VYTVOŘENÍ: </w:t>
      </w:r>
      <w:r>
        <w:tab/>
      </w:r>
      <w:proofErr w:type="gramStart"/>
      <w:r>
        <w:t>26.2.2013</w:t>
      </w:r>
      <w:proofErr w:type="gramEnd"/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BF1A37" w:rsidP="00E47930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bookmarkStart w:id="0" w:name="_GoBack"/>
      <w:bookmarkEnd w:id="0"/>
      <w:r w:rsidR="00604D34">
        <w:rPr>
          <w:rFonts w:ascii="Calibri" w:hAnsi="Calibri" w:cs="Calibri"/>
          <w:b/>
          <w:color w:val="C00000"/>
          <w:sz w:val="40"/>
          <w:szCs w:val="56"/>
        </w:rPr>
        <w:t>51</w:t>
      </w:r>
      <w:r w:rsidR="00E47930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E47930" w:rsidRDefault="00E47930" w:rsidP="00E47930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E47930" w:rsidRDefault="00E47930" w:rsidP="00E47930">
      <w:pPr>
        <w:pStyle w:val="Nzev"/>
      </w:pPr>
      <w:r w:rsidRPr="008D3F66">
        <w:lastRenderedPageBreak/>
        <w:t>ANOTACE</w:t>
      </w:r>
    </w:p>
    <w:p w:rsidR="00E47930" w:rsidRDefault="00E47930" w:rsidP="00E4793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E47930" w:rsidRDefault="00E47930" w:rsidP="00E4793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Počítač a jeho složení.</w:t>
      </w:r>
      <w:r>
        <w:rPr>
          <w:rFonts w:ascii="Calibri" w:hAnsi="Calibri" w:cs="Calibri"/>
          <w:sz w:val="24"/>
          <w:szCs w:val="24"/>
        </w:rPr>
        <w:t xml:space="preserve"> </w:t>
      </w:r>
    </w:p>
    <w:p w:rsidR="008640C4" w:rsidRDefault="008640C4" w:rsidP="008640C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Materiál poskytuje podklady k učivu:</w:t>
      </w:r>
      <w:r w:rsidR="00A7248F">
        <w:rPr>
          <w:rFonts w:ascii="Calibri" w:hAnsi="Calibri" w:cs="Calibri"/>
          <w:sz w:val="24"/>
          <w:szCs w:val="24"/>
        </w:rPr>
        <w:t xml:space="preserve"> Typ grafu</w:t>
      </w:r>
      <w:r>
        <w:t xml:space="preserve">. </w:t>
      </w:r>
      <w:r>
        <w:rPr>
          <w:rFonts w:ascii="Calibri" w:hAnsi="Calibri" w:cs="Calibri"/>
          <w:sz w:val="24"/>
          <w:szCs w:val="24"/>
        </w:rPr>
        <w:t>Popis</w:t>
      </w:r>
      <w:r w:rsidR="00A7248F">
        <w:rPr>
          <w:rFonts w:ascii="Calibri" w:hAnsi="Calibri" w:cs="Calibri"/>
          <w:sz w:val="24"/>
          <w:szCs w:val="24"/>
        </w:rPr>
        <w:t>uje způsob a volbu typu grafu při jeho tvorbě z výchozích dat uvedených v tabulce Excel.</w:t>
      </w:r>
      <w:r>
        <w:rPr>
          <w:rFonts w:ascii="Calibri" w:hAnsi="Calibri" w:cs="Calibri"/>
          <w:sz w:val="24"/>
          <w:szCs w:val="24"/>
        </w:rPr>
        <w:t xml:space="preserve"> </w:t>
      </w:r>
      <w:r w:rsidR="00A7248F">
        <w:rPr>
          <w:rFonts w:ascii="Calibri" w:hAnsi="Calibri" w:cs="Calibri"/>
          <w:sz w:val="24"/>
          <w:szCs w:val="24"/>
        </w:rPr>
        <w:t>F</w:t>
      </w:r>
      <w:r>
        <w:rPr>
          <w:rFonts w:ascii="Calibri" w:hAnsi="Calibri" w:cs="Calibri"/>
          <w:sz w:val="24"/>
          <w:szCs w:val="24"/>
        </w:rPr>
        <w:t xml:space="preserve">unkce </w:t>
      </w:r>
      <w:r w:rsidR="00A7248F">
        <w:rPr>
          <w:rFonts w:ascii="Calibri" w:hAnsi="Calibri" w:cs="Calibri"/>
          <w:sz w:val="24"/>
          <w:szCs w:val="24"/>
        </w:rPr>
        <w:t xml:space="preserve">a typy grafu </w:t>
      </w:r>
      <w:r>
        <w:rPr>
          <w:rFonts w:ascii="Calibri" w:hAnsi="Calibri" w:cs="Calibri"/>
          <w:sz w:val="24"/>
          <w:szCs w:val="24"/>
        </w:rPr>
        <w:t>mohou prodiskutovat s učitelem ve vzájemné debatě. Žáci si osvojují názvosloví a terminologii pro snadnější orientaci a následnou práci s tímto programem.</w:t>
      </w:r>
    </w:p>
    <w:p w:rsidR="008640C4" w:rsidRDefault="008640C4" w:rsidP="008640C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Tyto materiály mají žáci uloženy na společném serveru. Při jejich otevírání se seznamují a zdokonalují s programem Word a Excel, učí se je ovládat.</w:t>
      </w:r>
    </w:p>
    <w:p w:rsidR="00E47930" w:rsidRPr="009C25D4" w:rsidRDefault="00E47930" w:rsidP="00E4793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 materiál pomalu osvojují. Známé a nové pojmy dostávají nový obsah a představu. Nové je pro ně také prostředí společného serveru, kde mají připraven prostor pro vlastní složky, které budou využívat v průběhu výuky nejen ICT.</w:t>
      </w: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rPr>
          <w:rFonts w:ascii="Times New Roman" w:hAnsi="Times New Roman" w:cs="Times New Roman"/>
          <w:sz w:val="40"/>
          <w:szCs w:val="40"/>
        </w:rPr>
      </w:pPr>
    </w:p>
    <w:p w:rsidR="00E47930" w:rsidRDefault="00E47930" w:rsidP="00E4793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767DD9" w:rsidRDefault="00767DD9" w:rsidP="00767DD9">
      <w:pPr>
        <w:pStyle w:val="Nadpis1"/>
        <w:jc w:val="center"/>
        <w:rPr>
          <w:color w:val="auto"/>
          <w:sz w:val="56"/>
          <w:szCs w:val="56"/>
        </w:rPr>
      </w:pPr>
      <w:r>
        <w:rPr>
          <w:color w:val="auto"/>
          <w:sz w:val="56"/>
          <w:szCs w:val="56"/>
        </w:rPr>
        <w:lastRenderedPageBreak/>
        <w:t>Typ grafu</w:t>
      </w:r>
    </w:p>
    <w:p w:rsidR="00767DD9" w:rsidRDefault="00767DD9" w:rsidP="00767DD9">
      <w:pPr>
        <w:pStyle w:val="Normlnweb"/>
      </w:pPr>
      <w:r>
        <w:t xml:space="preserve">Průvodce tvorby grafu nabízí několik typů grafu. </w:t>
      </w:r>
    </w:p>
    <w:p w:rsidR="00767DD9" w:rsidRDefault="00767DD9" w:rsidP="00767DD9">
      <w:pPr>
        <w:pStyle w:val="Normlnweb"/>
      </w:pPr>
      <w:r>
        <w:t xml:space="preserve">Každý typ má několik podtypů. </w:t>
      </w:r>
    </w:p>
    <w:p w:rsidR="00767DD9" w:rsidRDefault="00767DD9" w:rsidP="00767DD9">
      <w:pPr>
        <w:pStyle w:val="Normlnweb"/>
      </w:pPr>
      <w:r>
        <w:t xml:space="preserve">Stiskem tlačítka </w:t>
      </w:r>
      <w:r w:rsidRPr="00767DD9">
        <w:rPr>
          <w:b/>
          <w:i/>
        </w:rPr>
        <w:t>Stisknutím zobrazíte ukázku</w:t>
      </w:r>
      <w:r>
        <w:t>, zobrazíme ukázku grafu.</w:t>
      </w:r>
    </w:p>
    <w:p w:rsidR="00767DD9" w:rsidRPr="00767DD9" w:rsidRDefault="00767DD9" w:rsidP="00767DD9"/>
    <w:p w:rsidR="00767DD9" w:rsidRDefault="00767DD9" w:rsidP="00767DD9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943350" cy="3876675"/>
            <wp:effectExtent l="0" t="0" r="0" b="9525"/>
            <wp:docPr id="1" name="Obrázek 1" descr="Průvodce grafu 1/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ůvodce grafu 1/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387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4D34" w:rsidRDefault="00604D34" w:rsidP="00604D34"/>
    <w:p w:rsidR="00604D34" w:rsidRDefault="00604D34" w:rsidP="00604D3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ÚKOL:</w:t>
      </w:r>
    </w:p>
    <w:p w:rsidR="00604D34" w:rsidRPr="00604D34" w:rsidRDefault="00604D34" w:rsidP="00604D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Otevři připravený soubor „Ukázka grafu“. Podle pokynů učitele klikni na tlačítko průvodce grafem a pracuj podle pokynů.</w:t>
      </w:r>
    </w:p>
    <w:p w:rsidR="00E47930" w:rsidRDefault="00E47930" w:rsidP="00E47930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</w:p>
    <w:p w:rsidR="00767DD9" w:rsidRDefault="00767DD9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E47930" w:rsidRDefault="00E47930" w:rsidP="00E47930">
      <w:pPr>
        <w:pStyle w:val="Nzev"/>
      </w:pPr>
      <w:r>
        <w:lastRenderedPageBreak/>
        <w:t>Volba a citace pramenů</w:t>
      </w:r>
    </w:p>
    <w:p w:rsidR="00E47930" w:rsidRDefault="00E47930" w:rsidP="00E47930">
      <w:pPr>
        <w:pStyle w:val="Bezmezer"/>
        <w:rPr>
          <w:bCs/>
          <w:sz w:val="24"/>
        </w:rPr>
      </w:pPr>
    </w:p>
    <w:p w:rsidR="00E47930" w:rsidRDefault="00E47930" w:rsidP="00E47930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r>
        <w:rPr>
          <w:sz w:val="24"/>
        </w:rPr>
        <w:t>vlastní tvorba</w:t>
      </w:r>
    </w:p>
    <w:p w:rsidR="00E47930" w:rsidRDefault="00E47930" w:rsidP="00E47930">
      <w:pPr>
        <w:pStyle w:val="Bezmezer"/>
        <w:rPr>
          <w:bCs/>
          <w:sz w:val="24"/>
        </w:rPr>
      </w:pPr>
    </w:p>
    <w:p w:rsidR="00E47930" w:rsidRDefault="00E47930" w:rsidP="00E47930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E47930" w:rsidRDefault="00E47930" w:rsidP="00E47930">
      <w:pPr>
        <w:pStyle w:val="Bezmezer"/>
        <w:rPr>
          <w:bCs/>
          <w:sz w:val="24"/>
        </w:rPr>
      </w:pPr>
    </w:p>
    <w:p w:rsidR="00E47930" w:rsidRPr="001A7137" w:rsidRDefault="00E47930" w:rsidP="00E47930"/>
    <w:p w:rsidR="00E47930" w:rsidRDefault="00E47930" w:rsidP="00E47930"/>
    <w:p w:rsidR="00E47930" w:rsidRDefault="00E47930" w:rsidP="00E47930"/>
    <w:p w:rsidR="00E47930" w:rsidRDefault="00E47930" w:rsidP="00E47930"/>
    <w:p w:rsidR="00E47930" w:rsidRDefault="00E47930" w:rsidP="00E47930"/>
    <w:p w:rsidR="008136DC" w:rsidRDefault="008136DC"/>
    <w:sectPr w:rsidR="008136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72A63"/>
    <w:multiLevelType w:val="multilevel"/>
    <w:tmpl w:val="B72A7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930"/>
    <w:rsid w:val="00604D34"/>
    <w:rsid w:val="00767DD9"/>
    <w:rsid w:val="008136DC"/>
    <w:rsid w:val="008640C4"/>
    <w:rsid w:val="00A7248F"/>
    <w:rsid w:val="00AC0C45"/>
    <w:rsid w:val="00BF1A37"/>
    <w:rsid w:val="00E4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7930"/>
  </w:style>
  <w:style w:type="paragraph" w:styleId="Nadpis1">
    <w:name w:val="heading 1"/>
    <w:basedOn w:val="Normln"/>
    <w:next w:val="Normln"/>
    <w:link w:val="Nadpis1Char"/>
    <w:uiPriority w:val="9"/>
    <w:qFormat/>
    <w:rsid w:val="00E479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E479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79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E4793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E47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E47930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E4793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E4793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7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79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7930"/>
  </w:style>
  <w:style w:type="paragraph" w:styleId="Nadpis1">
    <w:name w:val="heading 1"/>
    <w:basedOn w:val="Normln"/>
    <w:next w:val="Normln"/>
    <w:link w:val="Nadpis1Char"/>
    <w:uiPriority w:val="9"/>
    <w:qFormat/>
    <w:rsid w:val="00E479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E479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79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E4793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E47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E47930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E4793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E4793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7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79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1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236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H Koláčková</cp:lastModifiedBy>
  <cp:revision>6</cp:revision>
  <cp:lastPrinted>2013-05-13T09:57:00Z</cp:lastPrinted>
  <dcterms:created xsi:type="dcterms:W3CDTF">2013-04-04T09:06:00Z</dcterms:created>
  <dcterms:modified xsi:type="dcterms:W3CDTF">2013-05-13T09:58:00Z</dcterms:modified>
</cp:coreProperties>
</file>