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426" w:rsidRDefault="005A6426" w:rsidP="005A642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5A6426" w:rsidRDefault="005A6426" w:rsidP="005A642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5A6426" w:rsidRDefault="005A6426" w:rsidP="005A642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5A6426" w:rsidRDefault="005A6426" w:rsidP="005A6426">
      <w:pPr>
        <w:jc w:val="both"/>
        <w:rPr>
          <w:rFonts w:ascii="Arial" w:hAnsi="Arial" w:cs="Arial"/>
          <w:b/>
          <w:bCs/>
        </w:rPr>
      </w:pPr>
    </w:p>
    <w:p w:rsidR="005A6426" w:rsidRPr="005A6426" w:rsidRDefault="005A6426" w:rsidP="005A642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5A6426" w:rsidRPr="005A6426" w:rsidRDefault="005A6426" w:rsidP="005A642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5A6426" w:rsidRPr="00DB0647" w:rsidRDefault="005A6426" w:rsidP="005A642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 xml:space="preserve">Číslo DUM: </w:t>
      </w:r>
      <w:r w:rsidR="003B0B51">
        <w:rPr>
          <w:rFonts w:ascii="Arial" w:hAnsi="Arial" w:cs="Arial"/>
          <w:b/>
          <w:bCs/>
          <w:color w:val="000000"/>
        </w:rPr>
        <w:t>VY_32_INOVACE_2.2.1</w:t>
      </w:r>
      <w:r>
        <w:rPr>
          <w:rFonts w:ascii="Arial" w:hAnsi="Arial" w:cs="Arial"/>
          <w:b/>
          <w:bCs/>
          <w:color w:val="000000"/>
        </w:rPr>
        <w:t>0</w:t>
      </w:r>
      <w:r w:rsidRPr="0071742F">
        <w:rPr>
          <w:rFonts w:ascii="Arial" w:hAnsi="Arial" w:cs="Arial"/>
          <w:b/>
          <w:bCs/>
        </w:rPr>
        <w:tab/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02.</w:t>
      </w:r>
      <w:r w:rsidR="00DB064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04. 2012</w:t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Živá příroda - kartičky</w:t>
      </w:r>
    </w:p>
    <w:p w:rsidR="005A6426" w:rsidRP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5A6426" w:rsidRP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5A6426" w:rsidRP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 hodina</w:t>
      </w:r>
    </w:p>
    <w:p w:rsidR="005A6426" w:rsidRP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Živá příroda, </w:t>
      </w:r>
      <w:r w:rsidRPr="00750556">
        <w:rPr>
          <w:rFonts w:ascii="Arial" w:hAnsi="Arial" w:cs="Arial"/>
          <w:bCs/>
        </w:rPr>
        <w:t>Rostliny, Společné z</w:t>
      </w:r>
      <w:r>
        <w:rPr>
          <w:rFonts w:ascii="Arial" w:hAnsi="Arial" w:cs="Arial"/>
          <w:bCs/>
        </w:rPr>
        <w:t>naky rostlin,</w:t>
      </w:r>
      <w:r w:rsidRPr="00750556">
        <w:rPr>
          <w:rFonts w:ascii="Arial" w:hAnsi="Arial" w:cs="Arial"/>
          <w:bCs/>
        </w:rPr>
        <w:t xml:space="preserve"> Hospodářské plodiny</w:t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5A6426" w:rsidRPr="0071742F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Kartičky vytiskneme, vystřihneme, </w:t>
      </w:r>
      <w:proofErr w:type="spellStart"/>
      <w:r>
        <w:rPr>
          <w:rFonts w:ascii="Arial" w:hAnsi="Arial" w:cs="Arial"/>
        </w:rPr>
        <w:t>zalaminujeme</w:t>
      </w:r>
      <w:proofErr w:type="spellEnd"/>
      <w:r>
        <w:rPr>
          <w:rFonts w:ascii="Arial" w:hAnsi="Arial" w:cs="Arial"/>
        </w:rPr>
        <w:t xml:space="preserve"> a podlepíme magnetem. Žáci si na magnetické tabuli roztřídí kartičky a přiřadí k nim obrázky. </w:t>
      </w:r>
      <w:r w:rsidR="00F569B2">
        <w:rPr>
          <w:rFonts w:ascii="Arial" w:hAnsi="Arial" w:cs="Arial"/>
        </w:rPr>
        <w:t>Živá příroda – rostliny, houby, živočichové včetně člověka, hospodářské plodiny – luskoviny, okopaniny, obilniny, pícniny.</w:t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A155A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F569B2">
        <w:rPr>
          <w:rFonts w:ascii="Arial" w:hAnsi="Arial" w:cs="Arial"/>
        </w:rPr>
        <w:t>kartičky</w:t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Style w:val="Mkatabulky"/>
        <w:tblW w:w="13485" w:type="dxa"/>
        <w:tblLook w:val="04A0"/>
      </w:tblPr>
      <w:tblGrid>
        <w:gridCol w:w="13485"/>
      </w:tblGrid>
      <w:tr w:rsidR="005A6426" w:rsidTr="005D5AA2">
        <w:trPr>
          <w:trHeight w:val="4243"/>
        </w:trPr>
        <w:tc>
          <w:tcPr>
            <w:tcW w:w="13485" w:type="dxa"/>
          </w:tcPr>
          <w:p w:rsidR="005A6426" w:rsidRPr="00F569B2" w:rsidRDefault="005A6426" w:rsidP="005D5AA2">
            <w:pPr>
              <w:rPr>
                <w:sz w:val="260"/>
                <w:szCs w:val="260"/>
                <w:u w:val="single"/>
              </w:rPr>
            </w:pPr>
            <w:r w:rsidRPr="00F569B2">
              <w:rPr>
                <w:sz w:val="260"/>
                <w:szCs w:val="260"/>
                <w:u w:val="single"/>
              </w:rPr>
              <w:lastRenderedPageBreak/>
              <w:t>Živá příroda</w:t>
            </w:r>
          </w:p>
        </w:tc>
      </w:tr>
      <w:tr w:rsidR="005A6426" w:rsidTr="005D5AA2">
        <w:trPr>
          <w:trHeight w:val="4743"/>
        </w:trPr>
        <w:tc>
          <w:tcPr>
            <w:tcW w:w="13485" w:type="dxa"/>
          </w:tcPr>
          <w:p w:rsidR="005A6426" w:rsidRDefault="005A6426" w:rsidP="005D5AA2">
            <w:pPr>
              <w:rPr>
                <w:sz w:val="24"/>
                <w:szCs w:val="24"/>
              </w:rPr>
            </w:pPr>
          </w:p>
          <w:p w:rsidR="005A6426" w:rsidRDefault="005A6426" w:rsidP="005D5AA2">
            <w:pPr>
              <w:rPr>
                <w:sz w:val="24"/>
                <w:szCs w:val="24"/>
              </w:rPr>
            </w:pPr>
          </w:p>
          <w:p w:rsidR="005A6426" w:rsidRDefault="005A6426" w:rsidP="005D5AA2">
            <w:pPr>
              <w:rPr>
                <w:sz w:val="24"/>
                <w:szCs w:val="24"/>
              </w:rPr>
            </w:pPr>
          </w:p>
          <w:p w:rsidR="005A6426" w:rsidRPr="00D4265E" w:rsidRDefault="005A6426" w:rsidP="005D5AA2">
            <w:pPr>
              <w:rPr>
                <w:sz w:val="24"/>
                <w:szCs w:val="24"/>
              </w:rPr>
            </w:pPr>
          </w:p>
          <w:p w:rsidR="005A6426" w:rsidRPr="00586076" w:rsidRDefault="005A6426" w:rsidP="005D5AA2">
            <w:pPr>
              <w:rPr>
                <w:sz w:val="144"/>
                <w:szCs w:val="144"/>
                <w:u w:val="single"/>
              </w:rPr>
            </w:pPr>
            <w:r w:rsidRPr="00586076">
              <w:rPr>
                <w:sz w:val="144"/>
                <w:szCs w:val="144"/>
                <w:u w:val="single"/>
              </w:rPr>
              <w:t>Společné znaky rostlin</w:t>
            </w:r>
          </w:p>
        </w:tc>
      </w:tr>
      <w:tr w:rsidR="005A6426" w:rsidRPr="00D4265E" w:rsidTr="005D5AA2">
        <w:trPr>
          <w:trHeight w:val="4243"/>
        </w:trPr>
        <w:tc>
          <w:tcPr>
            <w:tcW w:w="13485" w:type="dxa"/>
          </w:tcPr>
          <w:p w:rsidR="005A6426" w:rsidRPr="00F569B2" w:rsidRDefault="005A6426" w:rsidP="005D5AA2">
            <w:pPr>
              <w:rPr>
                <w:sz w:val="270"/>
                <w:szCs w:val="270"/>
              </w:rPr>
            </w:pPr>
            <w:r w:rsidRPr="00F569B2">
              <w:rPr>
                <w:sz w:val="270"/>
                <w:szCs w:val="270"/>
              </w:rPr>
              <w:lastRenderedPageBreak/>
              <w:t xml:space="preserve">  vyživují se</w:t>
            </w:r>
          </w:p>
        </w:tc>
      </w:tr>
      <w:tr w:rsidR="005A6426" w:rsidRPr="00D4265E" w:rsidTr="005D5AA2">
        <w:trPr>
          <w:trHeight w:val="4743"/>
        </w:trPr>
        <w:tc>
          <w:tcPr>
            <w:tcW w:w="13485" w:type="dxa"/>
          </w:tcPr>
          <w:p w:rsidR="005A6426" w:rsidRPr="00D4265E" w:rsidRDefault="005A6426" w:rsidP="005D5AA2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r</w:t>
            </w:r>
            <w:r w:rsidRPr="00D4265E">
              <w:rPr>
                <w:sz w:val="170"/>
                <w:szCs w:val="170"/>
              </w:rPr>
              <w:t>eagují na změny teploty prostředí</w:t>
            </w:r>
          </w:p>
        </w:tc>
      </w:tr>
      <w:tr w:rsidR="005A6426" w:rsidRPr="00D4265E" w:rsidTr="005D5AA2">
        <w:trPr>
          <w:trHeight w:val="4243"/>
        </w:trPr>
        <w:tc>
          <w:tcPr>
            <w:tcW w:w="13485" w:type="dxa"/>
          </w:tcPr>
          <w:p w:rsidR="005A6426" w:rsidRPr="00D4265E" w:rsidRDefault="005A6426" w:rsidP="005D5AA2">
            <w:pPr>
              <w:jc w:val="center"/>
              <w:rPr>
                <w:sz w:val="270"/>
                <w:szCs w:val="270"/>
              </w:rPr>
            </w:pPr>
            <w:r>
              <w:rPr>
                <w:sz w:val="270"/>
                <w:szCs w:val="270"/>
              </w:rPr>
              <w:lastRenderedPageBreak/>
              <w:t>pohyb</w:t>
            </w:r>
            <w:r w:rsidRPr="00D4265E">
              <w:rPr>
                <w:sz w:val="270"/>
                <w:szCs w:val="270"/>
              </w:rPr>
              <w:t>ují se</w:t>
            </w:r>
          </w:p>
        </w:tc>
      </w:tr>
      <w:tr w:rsidR="005A6426" w:rsidRPr="00D4265E" w:rsidTr="005D5AA2">
        <w:trPr>
          <w:trHeight w:val="4743"/>
        </w:trPr>
        <w:tc>
          <w:tcPr>
            <w:tcW w:w="13485" w:type="dxa"/>
          </w:tcPr>
          <w:p w:rsidR="005A6426" w:rsidRPr="00586076" w:rsidRDefault="005A6426" w:rsidP="005D5AA2">
            <w:pPr>
              <w:jc w:val="center"/>
              <w:rPr>
                <w:sz w:val="190"/>
                <w:szCs w:val="190"/>
              </w:rPr>
            </w:pPr>
            <w:r>
              <w:rPr>
                <w:sz w:val="190"/>
                <w:szCs w:val="190"/>
              </w:rPr>
              <w:t>r</w:t>
            </w:r>
            <w:r w:rsidRPr="00586076">
              <w:rPr>
                <w:sz w:val="190"/>
                <w:szCs w:val="190"/>
              </w:rPr>
              <w:t>ostou a</w:t>
            </w:r>
          </w:p>
          <w:p w:rsidR="005A6426" w:rsidRPr="00D4265E" w:rsidRDefault="005A6426" w:rsidP="005D5AA2">
            <w:pPr>
              <w:jc w:val="center"/>
              <w:rPr>
                <w:sz w:val="170"/>
                <w:szCs w:val="170"/>
              </w:rPr>
            </w:pPr>
            <w:r w:rsidRPr="00586076">
              <w:rPr>
                <w:sz w:val="190"/>
                <w:szCs w:val="190"/>
              </w:rPr>
              <w:t>vyvíjejí se</w:t>
            </w:r>
          </w:p>
        </w:tc>
      </w:tr>
      <w:tr w:rsidR="005A6426" w:rsidRPr="00D4265E" w:rsidTr="005D5AA2">
        <w:trPr>
          <w:trHeight w:val="4243"/>
        </w:trPr>
        <w:tc>
          <w:tcPr>
            <w:tcW w:w="13485" w:type="dxa"/>
          </w:tcPr>
          <w:p w:rsidR="005A6426" w:rsidRPr="00D4265E" w:rsidRDefault="005A6426" w:rsidP="005D5AA2">
            <w:pPr>
              <w:jc w:val="center"/>
              <w:rPr>
                <w:sz w:val="270"/>
                <w:szCs w:val="270"/>
              </w:rPr>
            </w:pPr>
            <w:r>
              <w:rPr>
                <w:sz w:val="270"/>
                <w:szCs w:val="270"/>
              </w:rPr>
              <w:lastRenderedPageBreak/>
              <w:t>dýchají</w:t>
            </w:r>
          </w:p>
        </w:tc>
      </w:tr>
      <w:tr w:rsidR="005A6426" w:rsidRPr="00D4265E" w:rsidTr="005D5AA2">
        <w:trPr>
          <w:trHeight w:val="4743"/>
        </w:trPr>
        <w:tc>
          <w:tcPr>
            <w:tcW w:w="13485" w:type="dxa"/>
          </w:tcPr>
          <w:p w:rsidR="005A6426" w:rsidRPr="00D4265E" w:rsidRDefault="005A6426" w:rsidP="005D5AA2">
            <w:pPr>
              <w:jc w:val="center"/>
              <w:rPr>
                <w:sz w:val="270"/>
                <w:szCs w:val="270"/>
              </w:rPr>
            </w:pPr>
            <w:r w:rsidRPr="00D4265E">
              <w:rPr>
                <w:sz w:val="270"/>
                <w:szCs w:val="270"/>
              </w:rPr>
              <w:t>vylučují</w:t>
            </w:r>
          </w:p>
        </w:tc>
      </w:tr>
      <w:tr w:rsidR="005A6426" w:rsidRPr="00D4265E" w:rsidTr="005D5AA2">
        <w:trPr>
          <w:trHeight w:val="4243"/>
        </w:trPr>
        <w:tc>
          <w:tcPr>
            <w:tcW w:w="13485" w:type="dxa"/>
          </w:tcPr>
          <w:p w:rsidR="005A6426" w:rsidRPr="00D4265E" w:rsidRDefault="005A6426" w:rsidP="005D5AA2">
            <w:pPr>
              <w:jc w:val="center"/>
              <w:rPr>
                <w:sz w:val="220"/>
                <w:szCs w:val="220"/>
              </w:rPr>
            </w:pPr>
            <w:r>
              <w:rPr>
                <w:sz w:val="220"/>
                <w:szCs w:val="220"/>
              </w:rPr>
              <w:lastRenderedPageBreak/>
              <w:t>r</w:t>
            </w:r>
            <w:r w:rsidRPr="00D4265E">
              <w:rPr>
                <w:sz w:val="220"/>
                <w:szCs w:val="220"/>
              </w:rPr>
              <w:t>ozmnožují se</w:t>
            </w:r>
          </w:p>
        </w:tc>
      </w:tr>
      <w:tr w:rsidR="005A6426" w:rsidRPr="00D4265E" w:rsidTr="005D5AA2">
        <w:trPr>
          <w:trHeight w:val="4743"/>
        </w:trPr>
        <w:tc>
          <w:tcPr>
            <w:tcW w:w="13485" w:type="dxa"/>
          </w:tcPr>
          <w:p w:rsidR="005A6426" w:rsidRPr="001F0942" w:rsidRDefault="005A6426" w:rsidP="005D5AA2">
            <w:pPr>
              <w:jc w:val="center"/>
              <w:rPr>
                <w:sz w:val="170"/>
                <w:szCs w:val="170"/>
                <w:u w:val="single"/>
              </w:rPr>
            </w:pPr>
            <w:r w:rsidRPr="001F0942">
              <w:rPr>
                <w:sz w:val="170"/>
                <w:szCs w:val="170"/>
                <w:u w:val="single"/>
              </w:rPr>
              <w:t>Hospodářské plodiny</w:t>
            </w:r>
          </w:p>
        </w:tc>
      </w:tr>
      <w:tr w:rsidR="005A6426" w:rsidRPr="00D4265E" w:rsidTr="005D5AA2">
        <w:trPr>
          <w:trHeight w:val="4243"/>
        </w:trPr>
        <w:tc>
          <w:tcPr>
            <w:tcW w:w="13485" w:type="dxa"/>
          </w:tcPr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Pr="00D4265E" w:rsidRDefault="005A6426" w:rsidP="005D5AA2">
            <w:pPr>
              <w:jc w:val="center"/>
              <w:rPr>
                <w:sz w:val="220"/>
                <w:szCs w:val="220"/>
              </w:rPr>
            </w:pPr>
            <w:r>
              <w:rPr>
                <w:sz w:val="220"/>
                <w:szCs w:val="220"/>
              </w:rPr>
              <w:t>okopaniny</w:t>
            </w:r>
          </w:p>
        </w:tc>
      </w:tr>
      <w:tr w:rsidR="005A6426" w:rsidRPr="00D4265E" w:rsidTr="005D5AA2">
        <w:trPr>
          <w:trHeight w:val="4743"/>
        </w:trPr>
        <w:tc>
          <w:tcPr>
            <w:tcW w:w="13485" w:type="dxa"/>
          </w:tcPr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Pr="00586076" w:rsidRDefault="005A6426" w:rsidP="005D5AA2">
            <w:pPr>
              <w:jc w:val="center"/>
              <w:rPr>
                <w:sz w:val="220"/>
                <w:szCs w:val="220"/>
              </w:rPr>
            </w:pPr>
            <w:r w:rsidRPr="00586076">
              <w:rPr>
                <w:sz w:val="220"/>
                <w:szCs w:val="220"/>
              </w:rPr>
              <w:t>luskoviny</w:t>
            </w:r>
          </w:p>
        </w:tc>
      </w:tr>
      <w:tr w:rsidR="005A6426" w:rsidRPr="00D4265E" w:rsidTr="005D5AA2">
        <w:trPr>
          <w:trHeight w:val="4243"/>
        </w:trPr>
        <w:tc>
          <w:tcPr>
            <w:tcW w:w="13485" w:type="dxa"/>
          </w:tcPr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Pr="00D4265E" w:rsidRDefault="005A6426" w:rsidP="005D5AA2">
            <w:pPr>
              <w:jc w:val="center"/>
              <w:rPr>
                <w:sz w:val="220"/>
                <w:szCs w:val="220"/>
              </w:rPr>
            </w:pPr>
            <w:r>
              <w:rPr>
                <w:sz w:val="220"/>
                <w:szCs w:val="220"/>
              </w:rPr>
              <w:t>obilniny</w:t>
            </w:r>
          </w:p>
        </w:tc>
      </w:tr>
      <w:tr w:rsidR="005A6426" w:rsidRPr="00586076" w:rsidTr="005D5AA2">
        <w:trPr>
          <w:trHeight w:val="4743"/>
        </w:trPr>
        <w:tc>
          <w:tcPr>
            <w:tcW w:w="13485" w:type="dxa"/>
          </w:tcPr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Default="005A6426" w:rsidP="005D5AA2">
            <w:pPr>
              <w:jc w:val="center"/>
              <w:rPr>
                <w:sz w:val="24"/>
                <w:szCs w:val="24"/>
              </w:rPr>
            </w:pPr>
          </w:p>
          <w:p w:rsidR="005A6426" w:rsidRPr="00586076" w:rsidRDefault="005A6426" w:rsidP="005D5AA2">
            <w:pPr>
              <w:jc w:val="center"/>
              <w:rPr>
                <w:sz w:val="220"/>
                <w:szCs w:val="220"/>
              </w:rPr>
            </w:pPr>
            <w:r>
              <w:rPr>
                <w:sz w:val="220"/>
                <w:szCs w:val="220"/>
              </w:rPr>
              <w:t>pícn</w:t>
            </w:r>
            <w:r w:rsidRPr="00586076">
              <w:rPr>
                <w:sz w:val="220"/>
                <w:szCs w:val="220"/>
              </w:rPr>
              <w:t>iny</w:t>
            </w:r>
          </w:p>
        </w:tc>
      </w:tr>
    </w:tbl>
    <w:p w:rsidR="005A6426" w:rsidRDefault="005A6426" w:rsidP="005A6426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829050" cy="5788799"/>
            <wp:effectExtent l="19050" t="0" r="0" b="0"/>
            <wp:docPr id="3" name="obrázek 1" descr="C:\Documents and Settings\Blanka\Local Settings\Temporary Internet Files\Content.IE5\GNU5C80N\MP9001788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Local Settings\Temporary Internet Files\Content.IE5\GNU5C80N\MP900178899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5788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4714875" cy="4949316"/>
            <wp:effectExtent l="19050" t="0" r="9525" b="0"/>
            <wp:docPr id="4" name="obrázek 2" descr="C:\Documents and Settings\Blanka\Local Settings\Temporary Internet Files\Content.IE5\VL645TR9\MC900089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Local Settings\Temporary Internet Files\Content.IE5\VL645TR9\MC90008962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167" cy="4952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537898" cy="4429125"/>
            <wp:effectExtent l="19050" t="0" r="5402" b="0"/>
            <wp:docPr id="5" name="obrázek 4" descr="C:\Documents and Settings\Blanka\Local Settings\Temporary Internet Files\Content.IE5\R8DROPYM\MP9003996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lanka\Local Settings\Temporary Internet Files\Content.IE5\R8DROPYM\MP90039963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898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4667250" cy="3952875"/>
            <wp:effectExtent l="19050" t="0" r="0" b="0"/>
            <wp:docPr id="6" name="obrázek 5" descr="C:\Documents and Settings\Blanka\Local Settings\Temporary Internet Files\Content.IE5\E985GBQF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lanka\Local Settings\Temporary Internet Files\Content.IE5\E985GBQF\MC9001933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rPr>
          <w:noProof/>
        </w:rPr>
      </w:pPr>
    </w:p>
    <w:p w:rsidR="005A6426" w:rsidRDefault="005A6426" w:rsidP="005A6426">
      <w:pPr>
        <w:rPr>
          <w:noProof/>
        </w:rPr>
      </w:pPr>
    </w:p>
    <w:p w:rsidR="005A6426" w:rsidRDefault="005A6426" w:rsidP="005A6426">
      <w:pPr>
        <w:rPr>
          <w:noProof/>
        </w:rPr>
      </w:pPr>
    </w:p>
    <w:p w:rsidR="005A6426" w:rsidRDefault="005A6426" w:rsidP="005A6426">
      <w:pPr>
        <w:rPr>
          <w:noProof/>
        </w:rPr>
      </w:pPr>
    </w:p>
    <w:p w:rsidR="005A6426" w:rsidRDefault="005A6426" w:rsidP="005A6426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586163" cy="2390775"/>
            <wp:effectExtent l="19050" t="0" r="0" b="0"/>
            <wp:docPr id="7" name="obrázek 7" descr="C:\Documents and Settings\Blanka\Local Settings\Temporary Internet Files\Content.IE5\JC8Z87SB\MP9001779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lanka\Local Settings\Temporary Internet Files\Content.IE5\JC8Z87SB\MP90017794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163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4123899" cy="2819400"/>
            <wp:effectExtent l="19050" t="0" r="0" b="0"/>
            <wp:docPr id="8" name="obrázek 8" descr="C:\Documents and Settings\Blanka\Local Settings\Temporary Internet Files\Content.IE5\ZYGZYMS1\MC900246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Blanka\Local Settings\Temporary Internet Files\Content.IE5\ZYGZYMS1\MC9002461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899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rPr>
          <w:noProof/>
        </w:rPr>
      </w:pPr>
      <w:r>
        <w:rPr>
          <w:noProof/>
        </w:rPr>
        <w:drawing>
          <wp:inline distT="0" distB="0" distL="0" distR="0">
            <wp:extent cx="2881313" cy="2305050"/>
            <wp:effectExtent l="19050" t="0" r="0" b="0"/>
            <wp:docPr id="9" name="obrázek 9" descr="C:\Documents and Settings\Blanka\Local Settings\Temporary Internet Files\Content.IE5\M69J2FS8\MP9004022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Blanka\Local Settings\Temporary Internet Files\Content.IE5\M69J2FS8\MP90040229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032" cy="23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</w:t>
      </w:r>
      <w:r>
        <w:rPr>
          <w:noProof/>
        </w:rPr>
        <w:drawing>
          <wp:inline distT="0" distB="0" distL="0" distR="0">
            <wp:extent cx="3619500" cy="2457450"/>
            <wp:effectExtent l="19050" t="0" r="0" b="0"/>
            <wp:docPr id="13" name="obrázek 13" descr="C:\Documents and Settings\Blanka\Local Settings\Temporary Internet Files\Content.IE5\JC8Z87SB\MC9003357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Blanka\Local Settings\Temporary Internet Files\Content.IE5\JC8Z87SB\MC90033575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rPr>
          <w:noProof/>
        </w:rPr>
      </w:pPr>
      <w:r>
        <w:rPr>
          <w:noProof/>
        </w:rPr>
        <w:lastRenderedPageBreak/>
        <w:t xml:space="preserve">                </w:t>
      </w:r>
      <w:r w:rsidRPr="00F612CA">
        <w:rPr>
          <w:noProof/>
        </w:rPr>
        <w:drawing>
          <wp:inline distT="0" distB="0" distL="0" distR="0">
            <wp:extent cx="3467100" cy="2446595"/>
            <wp:effectExtent l="0" t="0" r="0" b="0"/>
            <wp:docPr id="22" name="obrázek 17" descr="C:\Documents and Settings\Blanka\Local Settings\Temporary Internet Files\Content.IE5\6Q761CHY\MC900215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Blanka\Local Settings\Temporary Internet Files\Content.IE5\6Q761CHY\MC90021537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44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</w:t>
      </w:r>
      <w:r w:rsidRPr="00F612CA">
        <w:rPr>
          <w:noProof/>
        </w:rPr>
        <w:drawing>
          <wp:inline distT="0" distB="0" distL="0" distR="0">
            <wp:extent cx="2236865" cy="2800350"/>
            <wp:effectExtent l="19050" t="0" r="0" b="0"/>
            <wp:docPr id="21" name="obrázek 15" descr="C:\Documents and Settings\Blanka\Local Settings\Temporary Internet Files\Content.IE5\E985GBQF\MP9004005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Blanka\Local Settings\Temporary Internet Files\Content.IE5\E985GBQF\MP90040056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237" cy="280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rPr>
          <w:noProof/>
        </w:rPr>
      </w:pPr>
    </w:p>
    <w:p w:rsidR="005A6426" w:rsidRDefault="005A6426" w:rsidP="005A6426">
      <w:pPr>
        <w:rPr>
          <w:noProof/>
        </w:rPr>
      </w:pPr>
    </w:p>
    <w:p w:rsidR="005A6426" w:rsidRDefault="005A6426" w:rsidP="005A6426">
      <w:r>
        <w:t xml:space="preserve">          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371725" cy="2371725"/>
            <wp:effectExtent l="19050" t="0" r="9525" b="0"/>
            <wp:docPr id="24" name="obrázek 21" descr="C:\Documents and Settings\Blanka\Local Settings\Temporary Internet Files\Content.IE5\JC8Z87SB\MP9004230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Blanka\Local Settings\Temporary Internet Files\Content.IE5\JC8Z87SB\MP90042305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</w:t>
      </w:r>
      <w:r>
        <w:rPr>
          <w:noProof/>
        </w:rPr>
        <w:drawing>
          <wp:inline distT="0" distB="0" distL="0" distR="0">
            <wp:extent cx="3608764" cy="2409825"/>
            <wp:effectExtent l="19050" t="0" r="0" b="0"/>
            <wp:docPr id="19" name="obrázek 19" descr="C:\Documents and Settings\Blanka\Local Settings\Temporary Internet Files\Content.IE5\SAFULQHK\MP900422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Blanka\Local Settings\Temporary Internet Files\Content.IE5\SAFULQHK\MP90042245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764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26" w:rsidRDefault="005A6426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D7AC2" w:rsidRPr="00416A80" w:rsidRDefault="004D7AC2" w:rsidP="004D7AC2">
      <w:pPr>
        <w:rPr>
          <w:b/>
        </w:rPr>
      </w:pPr>
      <w:r w:rsidRPr="00416A80">
        <w:rPr>
          <w:b/>
        </w:rPr>
        <w:lastRenderedPageBreak/>
        <w:t>Závěr:</w:t>
      </w:r>
    </w:p>
    <w:p w:rsidR="004D7AC2" w:rsidRPr="00815866" w:rsidRDefault="004D7AC2" w:rsidP="004D7AC2">
      <w:pPr>
        <w:tabs>
          <w:tab w:val="left" w:pos="1800"/>
        </w:tabs>
        <w:rPr>
          <w:b/>
        </w:rPr>
      </w:pPr>
    </w:p>
    <w:p w:rsidR="004D7AC2" w:rsidRDefault="004D7AC2" w:rsidP="004D7AC2">
      <w:r>
        <w:t>Veškerá neocitovaná díla jsou dílem autora nebo byly použity materiály</w:t>
      </w:r>
      <w:r w:rsidR="000E501A">
        <w:t xml:space="preserve"> z knihoven Microsoft Word 2003 - </w:t>
      </w:r>
      <w:r w:rsidR="000E501A" w:rsidRPr="000E501A">
        <w:t>www.office.microsoft.com</w:t>
      </w:r>
    </w:p>
    <w:p w:rsidR="004D7AC2" w:rsidRDefault="004D7AC2" w:rsidP="004D7AC2">
      <w:bookmarkStart w:id="0" w:name="_GoBack"/>
      <w:bookmarkEnd w:id="0"/>
    </w:p>
    <w:p w:rsidR="004D7AC2" w:rsidRDefault="004D7AC2" w:rsidP="004D7AC2">
      <w:r>
        <w:t xml:space="preserve">Materiály jsou určeny pro bezplatné užívání pro potřeby výuky a vzdělávání na všech typech škol. </w:t>
      </w:r>
    </w:p>
    <w:p w:rsidR="004D7AC2" w:rsidRPr="005A6426" w:rsidRDefault="004D7AC2" w:rsidP="005A642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4D7AC2" w:rsidRPr="005A6426" w:rsidSect="005A642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6426"/>
    <w:rsid w:val="000E501A"/>
    <w:rsid w:val="003B0B51"/>
    <w:rsid w:val="00470C43"/>
    <w:rsid w:val="004D7AC2"/>
    <w:rsid w:val="005A6426"/>
    <w:rsid w:val="00BA155A"/>
    <w:rsid w:val="00CA3CDC"/>
    <w:rsid w:val="00DB0647"/>
    <w:rsid w:val="00F56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6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426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A6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wmf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Dum</cp:lastModifiedBy>
  <cp:revision>2</cp:revision>
  <dcterms:created xsi:type="dcterms:W3CDTF">2013-10-13T14:56:00Z</dcterms:created>
  <dcterms:modified xsi:type="dcterms:W3CDTF">2013-10-13T14:56:00Z</dcterms:modified>
</cp:coreProperties>
</file>