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753100" cy="1043160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399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816600" cy="3200400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bookmarkEnd w:id="0"/>
    </w:p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A3C79" w:rsidRDefault="000A3C79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016C1A" w:rsidRDefault="00016C1A">
      <w:pPr>
        <w:rPr>
          <w:rFonts w:ascii="Comic Sans MS" w:eastAsia="Arial Unicode MS" w:hAnsi="Comic Sans MS" w:cs="Arial Unicode MS"/>
          <w:b/>
          <w:sz w:val="52"/>
          <w:szCs w:val="52"/>
        </w:rPr>
      </w:pPr>
      <w:r w:rsidRPr="000A3C79">
        <w:rPr>
          <w:rFonts w:ascii="Comic Sans MS" w:eastAsia="Arial Unicode MS" w:hAnsi="Comic Sans MS" w:cs="Arial Unicode MS"/>
          <w:b/>
          <w:sz w:val="52"/>
          <w:szCs w:val="52"/>
        </w:rPr>
        <w:t>ANOTACE</w:t>
      </w: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BC26EC">
      <w:pPr>
        <w:rPr>
          <w:rFonts w:ascii="Comic Sans MS" w:eastAsia="Arial Unicode MS" w:hAnsi="Comic Sans MS" w:cs="Arial Unicode MS"/>
          <w:b/>
          <w:sz w:val="52"/>
          <w:szCs w:val="52"/>
        </w:rPr>
      </w:pPr>
      <w:r>
        <w:rPr>
          <w:rFonts w:ascii="Comic Sans MS" w:eastAsia="Arial Unicode MS" w:hAnsi="Comic Sans MS" w:cs="Arial Unicode MS"/>
          <w:b/>
          <w:sz w:val="52"/>
          <w:szCs w:val="52"/>
        </w:rPr>
        <w:t xml:space="preserve">Pracovní list </w:t>
      </w:r>
      <w:r w:rsidR="00352281">
        <w:rPr>
          <w:rFonts w:ascii="Comic Sans MS" w:eastAsia="Arial Unicode MS" w:hAnsi="Comic Sans MS" w:cs="Arial Unicode MS"/>
          <w:b/>
          <w:sz w:val="52"/>
          <w:szCs w:val="52"/>
        </w:rPr>
        <w:t xml:space="preserve">je promítán na tabuli a </w:t>
      </w:r>
      <w:r>
        <w:rPr>
          <w:rFonts w:ascii="Comic Sans MS" w:eastAsia="Arial Unicode MS" w:hAnsi="Comic Sans MS" w:cs="Arial Unicode MS"/>
          <w:b/>
          <w:sz w:val="52"/>
          <w:szCs w:val="52"/>
        </w:rPr>
        <w:t xml:space="preserve">slouží k společnému procvičování </w:t>
      </w:r>
      <w:proofErr w:type="gramStart"/>
      <w:r>
        <w:rPr>
          <w:rFonts w:ascii="Comic Sans MS" w:eastAsia="Arial Unicode MS" w:hAnsi="Comic Sans MS" w:cs="Arial Unicode MS"/>
          <w:b/>
          <w:sz w:val="52"/>
          <w:szCs w:val="52"/>
        </w:rPr>
        <w:t xml:space="preserve">učiva </w:t>
      </w:r>
      <w:r w:rsidR="00352281">
        <w:rPr>
          <w:rFonts w:ascii="Comic Sans MS" w:eastAsia="Arial Unicode MS" w:hAnsi="Comic Sans MS" w:cs="Arial Unicode MS"/>
          <w:b/>
          <w:sz w:val="52"/>
          <w:szCs w:val="52"/>
        </w:rPr>
        <w:t xml:space="preserve"> </w:t>
      </w:r>
      <w:r>
        <w:rPr>
          <w:rFonts w:ascii="Comic Sans MS" w:eastAsia="Arial Unicode MS" w:hAnsi="Comic Sans MS" w:cs="Arial Unicode MS"/>
          <w:b/>
          <w:sz w:val="52"/>
          <w:szCs w:val="52"/>
        </w:rPr>
        <w:t>o významu</w:t>
      </w:r>
      <w:proofErr w:type="gramEnd"/>
      <w:r>
        <w:rPr>
          <w:rFonts w:ascii="Comic Sans MS" w:eastAsia="Arial Unicode MS" w:hAnsi="Comic Sans MS" w:cs="Arial Unicode MS"/>
          <w:b/>
          <w:sz w:val="52"/>
          <w:szCs w:val="52"/>
        </w:rPr>
        <w:t xml:space="preserve"> slov. Žáci doplňují, spojují nebo vybírají slova stejného i opačného významu.</w:t>
      </w: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024B66" w:rsidRDefault="0047760B" w:rsidP="00352281">
      <w:pPr>
        <w:jc w:val="center"/>
        <w:rPr>
          <w:rFonts w:ascii="Comic Sans MS" w:eastAsia="Arial Unicode MS" w:hAnsi="Comic Sans MS" w:cs="Arial Unicode MS"/>
          <w:b/>
          <w:color w:val="7030A0"/>
          <w:sz w:val="56"/>
          <w:szCs w:val="56"/>
        </w:rPr>
      </w:pPr>
      <w:r>
        <w:rPr>
          <w:rFonts w:ascii="Comic Sans MS" w:eastAsia="Arial Unicode MS" w:hAnsi="Comic Sans MS" w:cs="Arial Unicode MS"/>
          <w:b/>
          <w:color w:val="7030A0"/>
          <w:sz w:val="56"/>
          <w:szCs w:val="56"/>
        </w:rPr>
        <w:lastRenderedPageBreak/>
        <w:t>Slovo a jeho význam</w:t>
      </w:r>
    </w:p>
    <w:p w:rsidR="0047760B" w:rsidRPr="00526EBD" w:rsidRDefault="0047760B" w:rsidP="0047760B">
      <w:pPr>
        <w:rPr>
          <w:rFonts w:ascii="Comic Sans MS" w:eastAsia="Arial Unicode MS" w:hAnsi="Comic Sans MS" w:cs="Arial Unicode MS"/>
          <w:color w:val="76923C" w:themeColor="accent3" w:themeShade="BF"/>
          <w:sz w:val="36"/>
          <w:szCs w:val="36"/>
        </w:rPr>
      </w:pPr>
      <w:r w:rsidRPr="00526EBD">
        <w:rPr>
          <w:rFonts w:ascii="Comic Sans MS" w:eastAsia="Arial Unicode MS" w:hAnsi="Comic Sans MS" w:cs="Arial Unicode MS"/>
          <w:color w:val="76923C" w:themeColor="accent3" w:themeShade="BF"/>
          <w:sz w:val="36"/>
          <w:szCs w:val="36"/>
        </w:rPr>
        <w:t>V každé řadě vyber slova stejného nebo podobného významu a napiš je podle abecedy.</w:t>
      </w:r>
    </w:p>
    <w:p w:rsidR="0047760B" w:rsidRDefault="0047760B" w:rsidP="0047760B">
      <w:pPr>
        <w:rPr>
          <w:rFonts w:ascii="Comic Sans MS" w:eastAsia="Arial Unicode MS" w:hAnsi="Comic Sans MS" w:cs="Arial Unicode MS"/>
          <w:sz w:val="36"/>
          <w:szCs w:val="36"/>
        </w:rPr>
      </w:pPr>
      <w:proofErr w:type="gramStart"/>
      <w:r>
        <w:rPr>
          <w:rFonts w:ascii="Comic Sans MS" w:eastAsia="Arial Unicode MS" w:hAnsi="Comic Sans MS" w:cs="Arial Unicode MS"/>
          <w:sz w:val="36"/>
          <w:szCs w:val="36"/>
        </w:rPr>
        <w:t>pláče,  brečí</w:t>
      </w:r>
      <w:proofErr w:type="gramEnd"/>
      <w:r>
        <w:rPr>
          <w:rFonts w:ascii="Comic Sans MS" w:eastAsia="Arial Unicode MS" w:hAnsi="Comic Sans MS" w:cs="Arial Unicode MS"/>
          <w:sz w:val="36"/>
          <w:szCs w:val="36"/>
        </w:rPr>
        <w:t>,  přemýšlí,  fňuká, hledí, vzlyká,  naříká</w:t>
      </w:r>
    </w:p>
    <w:p w:rsidR="0047760B" w:rsidRDefault="0047760B" w:rsidP="0047760B">
      <w:pPr>
        <w:rPr>
          <w:rFonts w:ascii="Comic Sans MS" w:eastAsia="Arial Unicode MS" w:hAnsi="Comic Sans MS" w:cs="Arial Unicode MS"/>
          <w:sz w:val="36"/>
          <w:szCs w:val="36"/>
        </w:rPr>
      </w:pPr>
      <w:r>
        <w:rPr>
          <w:rFonts w:ascii="Comic Sans MS" w:eastAsia="Arial Unicode MS" w:hAnsi="Comic Sans MS" w:cs="Arial Unicode MS"/>
          <w:sz w:val="36"/>
          <w:szCs w:val="36"/>
        </w:rPr>
        <w:t>____________________________________________</w:t>
      </w:r>
    </w:p>
    <w:p w:rsidR="0047760B" w:rsidRDefault="00526EBD" w:rsidP="0047760B">
      <w:pPr>
        <w:rPr>
          <w:rFonts w:ascii="Comic Sans MS" w:hAnsi="Comic Sans MS"/>
          <w:sz w:val="36"/>
          <w:szCs w:val="36"/>
        </w:rPr>
      </w:pPr>
      <w:proofErr w:type="gramStart"/>
      <w:r>
        <w:rPr>
          <w:rFonts w:ascii="Comic Sans MS" w:hAnsi="Comic Sans MS"/>
          <w:sz w:val="36"/>
          <w:szCs w:val="36"/>
        </w:rPr>
        <w:t>n</w:t>
      </w:r>
      <w:r w:rsidR="0047760B">
        <w:rPr>
          <w:rFonts w:ascii="Comic Sans MS" w:hAnsi="Comic Sans MS"/>
          <w:sz w:val="36"/>
          <w:szCs w:val="36"/>
        </w:rPr>
        <w:t>ajednou,  nakonec</w:t>
      </w:r>
      <w:proofErr w:type="gramEnd"/>
      <w:r w:rsidR="0047760B">
        <w:rPr>
          <w:rFonts w:ascii="Comic Sans MS" w:hAnsi="Comic Sans MS"/>
          <w:sz w:val="36"/>
          <w:szCs w:val="36"/>
        </w:rPr>
        <w:t>,  ihned,  okamžitě,  vtom,  pomalu</w:t>
      </w:r>
    </w:p>
    <w:p w:rsidR="0047760B" w:rsidRDefault="0047760B" w:rsidP="0047760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</w:t>
      </w:r>
    </w:p>
    <w:p w:rsidR="0047760B" w:rsidRDefault="0047760B" w:rsidP="0047760B">
      <w:pPr>
        <w:rPr>
          <w:rFonts w:ascii="Comic Sans MS" w:hAnsi="Comic Sans MS"/>
          <w:sz w:val="36"/>
          <w:szCs w:val="36"/>
        </w:rPr>
      </w:pPr>
      <w:proofErr w:type="gramStart"/>
      <w:r>
        <w:rPr>
          <w:rFonts w:ascii="Comic Sans MS" w:hAnsi="Comic Sans MS"/>
          <w:sz w:val="36"/>
          <w:szCs w:val="36"/>
        </w:rPr>
        <w:t>vlahý,  teplý</w:t>
      </w:r>
      <w:proofErr w:type="gramEnd"/>
      <w:r>
        <w:rPr>
          <w:rFonts w:ascii="Comic Sans MS" w:hAnsi="Comic Sans MS"/>
          <w:sz w:val="36"/>
          <w:szCs w:val="36"/>
        </w:rPr>
        <w:t>,  hřejivý,  vlněný,  horký,  mírný,  ohřátý</w:t>
      </w:r>
    </w:p>
    <w:p w:rsidR="0047760B" w:rsidRDefault="0047760B" w:rsidP="0047760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____________________________________________</w:t>
      </w:r>
    </w:p>
    <w:p w:rsidR="00526EBD" w:rsidRDefault="00526EBD" w:rsidP="0047760B">
      <w:pPr>
        <w:rPr>
          <w:rFonts w:ascii="Comic Sans MS" w:hAnsi="Comic Sans MS"/>
          <w:sz w:val="36"/>
          <w:szCs w:val="36"/>
        </w:rPr>
      </w:pPr>
    </w:p>
    <w:p w:rsidR="0047760B" w:rsidRPr="00526EBD" w:rsidRDefault="0047760B" w:rsidP="0047760B">
      <w:pPr>
        <w:rPr>
          <w:rFonts w:ascii="Comic Sans MS" w:hAnsi="Comic Sans MS"/>
          <w:color w:val="76923C" w:themeColor="accent3" w:themeShade="BF"/>
          <w:sz w:val="36"/>
          <w:szCs w:val="36"/>
        </w:rPr>
      </w:pPr>
      <w:r w:rsidRPr="00526EBD">
        <w:rPr>
          <w:rFonts w:ascii="Comic Sans MS" w:hAnsi="Comic Sans MS"/>
          <w:color w:val="76923C" w:themeColor="accent3" w:themeShade="BF"/>
          <w:sz w:val="36"/>
          <w:szCs w:val="36"/>
        </w:rPr>
        <w:t>Vybarvi stejnou barvou synonyma.</w:t>
      </w:r>
    </w:p>
    <w:tbl>
      <w:tblPr>
        <w:tblStyle w:val="Mkatabulky"/>
        <w:tblW w:w="0" w:type="auto"/>
        <w:tblBorders>
          <w:top w:val="single" w:sz="4" w:space="0" w:color="EEECE1" w:themeColor="background2"/>
          <w:left w:val="single" w:sz="4" w:space="0" w:color="EEECE1" w:themeColor="background2"/>
          <w:bottom w:val="single" w:sz="4" w:space="0" w:color="EEECE1" w:themeColor="background2"/>
          <w:right w:val="single" w:sz="4" w:space="0" w:color="EEECE1" w:themeColor="background2"/>
          <w:insideH w:val="single" w:sz="4" w:space="0" w:color="EEECE1" w:themeColor="background2"/>
          <w:insideV w:val="single" w:sz="4" w:space="0" w:color="EEECE1" w:themeColor="background2"/>
        </w:tblBorders>
        <w:tblLook w:val="04A0" w:firstRow="1" w:lastRow="0" w:firstColumn="1" w:lastColumn="0" w:noHBand="0" w:noVBand="1"/>
      </w:tblPr>
      <w:tblGrid>
        <w:gridCol w:w="2586"/>
        <w:gridCol w:w="2586"/>
        <w:gridCol w:w="2586"/>
        <w:gridCol w:w="2586"/>
      </w:tblGrid>
      <w:tr w:rsidR="00526EBD" w:rsidTr="00526EBD">
        <w:trPr>
          <w:trHeight w:val="964"/>
        </w:trPr>
        <w:tc>
          <w:tcPr>
            <w:tcW w:w="2586" w:type="dxa"/>
          </w:tcPr>
          <w:p w:rsidR="00526EBD" w:rsidRDefault="00526EBD" w:rsidP="00D636D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tvrdohlavý</w:t>
            </w:r>
          </w:p>
        </w:tc>
        <w:tc>
          <w:tcPr>
            <w:tcW w:w="2586" w:type="dxa"/>
          </w:tcPr>
          <w:p w:rsidR="00526EBD" w:rsidRDefault="00526EBD" w:rsidP="00D636D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běží</w:t>
            </w:r>
          </w:p>
        </w:tc>
        <w:tc>
          <w:tcPr>
            <w:tcW w:w="2586" w:type="dxa"/>
          </w:tcPr>
          <w:p w:rsidR="00526EBD" w:rsidRDefault="00526EBD" w:rsidP="00D636D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voda</w:t>
            </w:r>
          </w:p>
        </w:tc>
        <w:tc>
          <w:tcPr>
            <w:tcW w:w="2586" w:type="dxa"/>
          </w:tcPr>
          <w:p w:rsidR="00526EBD" w:rsidRDefault="00526EBD" w:rsidP="00D636D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asi</w:t>
            </w:r>
          </w:p>
        </w:tc>
      </w:tr>
      <w:tr w:rsidR="00526EBD" w:rsidTr="00526EBD">
        <w:trPr>
          <w:trHeight w:val="964"/>
        </w:trPr>
        <w:tc>
          <w:tcPr>
            <w:tcW w:w="2586" w:type="dxa"/>
          </w:tcPr>
          <w:p w:rsidR="00526EBD" w:rsidRDefault="00526EBD" w:rsidP="00D636D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chutný</w:t>
            </w:r>
          </w:p>
        </w:tc>
        <w:tc>
          <w:tcPr>
            <w:tcW w:w="2586" w:type="dxa"/>
          </w:tcPr>
          <w:p w:rsidR="00526EBD" w:rsidRDefault="00526EBD" w:rsidP="00D636D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kroužek</w:t>
            </w:r>
          </w:p>
        </w:tc>
        <w:tc>
          <w:tcPr>
            <w:tcW w:w="2586" w:type="dxa"/>
          </w:tcPr>
          <w:p w:rsidR="00526EBD" w:rsidRDefault="00526EBD" w:rsidP="00D636D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paličatý</w:t>
            </w:r>
          </w:p>
        </w:tc>
        <w:tc>
          <w:tcPr>
            <w:tcW w:w="2586" w:type="dxa"/>
          </w:tcPr>
          <w:p w:rsidR="00526EBD" w:rsidRDefault="00526EBD" w:rsidP="00D636D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říčka</w:t>
            </w:r>
          </w:p>
        </w:tc>
      </w:tr>
      <w:tr w:rsidR="00526EBD" w:rsidTr="00526EBD">
        <w:trPr>
          <w:trHeight w:val="964"/>
        </w:trPr>
        <w:tc>
          <w:tcPr>
            <w:tcW w:w="2586" w:type="dxa"/>
          </w:tcPr>
          <w:p w:rsidR="00526EBD" w:rsidRDefault="00526EBD" w:rsidP="00D636D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nepatrně</w:t>
            </w:r>
          </w:p>
        </w:tc>
        <w:tc>
          <w:tcPr>
            <w:tcW w:w="2586" w:type="dxa"/>
          </w:tcPr>
          <w:p w:rsidR="00526EBD" w:rsidRDefault="00526EBD" w:rsidP="00D636D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umíněný</w:t>
            </w:r>
          </w:p>
        </w:tc>
        <w:tc>
          <w:tcPr>
            <w:tcW w:w="2586" w:type="dxa"/>
          </w:tcPr>
          <w:p w:rsidR="00526EBD" w:rsidRDefault="00526EBD" w:rsidP="00D636D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trochu</w:t>
            </w:r>
          </w:p>
        </w:tc>
        <w:tc>
          <w:tcPr>
            <w:tcW w:w="2586" w:type="dxa"/>
          </w:tcPr>
          <w:p w:rsidR="00526EBD" w:rsidRDefault="00526EBD" w:rsidP="00D636D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snad</w:t>
            </w:r>
          </w:p>
        </w:tc>
      </w:tr>
      <w:tr w:rsidR="00526EBD" w:rsidTr="00526EBD">
        <w:trPr>
          <w:trHeight w:val="964"/>
        </w:trPr>
        <w:tc>
          <w:tcPr>
            <w:tcW w:w="2586" w:type="dxa"/>
          </w:tcPr>
          <w:p w:rsidR="00526EBD" w:rsidRDefault="00526EBD" w:rsidP="00D636D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sprintuje</w:t>
            </w:r>
          </w:p>
        </w:tc>
        <w:tc>
          <w:tcPr>
            <w:tcW w:w="2586" w:type="dxa"/>
          </w:tcPr>
          <w:p w:rsidR="00526EBD" w:rsidRDefault="00526EBD" w:rsidP="00D636D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potok</w:t>
            </w:r>
          </w:p>
        </w:tc>
        <w:tc>
          <w:tcPr>
            <w:tcW w:w="2586" w:type="dxa"/>
          </w:tcPr>
          <w:p w:rsidR="00526EBD" w:rsidRDefault="00526EBD" w:rsidP="00D636D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možná</w:t>
            </w:r>
          </w:p>
        </w:tc>
        <w:tc>
          <w:tcPr>
            <w:tcW w:w="2586" w:type="dxa"/>
          </w:tcPr>
          <w:p w:rsidR="00526EBD" w:rsidRDefault="00526EBD" w:rsidP="00D636D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utíká</w:t>
            </w:r>
          </w:p>
        </w:tc>
      </w:tr>
      <w:tr w:rsidR="00526EBD" w:rsidTr="00526EBD">
        <w:trPr>
          <w:trHeight w:val="964"/>
        </w:trPr>
        <w:tc>
          <w:tcPr>
            <w:tcW w:w="2586" w:type="dxa"/>
          </w:tcPr>
          <w:p w:rsidR="00526EBD" w:rsidRDefault="00526EBD" w:rsidP="00D636D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kolečko</w:t>
            </w:r>
          </w:p>
        </w:tc>
        <w:tc>
          <w:tcPr>
            <w:tcW w:w="2586" w:type="dxa"/>
          </w:tcPr>
          <w:p w:rsidR="00526EBD" w:rsidRDefault="00526EBD" w:rsidP="00D636D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málo</w:t>
            </w:r>
          </w:p>
        </w:tc>
        <w:tc>
          <w:tcPr>
            <w:tcW w:w="2586" w:type="dxa"/>
          </w:tcPr>
          <w:p w:rsidR="00526EBD" w:rsidRDefault="00526EBD" w:rsidP="00D636D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dobrý</w:t>
            </w:r>
          </w:p>
        </w:tc>
        <w:tc>
          <w:tcPr>
            <w:tcW w:w="2586" w:type="dxa"/>
          </w:tcPr>
          <w:p w:rsidR="00526EBD" w:rsidRDefault="00526EBD" w:rsidP="00D636D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vynikající</w:t>
            </w:r>
          </w:p>
        </w:tc>
      </w:tr>
    </w:tbl>
    <w:p w:rsidR="00016C1A" w:rsidRDefault="00016C1A" w:rsidP="00D636D9">
      <w:pPr>
        <w:jc w:val="center"/>
        <w:rPr>
          <w:rFonts w:ascii="Comic Sans MS" w:hAnsi="Comic Sans MS"/>
          <w:sz w:val="40"/>
          <w:szCs w:val="40"/>
        </w:rPr>
      </w:pPr>
    </w:p>
    <w:p w:rsidR="00526EBD" w:rsidRDefault="0020197C" w:rsidP="0020197C">
      <w:pPr>
        <w:rPr>
          <w:rFonts w:ascii="Comic Sans MS" w:hAnsi="Comic Sans MS"/>
          <w:color w:val="76923C" w:themeColor="accent3" w:themeShade="BF"/>
          <w:sz w:val="40"/>
          <w:szCs w:val="40"/>
        </w:rPr>
      </w:pPr>
      <w:r w:rsidRPr="0020197C">
        <w:rPr>
          <w:rFonts w:ascii="Comic Sans MS" w:hAnsi="Comic Sans MS"/>
          <w:color w:val="76923C" w:themeColor="accent3" w:themeShade="BF"/>
          <w:sz w:val="40"/>
          <w:szCs w:val="40"/>
        </w:rPr>
        <w:lastRenderedPageBreak/>
        <w:t>Spoj slovo se slovem opačným</w:t>
      </w:r>
      <w:r>
        <w:rPr>
          <w:rFonts w:ascii="Comic Sans MS" w:hAnsi="Comic Sans MS"/>
          <w:color w:val="76923C" w:themeColor="accent3" w:themeShade="BF"/>
          <w:sz w:val="40"/>
          <w:szCs w:val="40"/>
        </w:rPr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2268"/>
        <w:gridCol w:w="1843"/>
        <w:gridCol w:w="2268"/>
        <w:gridCol w:w="1872"/>
      </w:tblGrid>
      <w:tr w:rsidR="0020197C" w:rsidTr="0020197C">
        <w:trPr>
          <w:trHeight w:val="907"/>
        </w:trPr>
        <w:tc>
          <w:tcPr>
            <w:tcW w:w="2093" w:type="dxa"/>
          </w:tcPr>
          <w:p w:rsidR="0020197C" w:rsidRDefault="0020197C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tma</w:t>
            </w:r>
          </w:p>
        </w:tc>
        <w:tc>
          <w:tcPr>
            <w:tcW w:w="2268" w:type="dxa"/>
          </w:tcPr>
          <w:p w:rsidR="0020197C" w:rsidRDefault="0020197C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sucho</w:t>
            </w:r>
          </w:p>
        </w:tc>
        <w:tc>
          <w:tcPr>
            <w:tcW w:w="1843" w:type="dxa"/>
          </w:tcPr>
          <w:p w:rsidR="0020197C" w:rsidRDefault="0020197C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68" w:type="dxa"/>
          </w:tcPr>
          <w:p w:rsidR="0020197C" w:rsidRDefault="0020197C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mladý</w:t>
            </w:r>
          </w:p>
        </w:tc>
        <w:tc>
          <w:tcPr>
            <w:tcW w:w="1872" w:type="dxa"/>
          </w:tcPr>
          <w:p w:rsidR="0020197C" w:rsidRDefault="0020197C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špatný</w:t>
            </w:r>
          </w:p>
        </w:tc>
      </w:tr>
      <w:tr w:rsidR="0020197C" w:rsidTr="0020197C">
        <w:trPr>
          <w:trHeight w:val="907"/>
        </w:trPr>
        <w:tc>
          <w:tcPr>
            <w:tcW w:w="2093" w:type="dxa"/>
          </w:tcPr>
          <w:p w:rsidR="0020197C" w:rsidRDefault="0020197C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ano</w:t>
            </w:r>
          </w:p>
        </w:tc>
        <w:tc>
          <w:tcPr>
            <w:tcW w:w="2268" w:type="dxa"/>
          </w:tcPr>
          <w:p w:rsidR="0020197C" w:rsidRDefault="0020197C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světlo</w:t>
            </w:r>
          </w:p>
        </w:tc>
        <w:tc>
          <w:tcPr>
            <w:tcW w:w="1843" w:type="dxa"/>
          </w:tcPr>
          <w:p w:rsidR="0020197C" w:rsidRDefault="0020197C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68" w:type="dxa"/>
          </w:tcPr>
          <w:p w:rsidR="0020197C" w:rsidRDefault="0020197C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správný</w:t>
            </w:r>
          </w:p>
        </w:tc>
        <w:tc>
          <w:tcPr>
            <w:tcW w:w="1872" w:type="dxa"/>
          </w:tcPr>
          <w:p w:rsidR="0020197C" w:rsidRDefault="0020197C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hloupý</w:t>
            </w:r>
          </w:p>
        </w:tc>
      </w:tr>
      <w:tr w:rsidR="0020197C" w:rsidTr="0020197C">
        <w:trPr>
          <w:trHeight w:val="907"/>
        </w:trPr>
        <w:tc>
          <w:tcPr>
            <w:tcW w:w="2093" w:type="dxa"/>
          </w:tcPr>
          <w:p w:rsidR="0020197C" w:rsidRDefault="0020197C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mokro</w:t>
            </w:r>
          </w:p>
        </w:tc>
        <w:tc>
          <w:tcPr>
            <w:tcW w:w="2268" w:type="dxa"/>
          </w:tcPr>
          <w:p w:rsidR="0020197C" w:rsidRDefault="0020197C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hodný</w:t>
            </w:r>
          </w:p>
        </w:tc>
        <w:tc>
          <w:tcPr>
            <w:tcW w:w="1843" w:type="dxa"/>
          </w:tcPr>
          <w:p w:rsidR="0020197C" w:rsidRDefault="0020197C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68" w:type="dxa"/>
          </w:tcPr>
          <w:p w:rsidR="0020197C" w:rsidRDefault="0020197C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drsný</w:t>
            </w:r>
          </w:p>
        </w:tc>
        <w:tc>
          <w:tcPr>
            <w:tcW w:w="1872" w:type="dxa"/>
          </w:tcPr>
          <w:p w:rsidR="0020197C" w:rsidRDefault="0020197C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starý</w:t>
            </w:r>
          </w:p>
        </w:tc>
      </w:tr>
      <w:tr w:rsidR="0020197C" w:rsidTr="0020197C">
        <w:trPr>
          <w:trHeight w:val="907"/>
        </w:trPr>
        <w:tc>
          <w:tcPr>
            <w:tcW w:w="2093" w:type="dxa"/>
          </w:tcPr>
          <w:p w:rsidR="0020197C" w:rsidRDefault="0020197C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otázka</w:t>
            </w:r>
          </w:p>
        </w:tc>
        <w:tc>
          <w:tcPr>
            <w:tcW w:w="2268" w:type="dxa"/>
          </w:tcPr>
          <w:p w:rsidR="0020197C" w:rsidRDefault="0020197C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ne</w:t>
            </w:r>
          </w:p>
        </w:tc>
        <w:tc>
          <w:tcPr>
            <w:tcW w:w="1843" w:type="dxa"/>
          </w:tcPr>
          <w:p w:rsidR="0020197C" w:rsidRDefault="0020197C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68" w:type="dxa"/>
          </w:tcPr>
          <w:p w:rsidR="0020197C" w:rsidRDefault="0020197C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večer</w:t>
            </w:r>
          </w:p>
        </w:tc>
        <w:tc>
          <w:tcPr>
            <w:tcW w:w="1872" w:type="dxa"/>
          </w:tcPr>
          <w:p w:rsidR="0020197C" w:rsidRDefault="0020197C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ráno</w:t>
            </w:r>
          </w:p>
        </w:tc>
      </w:tr>
      <w:tr w:rsidR="0020197C" w:rsidTr="0020197C">
        <w:trPr>
          <w:trHeight w:val="907"/>
        </w:trPr>
        <w:tc>
          <w:tcPr>
            <w:tcW w:w="2093" w:type="dxa"/>
          </w:tcPr>
          <w:p w:rsidR="0020197C" w:rsidRDefault="0020197C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zlý</w:t>
            </w:r>
          </w:p>
        </w:tc>
        <w:tc>
          <w:tcPr>
            <w:tcW w:w="2268" w:type="dxa"/>
          </w:tcPr>
          <w:p w:rsidR="0020197C" w:rsidRDefault="0020197C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odpověď</w:t>
            </w:r>
          </w:p>
        </w:tc>
        <w:tc>
          <w:tcPr>
            <w:tcW w:w="1843" w:type="dxa"/>
          </w:tcPr>
          <w:p w:rsidR="0020197C" w:rsidRDefault="0020197C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268" w:type="dxa"/>
          </w:tcPr>
          <w:p w:rsidR="0020197C" w:rsidRDefault="0020197C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chytrý</w:t>
            </w:r>
          </w:p>
        </w:tc>
        <w:tc>
          <w:tcPr>
            <w:tcW w:w="1872" w:type="dxa"/>
          </w:tcPr>
          <w:p w:rsidR="0020197C" w:rsidRDefault="0020197C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hladký</w:t>
            </w:r>
          </w:p>
        </w:tc>
      </w:tr>
    </w:tbl>
    <w:p w:rsidR="0020197C" w:rsidRDefault="0020197C" w:rsidP="0020197C">
      <w:pPr>
        <w:rPr>
          <w:rFonts w:ascii="Comic Sans MS" w:hAnsi="Comic Sans MS"/>
          <w:sz w:val="40"/>
          <w:szCs w:val="40"/>
        </w:rPr>
      </w:pPr>
    </w:p>
    <w:p w:rsidR="00E85C0A" w:rsidRPr="00E85C0A" w:rsidRDefault="00E85C0A" w:rsidP="0020197C">
      <w:pPr>
        <w:rPr>
          <w:rFonts w:ascii="Comic Sans MS" w:hAnsi="Comic Sans MS"/>
          <w:color w:val="76923C" w:themeColor="accent3" w:themeShade="BF"/>
          <w:sz w:val="40"/>
          <w:szCs w:val="40"/>
        </w:rPr>
      </w:pPr>
      <w:r w:rsidRPr="00E85C0A">
        <w:rPr>
          <w:rFonts w:ascii="Comic Sans MS" w:hAnsi="Comic Sans MS"/>
          <w:color w:val="76923C" w:themeColor="accent3" w:themeShade="BF"/>
          <w:sz w:val="40"/>
          <w:szCs w:val="40"/>
        </w:rPr>
        <w:t>Piš slova opačná.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794"/>
        <w:gridCol w:w="794"/>
        <w:gridCol w:w="794"/>
        <w:gridCol w:w="794"/>
        <w:gridCol w:w="794"/>
        <w:gridCol w:w="794"/>
        <w:gridCol w:w="794"/>
      </w:tblGrid>
      <w:tr w:rsidR="00267DEA" w:rsidTr="00267DEA">
        <w:trPr>
          <w:trHeight w:val="794"/>
        </w:trPr>
        <w:tc>
          <w:tcPr>
            <w:tcW w:w="4819" w:type="dxa"/>
          </w:tcPr>
          <w:p w:rsidR="00E85C0A" w:rsidRDefault="00267DEA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hladový</w:t>
            </w:r>
          </w:p>
        </w:tc>
        <w:tc>
          <w:tcPr>
            <w:tcW w:w="794" w:type="dxa"/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AF1DD" w:themeFill="accent3" w:themeFillTint="33"/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267DEA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</w:t>
            </w: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267DEA" w:rsidTr="00267DEA">
        <w:trPr>
          <w:trHeight w:val="794"/>
        </w:trPr>
        <w:tc>
          <w:tcPr>
            <w:tcW w:w="4819" w:type="dxa"/>
          </w:tcPr>
          <w:p w:rsidR="00E85C0A" w:rsidRDefault="00267DEA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vlevo</w:t>
            </w:r>
          </w:p>
        </w:tc>
        <w:tc>
          <w:tcPr>
            <w:tcW w:w="794" w:type="dxa"/>
            <w:tcBorders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AF1DD" w:themeFill="accent3" w:themeFillTint="33"/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267DEA" w:rsidTr="00267DEA">
        <w:trPr>
          <w:trHeight w:val="794"/>
        </w:trPr>
        <w:tc>
          <w:tcPr>
            <w:tcW w:w="4819" w:type="dxa"/>
          </w:tcPr>
          <w:p w:rsidR="00E85C0A" w:rsidRDefault="00267DEA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večer</w:t>
            </w:r>
          </w:p>
        </w:tc>
        <w:tc>
          <w:tcPr>
            <w:tcW w:w="794" w:type="dxa"/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AF1DD" w:themeFill="accent3" w:themeFillTint="33"/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267DEA" w:rsidTr="00267DEA">
        <w:trPr>
          <w:trHeight w:val="794"/>
        </w:trPr>
        <w:tc>
          <w:tcPr>
            <w:tcW w:w="4819" w:type="dxa"/>
          </w:tcPr>
          <w:p w:rsidR="00E85C0A" w:rsidRDefault="00267DEA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východ</w:t>
            </w:r>
          </w:p>
        </w:tc>
        <w:tc>
          <w:tcPr>
            <w:tcW w:w="794" w:type="dxa"/>
            <w:tcBorders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267DEA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Z</w:t>
            </w: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AF1DD" w:themeFill="accent3" w:themeFillTint="33"/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lef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267DEA" w:rsidTr="00267DEA">
        <w:trPr>
          <w:trHeight w:val="794"/>
        </w:trPr>
        <w:tc>
          <w:tcPr>
            <w:tcW w:w="4819" w:type="dxa"/>
          </w:tcPr>
          <w:p w:rsidR="00E85C0A" w:rsidRDefault="00267DEA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dovnitř</w:t>
            </w:r>
          </w:p>
        </w:tc>
        <w:tc>
          <w:tcPr>
            <w:tcW w:w="794" w:type="dxa"/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AF1DD" w:themeFill="accent3" w:themeFillTint="33"/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267DEA" w:rsidTr="00267DEA">
        <w:trPr>
          <w:trHeight w:val="794"/>
        </w:trPr>
        <w:tc>
          <w:tcPr>
            <w:tcW w:w="4819" w:type="dxa"/>
          </w:tcPr>
          <w:p w:rsidR="00E85C0A" w:rsidRDefault="00267DEA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všechno</w:t>
            </w:r>
          </w:p>
        </w:tc>
        <w:tc>
          <w:tcPr>
            <w:tcW w:w="794" w:type="dxa"/>
            <w:tcBorders>
              <w:bottom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AF1DD" w:themeFill="accent3" w:themeFillTint="33"/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lef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267DEA" w:rsidTr="00267DEA">
        <w:trPr>
          <w:trHeight w:val="794"/>
        </w:trPr>
        <w:tc>
          <w:tcPr>
            <w:tcW w:w="4819" w:type="dxa"/>
            <w:tcBorders>
              <w:right w:val="single" w:sz="4" w:space="0" w:color="000000" w:themeColor="text1"/>
            </w:tcBorders>
          </w:tcPr>
          <w:p w:rsidR="00E85C0A" w:rsidRDefault="00267DEA" w:rsidP="0020197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mračí</w:t>
            </w: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AF1DD" w:themeFill="accent3" w:themeFillTint="33"/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  <w:tcBorders>
              <w:left w:val="single" w:sz="4" w:space="0" w:color="000000" w:themeColor="text1"/>
            </w:tcBorders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794" w:type="dxa"/>
          </w:tcPr>
          <w:p w:rsidR="00E85C0A" w:rsidRDefault="00E85C0A" w:rsidP="0020197C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20197C" w:rsidRDefault="00267DEA" w:rsidP="0020197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DBF09D" wp14:editId="47AA712E">
                <wp:simplePos x="0" y="0"/>
                <wp:positionH relativeFrom="column">
                  <wp:posOffset>4488815</wp:posOffset>
                </wp:positionH>
                <wp:positionV relativeFrom="paragraph">
                  <wp:posOffset>516255</wp:posOffset>
                </wp:positionV>
                <wp:extent cx="725170" cy="664845"/>
                <wp:effectExtent l="76200" t="19050" r="0" b="135255"/>
                <wp:wrapNone/>
                <wp:docPr id="4" name="Pěticípá hvězd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4423">
                          <a:off x="0" y="0"/>
                          <a:ext cx="725170" cy="664845"/>
                        </a:xfrm>
                        <a:prstGeom prst="star5">
                          <a:avLst>
                            <a:gd name="adj" fmla="val 12870"/>
                            <a:gd name="hf" fmla="val 105146"/>
                            <a:gd name="vf" fmla="val 110557"/>
                          </a:avLst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cípá hvězda 4" o:spid="_x0000_s1026" style="position:absolute;margin-left:353.45pt;margin-top:40.65pt;width:57.1pt;height:52.35pt;rotation:2134751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5170,664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" path="m1,253948r304903,37036l362585,r57681,290984l725169,253948,455914,396749,586674,664843,362585,462115,138496,664843,269256,396749,1,253948xe" fillcolor="#ffc000" strokecolor="#943634 [2405]" strokeweight="2pt">
                <v:path arrowok="t" o:connecttype="custom" o:connectlocs="1,253948;304904,290984;362585,0;420266,290984;725169,253948;455914,396749;586674,664843;362585,462115;138496,664843;269256,396749;1,253948" o:connectangles="0,0,0,0,0,0,0,0,0,0,0"/>
              </v:shape>
            </w:pict>
          </mc:Fallback>
        </mc:AlternateContent>
      </w:r>
    </w:p>
    <w:p w:rsidR="00267DEA" w:rsidRPr="0020197C" w:rsidRDefault="00267DEA" w:rsidP="0020197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Tajenka: ___________________   </w:t>
      </w:r>
    </w:p>
    <w:sectPr w:rsidR="00267DEA" w:rsidRPr="0020197C" w:rsidSect="00016C1A">
      <w:footerReference w:type="default" r:id="rId14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DCD" w:rsidRDefault="00203DCD" w:rsidP="0084319A">
      <w:pPr>
        <w:spacing w:after="0" w:line="240" w:lineRule="auto"/>
      </w:pPr>
      <w:r>
        <w:separator/>
      </w:r>
    </w:p>
  </w:endnote>
  <w:endnote w:type="continuationSeparator" w:id="0">
    <w:p w:rsidR="00203DCD" w:rsidRDefault="00203DCD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DCD" w:rsidRDefault="00203DCD" w:rsidP="0084319A">
      <w:pPr>
        <w:spacing w:after="0" w:line="240" w:lineRule="auto"/>
      </w:pPr>
      <w:r>
        <w:separator/>
      </w:r>
    </w:p>
  </w:footnote>
  <w:footnote w:type="continuationSeparator" w:id="0">
    <w:p w:rsidR="00203DCD" w:rsidRDefault="00203DCD" w:rsidP="008431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16C1A"/>
    <w:rsid w:val="00024B66"/>
    <w:rsid w:val="000A3C79"/>
    <w:rsid w:val="0020197C"/>
    <w:rsid w:val="00203DCD"/>
    <w:rsid w:val="00254610"/>
    <w:rsid w:val="00267DEA"/>
    <w:rsid w:val="00284C1B"/>
    <w:rsid w:val="002C48F8"/>
    <w:rsid w:val="00324D5C"/>
    <w:rsid w:val="00340C86"/>
    <w:rsid w:val="00352281"/>
    <w:rsid w:val="003E1DBD"/>
    <w:rsid w:val="0047760B"/>
    <w:rsid w:val="004C1287"/>
    <w:rsid w:val="005223DB"/>
    <w:rsid w:val="00526EBD"/>
    <w:rsid w:val="00546BB8"/>
    <w:rsid w:val="005560F8"/>
    <w:rsid w:val="00601622"/>
    <w:rsid w:val="00690D7C"/>
    <w:rsid w:val="006F0270"/>
    <w:rsid w:val="00754F00"/>
    <w:rsid w:val="007A0932"/>
    <w:rsid w:val="008178E3"/>
    <w:rsid w:val="00833846"/>
    <w:rsid w:val="0084319A"/>
    <w:rsid w:val="00933475"/>
    <w:rsid w:val="009B0C7D"/>
    <w:rsid w:val="009E15D0"/>
    <w:rsid w:val="00AA4F63"/>
    <w:rsid w:val="00B470B2"/>
    <w:rsid w:val="00BC20FD"/>
    <w:rsid w:val="00BC26EC"/>
    <w:rsid w:val="00C019EE"/>
    <w:rsid w:val="00D323D2"/>
    <w:rsid w:val="00D636D9"/>
    <w:rsid w:val="00DA59CD"/>
    <w:rsid w:val="00E85C0A"/>
    <w:rsid w:val="00EC3D84"/>
    <w:rsid w:val="00F074FA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Karolina Pátková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VY_32_INOVACE_5B_02_Téma_Význam_slov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Český jazyk 3. třída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5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5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5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5"/>
      <dgm:spPr/>
      <dgm:t>
        <a:bodyPr/>
        <a:lstStyle/>
        <a:p>
          <a:endParaRPr lang="cs-CZ"/>
        </a:p>
      </dgm:t>
    </dgm:pt>
    <dgm:pt modelId="{0A87092B-63A1-4A7E-8553-709C699CE241}" type="pres">
      <dgm:prSet presAssocID="{FBBFC3EA-9D9D-4F3A-BEA6-9C2C0E46BF20}" presName="text_2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57A580F-6121-4A97-959B-027CE7DF0B02}" type="pres">
      <dgm:prSet presAssocID="{FBBFC3EA-9D9D-4F3A-BEA6-9C2C0E46BF20}" presName="accent_2" presStyleCnt="0"/>
      <dgm:spPr/>
    </dgm:pt>
    <dgm:pt modelId="{F3E971AA-DB8D-42DB-AA67-F7D913374E57}" type="pres">
      <dgm:prSet presAssocID="{FBBFC3EA-9D9D-4F3A-BEA6-9C2C0E46BF20}" presName="accentRepeatNode" presStyleLbl="solidFgAcc1" presStyleIdx="1" presStyleCnt="5"/>
      <dgm:spPr/>
      <dgm:t>
        <a:bodyPr/>
        <a:lstStyle/>
        <a:p>
          <a:endParaRPr lang="cs-CZ"/>
        </a:p>
      </dgm:t>
    </dgm:pt>
    <dgm:pt modelId="{F83B9731-BA2F-492B-839D-E190DA3E577E}" type="pres">
      <dgm:prSet presAssocID="{019433A1-1324-4DE1-9E6F-32B851095F74}" presName="text_3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FE434C1-1827-4AAF-9A7E-114CC14AAA11}" type="pres">
      <dgm:prSet presAssocID="{019433A1-1324-4DE1-9E6F-32B851095F74}" presName="accent_3" presStyleCnt="0"/>
      <dgm:spPr/>
    </dgm:pt>
    <dgm:pt modelId="{AD707523-F656-4355-BF05-6BFBB76BB3C5}" type="pres">
      <dgm:prSet presAssocID="{019433A1-1324-4DE1-9E6F-32B851095F74}" presName="accentRepeatNode" presStyleLbl="solidFgAcc1" presStyleIdx="2" presStyleCnt="5"/>
      <dgm:spPr/>
      <dgm:t>
        <a:bodyPr/>
        <a:lstStyle/>
        <a:p>
          <a:endParaRPr lang="cs-CZ"/>
        </a:p>
      </dgm:t>
    </dgm:pt>
    <dgm:pt modelId="{1E1A1F3F-05EF-4019-8D4B-B5F72612E98B}" type="pres">
      <dgm:prSet presAssocID="{C73C7642-F245-4585-8F88-243F9FAEF6CA}" presName="text_4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71A9723-7790-4C31-96E4-CBC6A6D0A465}" type="pres">
      <dgm:prSet presAssocID="{C73C7642-F245-4585-8F88-243F9FAEF6CA}" presName="accent_4" presStyleCnt="0"/>
      <dgm:spPr/>
    </dgm:pt>
    <dgm:pt modelId="{91B5AE62-6490-4D5F-A604-E7F819F9DC49}" type="pres">
      <dgm:prSet presAssocID="{C73C7642-F245-4585-8F88-243F9FAEF6CA}" presName="accentRepeatNode" presStyleLbl="solidFgAcc1" presStyleIdx="3" presStyleCnt="5"/>
      <dgm:spPr/>
      <dgm:t>
        <a:bodyPr/>
        <a:lstStyle/>
        <a:p>
          <a:endParaRPr lang="cs-CZ"/>
        </a:p>
      </dgm:t>
    </dgm:pt>
    <dgm:pt modelId="{756B8003-9117-4F7B-9B69-1D3AC1A2D8BC}" type="pres">
      <dgm:prSet presAssocID="{EBC41103-E2E5-4D48-9B4B-425520D3D098}" presName="text_5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56F5976-0DAC-478C-8928-9C24B4CEA4B8}" type="pres">
      <dgm:prSet presAssocID="{EBC41103-E2E5-4D48-9B4B-425520D3D098}" presName="accent_5" presStyleCnt="0"/>
      <dgm:spPr/>
    </dgm:pt>
    <dgm:pt modelId="{DE72C8E8-6612-4DE9-9A7F-76A77B613A66}" type="pres">
      <dgm:prSet presAssocID="{EBC41103-E2E5-4D48-9B4B-425520D3D098}" presName="accentRepeatNode" presStyleLbl="solidFgAcc1" presStyleIdx="4" presStyleCnt="5"/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25BB2AD3-B11C-4E02-87E4-FD26DED1B5DF}" type="presOf" srcId="{39F8B381-5807-488E-AC22-73DD4140ED4A}" destId="{14A2C91D-01CD-4C93-B43E-242DBA5A7E57}" srcOrd="0" destOrd="0" presId="urn:microsoft.com/office/officeart/2008/layout/VerticalCurvedList"/>
    <dgm:cxn modelId="{D09D92BE-0BD6-4440-8AFC-526438C6E64C}" type="presOf" srcId="{FBBFC3EA-9D9D-4F3A-BEA6-9C2C0E46BF20}" destId="{0A87092B-63A1-4A7E-8553-709C699CE241}" srcOrd="0" destOrd="0" presId="urn:microsoft.com/office/officeart/2008/layout/VerticalCurvedList"/>
    <dgm:cxn modelId="{E61FC7A1-C27E-434C-9E50-76E734AB690D}" type="presOf" srcId="{C846DAC9-9D22-4975-84AF-8D4E4FA8DA5C}" destId="{3A7AF97C-DFB9-4925-ABDE-8F202959B8EB}" srcOrd="0" destOrd="0" presId="urn:microsoft.com/office/officeart/2008/layout/VerticalCurvedList"/>
    <dgm:cxn modelId="{AC5636E1-5047-4C7A-B44E-6692D5CDD627}" type="presOf" srcId="{019433A1-1324-4DE1-9E6F-32B851095F74}" destId="{F83B9731-BA2F-492B-839D-E190DA3E577E}" srcOrd="0" destOrd="0" presId="urn:microsoft.com/office/officeart/2008/layout/VerticalCurvedList"/>
    <dgm:cxn modelId="{AC706933-80AF-471D-A00C-A90D2A1CB883}" type="presOf" srcId="{C73C7642-F245-4585-8F88-243F9FAEF6CA}" destId="{1E1A1F3F-05EF-4019-8D4B-B5F72612E98B}" srcOrd="0" destOrd="0" presId="urn:microsoft.com/office/officeart/2008/layout/VerticalCurvedList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726B7D55-2CB5-4B9E-91F6-2B527EA7A398}" type="presOf" srcId="{EBC41103-E2E5-4D48-9B4B-425520D3D098}" destId="{756B8003-9117-4F7B-9B69-1D3AC1A2D8BC}" srcOrd="0" destOrd="0" presId="urn:microsoft.com/office/officeart/2008/layout/VerticalCurvedList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7B2C5A54-4606-47EC-9CBC-600A5D52C4E3}" type="presOf" srcId="{445C7998-7549-48B0-BD68-D4F0167F02E5}" destId="{29EC9267-BEC8-4FAF-8B16-6307BA7421B3}" srcOrd="0" destOrd="0" presId="urn:microsoft.com/office/officeart/2008/layout/VerticalCurvedList"/>
    <dgm:cxn modelId="{8C81B5F3-7E99-4A8F-B436-4A47DA063E0B}" type="presParOf" srcId="{14A2C91D-01CD-4C93-B43E-242DBA5A7E57}" destId="{33FB7CCA-E988-42EC-B3B2-FF480D648A83}" srcOrd="0" destOrd="0" presId="urn:microsoft.com/office/officeart/2008/layout/VerticalCurvedList"/>
    <dgm:cxn modelId="{507FC4FB-4032-49CF-B563-F5BD4064AF21}" type="presParOf" srcId="{33FB7CCA-E988-42EC-B3B2-FF480D648A83}" destId="{25FECCCD-C7CB-4151-A725-41227E588B16}" srcOrd="0" destOrd="0" presId="urn:microsoft.com/office/officeart/2008/layout/VerticalCurvedList"/>
    <dgm:cxn modelId="{6530366D-C528-4DAB-BFBA-879612DBA997}" type="presParOf" srcId="{25FECCCD-C7CB-4151-A725-41227E588B16}" destId="{F6C8BC47-8BA2-42C9-A70B-4CE81FD611D1}" srcOrd="0" destOrd="0" presId="urn:microsoft.com/office/officeart/2008/layout/VerticalCurvedList"/>
    <dgm:cxn modelId="{706CAC74-D1C9-4CD3-ABB6-5234B9D722E4}" type="presParOf" srcId="{25FECCCD-C7CB-4151-A725-41227E588B16}" destId="{3A7AF97C-DFB9-4925-ABDE-8F202959B8EB}" srcOrd="1" destOrd="0" presId="urn:microsoft.com/office/officeart/2008/layout/VerticalCurvedList"/>
    <dgm:cxn modelId="{2A76DFF8-8D0B-4ACD-A5F4-A4A47A406916}" type="presParOf" srcId="{25FECCCD-C7CB-4151-A725-41227E588B16}" destId="{EC5193C7-6F7F-437E-8AA2-A700B409EF02}" srcOrd="2" destOrd="0" presId="urn:microsoft.com/office/officeart/2008/layout/VerticalCurvedList"/>
    <dgm:cxn modelId="{13DFB394-778A-4E7E-AFE3-AB9C2BB55FCD}" type="presParOf" srcId="{25FECCCD-C7CB-4151-A725-41227E588B16}" destId="{D46AA5BD-F962-421D-9E34-AE18C0E9B6E6}" srcOrd="3" destOrd="0" presId="urn:microsoft.com/office/officeart/2008/layout/VerticalCurvedList"/>
    <dgm:cxn modelId="{B9B3F387-0C12-444B-89A3-967F042F5BB9}" type="presParOf" srcId="{33FB7CCA-E988-42EC-B3B2-FF480D648A83}" destId="{29EC9267-BEC8-4FAF-8B16-6307BA7421B3}" srcOrd="1" destOrd="0" presId="urn:microsoft.com/office/officeart/2008/layout/VerticalCurvedList"/>
    <dgm:cxn modelId="{010F41DC-75BB-4D6B-B211-F6A0891E4B47}" type="presParOf" srcId="{33FB7CCA-E988-42EC-B3B2-FF480D648A83}" destId="{48539ECC-8DEA-4B4C-9324-52F74E0DF1AE}" srcOrd="2" destOrd="0" presId="urn:microsoft.com/office/officeart/2008/layout/VerticalCurvedList"/>
    <dgm:cxn modelId="{93DE0898-8336-4D8E-BA63-C0AB48318BE7}" type="presParOf" srcId="{48539ECC-8DEA-4B4C-9324-52F74E0DF1AE}" destId="{FE484EF2-5172-4E41-856B-9950C2906BDC}" srcOrd="0" destOrd="0" presId="urn:microsoft.com/office/officeart/2008/layout/VerticalCurvedList"/>
    <dgm:cxn modelId="{01BF74B8-1459-496C-90CB-E6AFB7576C6F}" type="presParOf" srcId="{33FB7CCA-E988-42EC-B3B2-FF480D648A83}" destId="{0A87092B-63A1-4A7E-8553-709C699CE241}" srcOrd="3" destOrd="0" presId="urn:microsoft.com/office/officeart/2008/layout/VerticalCurvedList"/>
    <dgm:cxn modelId="{9A2072DA-36C4-448B-A3B4-3D41F3D103C3}" type="presParOf" srcId="{33FB7CCA-E988-42EC-B3B2-FF480D648A83}" destId="{357A580F-6121-4A97-959B-027CE7DF0B02}" srcOrd="4" destOrd="0" presId="urn:microsoft.com/office/officeart/2008/layout/VerticalCurvedList"/>
    <dgm:cxn modelId="{5CD8A56D-59F1-404B-9EC1-DC129A62FC29}" type="presParOf" srcId="{357A580F-6121-4A97-959B-027CE7DF0B02}" destId="{F3E971AA-DB8D-42DB-AA67-F7D913374E57}" srcOrd="0" destOrd="0" presId="urn:microsoft.com/office/officeart/2008/layout/VerticalCurvedList"/>
    <dgm:cxn modelId="{51CFE5E0-7FE4-457D-828A-472B4118C977}" type="presParOf" srcId="{33FB7CCA-E988-42EC-B3B2-FF480D648A83}" destId="{F83B9731-BA2F-492B-839D-E190DA3E577E}" srcOrd="5" destOrd="0" presId="urn:microsoft.com/office/officeart/2008/layout/VerticalCurvedList"/>
    <dgm:cxn modelId="{C457ACED-BA4E-4CF5-B847-B73A0E7E2206}" type="presParOf" srcId="{33FB7CCA-E988-42EC-B3B2-FF480D648A83}" destId="{2FE434C1-1827-4AAF-9A7E-114CC14AAA11}" srcOrd="6" destOrd="0" presId="urn:microsoft.com/office/officeart/2008/layout/VerticalCurvedList"/>
    <dgm:cxn modelId="{2B1F80F2-8274-46D7-B647-5258D642A095}" type="presParOf" srcId="{2FE434C1-1827-4AAF-9A7E-114CC14AAA11}" destId="{AD707523-F656-4355-BF05-6BFBB76BB3C5}" srcOrd="0" destOrd="0" presId="urn:microsoft.com/office/officeart/2008/layout/VerticalCurvedList"/>
    <dgm:cxn modelId="{4C57AFE1-9DEF-4625-97FD-F85D76A3B3F4}" type="presParOf" srcId="{33FB7CCA-E988-42EC-B3B2-FF480D648A83}" destId="{1E1A1F3F-05EF-4019-8D4B-B5F72612E98B}" srcOrd="7" destOrd="0" presId="urn:microsoft.com/office/officeart/2008/layout/VerticalCurvedList"/>
    <dgm:cxn modelId="{E7A57C82-EB8D-4FDA-97BE-9C0BC30C7E4A}" type="presParOf" srcId="{33FB7CCA-E988-42EC-B3B2-FF480D648A83}" destId="{571A9723-7790-4C31-96E4-CBC6A6D0A465}" srcOrd="8" destOrd="0" presId="urn:microsoft.com/office/officeart/2008/layout/VerticalCurvedList"/>
    <dgm:cxn modelId="{DC5AFFFF-D4EB-4FD1-AFF8-561C7FE6E823}" type="presParOf" srcId="{571A9723-7790-4C31-96E4-CBC6A6D0A465}" destId="{91B5AE62-6490-4D5F-A604-E7F819F9DC49}" srcOrd="0" destOrd="0" presId="urn:microsoft.com/office/officeart/2008/layout/VerticalCurvedList"/>
    <dgm:cxn modelId="{BEE469F4-40F5-4778-A9D6-7B80236646EF}" type="presParOf" srcId="{33FB7CCA-E988-42EC-B3B2-FF480D648A83}" destId="{756B8003-9117-4F7B-9B69-1D3AC1A2D8BC}" srcOrd="9" destOrd="0" presId="urn:microsoft.com/office/officeart/2008/layout/VerticalCurvedList"/>
    <dgm:cxn modelId="{6A56724B-C7E2-4CF1-9210-2672C7CCFCBA}" type="presParOf" srcId="{33FB7CCA-E988-42EC-B3B2-FF480D648A83}" destId="{756F5976-0DAC-478C-8928-9C24B4CEA4B8}" srcOrd="10" destOrd="0" presId="urn:microsoft.com/office/officeart/2008/layout/VerticalCurvedList"/>
    <dgm:cxn modelId="{D32187C0-48F8-4A3E-A9F8-5B033ED9B416}" type="presParOf" srcId="{756F5976-0DAC-478C-8928-9C24B4CEA4B8}" destId="{DE72C8E8-6612-4DE9-9A7F-76A77B613A66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7AF97C-DFB9-4925-ABDE-8F202959B8EB}">
      <dsp:nvSpPr>
        <dsp:cNvPr id="0" name=""/>
        <dsp:cNvSpPr/>
      </dsp:nvSpPr>
      <dsp:spPr>
        <a:xfrm>
          <a:off x="-3617274" y="-555868"/>
          <a:ext cx="4312137" cy="4312137"/>
        </a:xfrm>
        <a:prstGeom prst="blockArc">
          <a:avLst>
            <a:gd name="adj1" fmla="val 18900000"/>
            <a:gd name="adj2" fmla="val 2700000"/>
            <a:gd name="adj3" fmla="val 501"/>
          </a:avLst>
        </a:pr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EC9267-BEC8-4FAF-8B16-6307BA7421B3}">
      <dsp:nvSpPr>
        <dsp:cNvPr id="0" name=""/>
        <dsp:cNvSpPr/>
      </dsp:nvSpPr>
      <dsp:spPr>
        <a:xfrm>
          <a:off x="304736" y="1999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školy: Základní škola a Mateřská škola, Police nad Metují, okres Náchod</a:t>
          </a:r>
        </a:p>
      </dsp:txBody>
      <dsp:txXfrm>
        <a:off x="304736" y="199960"/>
        <a:ext cx="5470316" cy="400178"/>
      </dsp:txXfrm>
    </dsp:sp>
    <dsp:sp modelId="{FE484EF2-5172-4E41-856B-9950C2906BDC}">
      <dsp:nvSpPr>
        <dsp:cNvPr id="0" name=""/>
        <dsp:cNvSpPr/>
      </dsp:nvSpPr>
      <dsp:spPr>
        <a:xfrm>
          <a:off x="54625" y="1499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A87092B-63A1-4A7E-8553-709C699CE241}">
      <dsp:nvSpPr>
        <dsp:cNvPr id="0" name=""/>
        <dsp:cNvSpPr/>
      </dsp:nvSpPr>
      <dsp:spPr>
        <a:xfrm>
          <a:off x="591492" y="80003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Autor: Mgr. Karolina Pátková</a:t>
          </a:r>
        </a:p>
      </dsp:txBody>
      <dsp:txXfrm>
        <a:off x="591492" y="800035"/>
        <a:ext cx="5183560" cy="400178"/>
      </dsp:txXfrm>
    </dsp:sp>
    <dsp:sp modelId="{F3E971AA-DB8D-42DB-AA67-F7D913374E57}">
      <dsp:nvSpPr>
        <dsp:cNvPr id="0" name=""/>
        <dsp:cNvSpPr/>
      </dsp:nvSpPr>
      <dsp:spPr>
        <a:xfrm>
          <a:off x="341380" y="75001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83B9731-BA2F-492B-839D-E190DA3E577E}">
      <dsp:nvSpPr>
        <dsp:cNvPr id="0" name=""/>
        <dsp:cNvSpPr/>
      </dsp:nvSpPr>
      <dsp:spPr>
        <a:xfrm>
          <a:off x="679503" y="1400110"/>
          <a:ext cx="5095549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: VY_32_INOVACE_5B_02_Téma_Význam_slov</a:t>
          </a:r>
        </a:p>
      </dsp:txBody>
      <dsp:txXfrm>
        <a:off x="679503" y="1400110"/>
        <a:ext cx="5095549" cy="400178"/>
      </dsp:txXfrm>
    </dsp:sp>
    <dsp:sp modelId="{AD707523-F656-4355-BF05-6BFBB76BB3C5}">
      <dsp:nvSpPr>
        <dsp:cNvPr id="0" name=""/>
        <dsp:cNvSpPr/>
      </dsp:nvSpPr>
      <dsp:spPr>
        <a:xfrm>
          <a:off x="429391" y="135008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E1A1F3F-05EF-4019-8D4B-B5F72612E98B}">
      <dsp:nvSpPr>
        <dsp:cNvPr id="0" name=""/>
        <dsp:cNvSpPr/>
      </dsp:nvSpPr>
      <dsp:spPr>
        <a:xfrm>
          <a:off x="591492" y="200018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Téma: Český jazyk 3. třída</a:t>
          </a:r>
        </a:p>
      </dsp:txBody>
      <dsp:txXfrm>
        <a:off x="591492" y="2000185"/>
        <a:ext cx="5183560" cy="400178"/>
      </dsp:txXfrm>
    </dsp:sp>
    <dsp:sp modelId="{91B5AE62-6490-4D5F-A604-E7F819F9DC49}">
      <dsp:nvSpPr>
        <dsp:cNvPr id="0" name=""/>
        <dsp:cNvSpPr/>
      </dsp:nvSpPr>
      <dsp:spPr>
        <a:xfrm>
          <a:off x="341380" y="195016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56B8003-9117-4F7B-9B69-1D3AC1A2D8BC}">
      <dsp:nvSpPr>
        <dsp:cNvPr id="0" name=""/>
        <dsp:cNvSpPr/>
      </dsp:nvSpPr>
      <dsp:spPr>
        <a:xfrm>
          <a:off x="304736" y="26002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Číslo projektu: </a:t>
          </a:r>
          <a:r>
            <a:rPr lang="cs-CZ" sz="1200" kern="1200" dirty="0" smtClean="0"/>
            <a:t>CZ.1.07/1.4.00/21.1431</a:t>
          </a:r>
          <a:endParaRPr lang="cs-CZ" sz="1200" kern="1200"/>
        </a:p>
      </dsp:txBody>
      <dsp:txXfrm>
        <a:off x="304736" y="2600260"/>
        <a:ext cx="5470316" cy="400178"/>
      </dsp:txXfrm>
    </dsp:sp>
    <dsp:sp modelId="{DE72C8E8-6612-4DE9-9A7F-76A77B613A66}">
      <dsp:nvSpPr>
        <dsp:cNvPr id="0" name=""/>
        <dsp:cNvSpPr/>
      </dsp:nvSpPr>
      <dsp:spPr>
        <a:xfrm>
          <a:off x="54625" y="25502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36E01-861A-49FF-AD05-7C723E0B1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161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škola, Police nad Metují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Karolína Pátková</cp:lastModifiedBy>
  <cp:revision>5</cp:revision>
  <dcterms:created xsi:type="dcterms:W3CDTF">2012-11-05T16:47:00Z</dcterms:created>
  <dcterms:modified xsi:type="dcterms:W3CDTF">2013-01-16T07:23:00Z</dcterms:modified>
</cp:coreProperties>
</file>