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4F004E" w:rsidRDefault="00507DA4" w:rsidP="003774E6">
      <w:pPr>
        <w:jc w:val="center"/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DB774F">
        <w:rPr>
          <w:rFonts w:ascii="Times New Roman" w:hAnsi="Times New Roman"/>
          <w:b/>
          <w:bCs/>
          <w:i/>
          <w:color w:val="0070C0"/>
          <w:sz w:val="40"/>
          <w:szCs w:val="40"/>
        </w:rPr>
        <w:t>B_sada 1_02</w:t>
      </w:r>
      <w:r w:rsidR="00A17342">
        <w:rPr>
          <w:rFonts w:ascii="Times New Roman" w:hAnsi="Times New Roman"/>
          <w:b/>
          <w:bCs/>
          <w:i/>
          <w:color w:val="0070C0"/>
          <w:sz w:val="40"/>
          <w:szCs w:val="40"/>
        </w:rPr>
        <w:t>_M_Test 2</w:t>
      </w:r>
      <w:r w:rsidR="009F73A8">
        <w:rPr>
          <w:rFonts w:ascii="Times New Roman" w:hAnsi="Times New Roman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9F73A8" w:rsidRDefault="009F73A8" w:rsidP="00B457A8">
            <w:pPr>
              <w:rPr>
                <w:sz w:val="24"/>
                <w:szCs w:val="24"/>
              </w:rPr>
            </w:pPr>
          </w:p>
          <w:p w:rsidR="00507DA4" w:rsidRPr="007C1E71" w:rsidRDefault="00AA18D8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F73A8">
              <w:rPr>
                <w:sz w:val="24"/>
                <w:szCs w:val="24"/>
              </w:rPr>
              <w:t>Ing. Poliačíková Jana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</w:t>
            </w:r>
            <w:r w:rsidRPr="007D5C79">
              <w:rPr>
                <w:sz w:val="24"/>
                <w:szCs w:val="24"/>
              </w:rPr>
              <w:t xml:space="preserve"> </w:t>
            </w:r>
            <w:r w:rsidR="00893AC8">
              <w:rPr>
                <w:sz w:val="24"/>
                <w:szCs w:val="24"/>
              </w:rPr>
              <w:t xml:space="preserve">list </w:t>
            </w:r>
            <w:r w:rsidR="009B0B0B">
              <w:rPr>
                <w:sz w:val="24"/>
                <w:szCs w:val="24"/>
              </w:rPr>
              <w:t>opakuje učivo o</w:t>
            </w:r>
            <w:r w:rsidR="00810342">
              <w:rPr>
                <w:sz w:val="24"/>
                <w:szCs w:val="24"/>
              </w:rPr>
              <w:t xml:space="preserve"> tematickém celku peníze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774E6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Peníze</w:t>
            </w:r>
            <w:r w:rsidR="0030285C">
              <w:rPr>
                <w:sz w:val="24"/>
                <w:szCs w:val="24"/>
              </w:rPr>
              <w:t>/</w:t>
            </w:r>
            <w:r w:rsidR="00810342">
              <w:rPr>
                <w:sz w:val="24"/>
                <w:szCs w:val="24"/>
              </w:rPr>
              <w:t>Peníze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810342" w:rsidRDefault="00810342" w:rsidP="00B457A8">
            <w:pPr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  <w:p w:rsidR="00507DA4" w:rsidRPr="003774E6" w:rsidRDefault="003774E6" w:rsidP="00B457A8">
            <w:pPr>
              <w:rPr>
                <w:rFonts w:cstheme="minorHAnsi"/>
                <w:sz w:val="24"/>
                <w:szCs w:val="24"/>
              </w:rPr>
            </w:pPr>
            <w:r w:rsidRPr="003774E6">
              <w:rPr>
                <w:rFonts w:cstheme="minorHAnsi"/>
                <w:sz w:val="24"/>
                <w:szCs w:val="24"/>
              </w:rPr>
              <w:t>- chápat vznik peněz</w:t>
            </w:r>
          </w:p>
        </w:tc>
      </w:tr>
      <w:tr w:rsidR="00507DA4" w:rsidTr="00FB17B6">
        <w:trPr>
          <w:trHeight w:val="404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C5DB2" w:rsidRPr="0042789A" w:rsidRDefault="00A17342" w:rsidP="0042789A">
            <w:pPr>
              <w:pStyle w:val="Normlnweb"/>
              <w:spacing w:before="0" w:beforeAutospacing="0" w:after="0" w:afterAutospacing="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Bezhotovostní peníze, bezhotovostní peníze, směna, platidlo, bankomat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bookmarkStart w:id="0" w:name="_GoBack"/>
            <w:bookmarkEnd w:id="0"/>
            <w:r w:rsidR="009F73A8">
              <w:rPr>
                <w:sz w:val="24"/>
                <w:szCs w:val="24"/>
              </w:rPr>
              <w:t>3</w:t>
            </w:r>
            <w:r w:rsidR="00782F70">
              <w:rPr>
                <w:sz w:val="24"/>
                <w:szCs w:val="24"/>
              </w:rPr>
              <w:t>1</w:t>
            </w:r>
            <w:r w:rsidR="009B0B0B">
              <w:rPr>
                <w:sz w:val="24"/>
                <w:szCs w:val="24"/>
              </w:rPr>
              <w:t>.</w:t>
            </w:r>
            <w:r w:rsidR="003774E6">
              <w:rPr>
                <w:sz w:val="24"/>
                <w:szCs w:val="24"/>
              </w:rPr>
              <w:t xml:space="preserve"> 10.</w:t>
            </w:r>
            <w:r w:rsidR="009B0B0B">
              <w:rPr>
                <w:sz w:val="24"/>
                <w:szCs w:val="24"/>
              </w:rPr>
              <w:t xml:space="preserve"> </w:t>
            </w:r>
            <w:proofErr w:type="gramStart"/>
            <w:r w:rsidR="009B0B0B">
              <w:rPr>
                <w:sz w:val="24"/>
                <w:szCs w:val="24"/>
              </w:rPr>
              <w:t>2013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FB17B6">
        <w:trPr>
          <w:trHeight w:val="431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FB17B6" w:rsidRPr="00FB17B6" w:rsidRDefault="009F73A8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[online]. [22</w:t>
            </w:r>
            <w:r w:rsidR="003774E6">
              <w:rPr>
                <w:sz w:val="24"/>
                <w:szCs w:val="24"/>
              </w:rPr>
              <w:t>-10</w:t>
            </w:r>
            <w:r w:rsidR="0042789A">
              <w:rPr>
                <w:sz w:val="24"/>
                <w:szCs w:val="24"/>
              </w:rPr>
              <w:t>-2013</w:t>
            </w:r>
            <w:r w:rsidR="00EE04D6" w:rsidRPr="00EE04D6">
              <w:rPr>
                <w:sz w:val="24"/>
                <w:szCs w:val="24"/>
              </w:rPr>
              <w:t>]. Dostupné z URL</w:t>
            </w:r>
            <w:r w:rsidR="00FB17B6">
              <w:rPr>
                <w:sz w:val="24"/>
                <w:szCs w:val="24"/>
              </w:rPr>
              <w:t>: &lt;http://office.microsoft.com&gt;</w:t>
            </w: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FB17B6" w:rsidRDefault="007548D3" w:rsidP="007548D3">
      <w:pPr>
        <w:rPr>
          <w:rFonts w:ascii="Comic Sans MS" w:hAnsi="Comic Sans MS"/>
          <w:b/>
          <w:noProof/>
          <w:sz w:val="36"/>
          <w:szCs w:val="36"/>
          <w:lang w:eastAsia="cs-CZ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t xml:space="preserve">         </w:t>
      </w:r>
    </w:p>
    <w:p w:rsidR="00EE449F" w:rsidRDefault="003774E6" w:rsidP="00D01B3F">
      <w:pPr>
        <w:jc w:val="center"/>
        <w:rPr>
          <w:rFonts w:cstheme="minorHAnsi"/>
          <w:b/>
          <w:noProof/>
          <w:sz w:val="36"/>
          <w:szCs w:val="36"/>
          <w:lang w:eastAsia="cs-CZ"/>
        </w:rPr>
      </w:pPr>
      <w:r w:rsidRPr="009F73A8">
        <w:rPr>
          <w:rFonts w:cstheme="minorHAnsi"/>
          <w:b/>
          <w:noProof/>
          <w:sz w:val="36"/>
          <w:szCs w:val="36"/>
          <w:lang w:eastAsia="cs-CZ"/>
        </w:rPr>
        <w:lastRenderedPageBreak/>
        <w:t>Pracovní li</w:t>
      </w:r>
      <w:r w:rsidR="00223330">
        <w:rPr>
          <w:rFonts w:cstheme="minorHAnsi"/>
          <w:b/>
          <w:noProof/>
          <w:sz w:val="36"/>
          <w:szCs w:val="36"/>
          <w:lang w:eastAsia="cs-CZ"/>
        </w:rPr>
        <w:t>st-Test 2</w:t>
      </w:r>
    </w:p>
    <w:p w:rsidR="009F73A8" w:rsidRPr="00CA1E7D" w:rsidRDefault="00A17342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4774565</wp:posOffset>
            </wp:positionH>
            <wp:positionV relativeFrom="paragraph">
              <wp:posOffset>145415</wp:posOffset>
            </wp:positionV>
            <wp:extent cx="1704975" cy="1704975"/>
            <wp:effectExtent l="0" t="0" r="0" b="0"/>
            <wp:wrapTight wrapText="bothSides">
              <wp:wrapPolygon edited="0">
                <wp:start x="11343" y="0"/>
                <wp:lineTo x="6999" y="241"/>
                <wp:lineTo x="2655" y="2172"/>
                <wp:lineTo x="3379" y="7723"/>
                <wp:lineTo x="4344" y="11584"/>
                <wp:lineTo x="5309" y="19307"/>
                <wp:lineTo x="5309" y="20273"/>
                <wp:lineTo x="7240" y="21479"/>
                <wp:lineTo x="8688" y="21479"/>
                <wp:lineTo x="13032" y="21479"/>
                <wp:lineTo x="13756" y="21479"/>
                <wp:lineTo x="16653" y="19790"/>
                <wp:lineTo x="17135" y="19307"/>
                <wp:lineTo x="19790" y="15928"/>
                <wp:lineTo x="19790" y="15446"/>
                <wp:lineTo x="16653" y="11584"/>
                <wp:lineTo x="18101" y="3620"/>
                <wp:lineTo x="14722" y="1207"/>
                <wp:lineTo x="12550" y="0"/>
                <wp:lineTo x="11343" y="0"/>
              </wp:wrapPolygon>
            </wp:wrapTight>
            <wp:docPr id="2" name="obrázek 2" descr="C:\Users\Jana\AppData\Local\Microsoft\Windows\Temporary Internet Files\Content.IE5\TVQU4GYL\MC90044132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TVQU4GYL\MC900441323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3330">
        <w:rPr>
          <w:rFonts w:cstheme="minorHAnsi"/>
          <w:b/>
          <w:noProof/>
          <w:sz w:val="24"/>
          <w:szCs w:val="24"/>
          <w:lang w:eastAsia="cs-CZ"/>
        </w:rPr>
        <w:t>1. Majetkem jsou</w:t>
      </w:r>
      <w:r w:rsidR="009F73A8" w:rsidRPr="00CA1E7D">
        <w:rPr>
          <w:rFonts w:cstheme="minorHAnsi"/>
          <w:b/>
          <w:noProof/>
          <w:sz w:val="24"/>
          <w:szCs w:val="24"/>
          <w:lang w:eastAsia="cs-CZ"/>
        </w:rPr>
        <w:t>:</w:t>
      </w:r>
    </w:p>
    <w:p w:rsidR="009F73A8" w:rsidRDefault="009F73A8" w:rsidP="00223330">
      <w:pPr>
        <w:pStyle w:val="Bezmezer"/>
        <w:rPr>
          <w:noProof/>
          <w:lang w:eastAsia="cs-CZ"/>
        </w:rPr>
      </w:pPr>
      <w:r w:rsidRPr="00CA1E7D">
        <w:rPr>
          <w:noProof/>
          <w:lang w:eastAsia="cs-CZ"/>
        </w:rPr>
        <w:t>a</w:t>
      </w:r>
      <w:r w:rsidR="00223330">
        <w:rPr>
          <w:noProof/>
          <w:lang w:eastAsia="cs-CZ"/>
        </w:rPr>
        <w:t>) předměty, které vlastníme</w:t>
      </w:r>
    </w:p>
    <w:p w:rsidR="00223330" w:rsidRDefault="00223330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b) předměty, které jsou někoho jiného</w:t>
      </w:r>
    </w:p>
    <w:p w:rsidR="00223330" w:rsidRDefault="00223330" w:rsidP="00223330">
      <w:pPr>
        <w:pStyle w:val="Bezmezer"/>
        <w:rPr>
          <w:noProof/>
          <w:lang w:eastAsia="cs-CZ"/>
        </w:rPr>
      </w:pPr>
    </w:p>
    <w:p w:rsidR="00223330" w:rsidRPr="00DB774F" w:rsidRDefault="00223330" w:rsidP="00223330">
      <w:pPr>
        <w:pStyle w:val="Bezmezer"/>
        <w:rPr>
          <w:b/>
          <w:noProof/>
          <w:lang w:eastAsia="cs-CZ"/>
        </w:rPr>
      </w:pPr>
      <w:r w:rsidRPr="00DB774F">
        <w:rPr>
          <w:b/>
          <w:noProof/>
          <w:lang w:eastAsia="cs-CZ"/>
        </w:rPr>
        <w:t>2. Zboží je:</w:t>
      </w:r>
    </w:p>
    <w:p w:rsidR="00223330" w:rsidRDefault="00223330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a) předměty nebo služby</w:t>
      </w:r>
      <w:r w:rsidR="00EB2B23">
        <w:rPr>
          <w:noProof/>
          <w:lang w:eastAsia="cs-CZ"/>
        </w:rPr>
        <w:t>, které jsou určené ke koupi</w:t>
      </w:r>
    </w:p>
    <w:p w:rsidR="00EB2B23" w:rsidRDefault="00EB2B23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b) přeměty a služby určené k prodeji</w:t>
      </w:r>
    </w:p>
    <w:p w:rsidR="00EB2B23" w:rsidRPr="00DB774F" w:rsidRDefault="00EB2B23" w:rsidP="00223330">
      <w:pPr>
        <w:pStyle w:val="Bezmezer"/>
        <w:rPr>
          <w:b/>
          <w:noProof/>
          <w:lang w:eastAsia="cs-CZ"/>
        </w:rPr>
      </w:pPr>
    </w:p>
    <w:p w:rsidR="00EB2B23" w:rsidRPr="00DB774F" w:rsidRDefault="00EB2B23" w:rsidP="00223330">
      <w:pPr>
        <w:pStyle w:val="Bezmezer"/>
        <w:rPr>
          <w:b/>
          <w:noProof/>
          <w:lang w:eastAsia="cs-CZ"/>
        </w:rPr>
      </w:pPr>
      <w:r w:rsidRPr="00DB774F">
        <w:rPr>
          <w:b/>
          <w:noProof/>
          <w:lang w:eastAsia="cs-CZ"/>
        </w:rPr>
        <w:t>3. Směna:</w:t>
      </w:r>
    </w:p>
    <w:p w:rsidR="00EB2B23" w:rsidRDefault="00EB2B23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a) obchod mezi podnikateli </w:t>
      </w:r>
    </w:p>
    <w:p w:rsidR="00EB2B23" w:rsidRDefault="00EB2B23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b) lidé mezi sebou vyměňují nějaké zboží za jiné zboží potřebné hodnoty</w:t>
      </w:r>
    </w:p>
    <w:p w:rsidR="00EB2B23" w:rsidRDefault="00EB2B23" w:rsidP="00223330">
      <w:pPr>
        <w:pStyle w:val="Bezmezer"/>
        <w:rPr>
          <w:noProof/>
          <w:lang w:eastAsia="cs-CZ"/>
        </w:rPr>
      </w:pPr>
    </w:p>
    <w:p w:rsidR="00EB2B23" w:rsidRPr="00DB774F" w:rsidRDefault="00EB2B23" w:rsidP="00223330">
      <w:pPr>
        <w:pStyle w:val="Bezmezer"/>
        <w:rPr>
          <w:b/>
          <w:noProof/>
          <w:lang w:eastAsia="cs-CZ"/>
        </w:rPr>
      </w:pPr>
      <w:r w:rsidRPr="00DB774F">
        <w:rPr>
          <w:b/>
          <w:noProof/>
          <w:lang w:eastAsia="cs-CZ"/>
        </w:rPr>
        <w:t>4. Platidlo je:</w:t>
      </w:r>
    </w:p>
    <w:p w:rsidR="00EB2B23" w:rsidRDefault="00EB2B23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a) zboží, které mělo pro všechny určitou hodnotu, prostředek směny</w:t>
      </w:r>
    </w:p>
    <w:p w:rsidR="00EB2B23" w:rsidRDefault="00EB2B23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b) platební karta</w:t>
      </w:r>
    </w:p>
    <w:p w:rsidR="00EB2B23" w:rsidRDefault="00EB2B23" w:rsidP="00223330">
      <w:pPr>
        <w:pStyle w:val="Bezmezer"/>
        <w:rPr>
          <w:noProof/>
          <w:lang w:eastAsia="cs-CZ"/>
        </w:rPr>
      </w:pPr>
    </w:p>
    <w:p w:rsidR="00EB2B23" w:rsidRPr="00DB774F" w:rsidRDefault="00EB2B23" w:rsidP="00223330">
      <w:pPr>
        <w:pStyle w:val="Bezmezer"/>
        <w:rPr>
          <w:b/>
          <w:noProof/>
          <w:lang w:eastAsia="cs-CZ"/>
        </w:rPr>
      </w:pPr>
      <w:r w:rsidRPr="00DB774F">
        <w:rPr>
          <w:b/>
          <w:noProof/>
          <w:lang w:eastAsia="cs-CZ"/>
        </w:rPr>
        <w:t>5. Měna je:</w:t>
      </w:r>
    </w:p>
    <w:p w:rsidR="00EB2B23" w:rsidRDefault="00DB774F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4774565</wp:posOffset>
            </wp:positionH>
            <wp:positionV relativeFrom="paragraph">
              <wp:posOffset>47625</wp:posOffset>
            </wp:positionV>
            <wp:extent cx="1562100" cy="1562100"/>
            <wp:effectExtent l="0" t="0" r="0" b="0"/>
            <wp:wrapTight wrapText="bothSides">
              <wp:wrapPolygon edited="0">
                <wp:start x="7639" y="0"/>
                <wp:lineTo x="263" y="3688"/>
                <wp:lineTo x="1317" y="8429"/>
                <wp:lineTo x="1054" y="18176"/>
                <wp:lineTo x="11590" y="21073"/>
                <wp:lineTo x="16595" y="21337"/>
                <wp:lineTo x="17122" y="21337"/>
                <wp:lineTo x="19229" y="21337"/>
                <wp:lineTo x="20546" y="21073"/>
                <wp:lineTo x="21073" y="18966"/>
                <wp:lineTo x="20810" y="8429"/>
                <wp:lineTo x="21600" y="5005"/>
                <wp:lineTo x="21600" y="1844"/>
                <wp:lineTo x="21073" y="1317"/>
                <wp:lineTo x="16595" y="0"/>
                <wp:lineTo x="7639" y="0"/>
              </wp:wrapPolygon>
            </wp:wrapTight>
            <wp:docPr id="11" name="obrázek 5" descr="C:\Users\Jana\AppData\Local\Microsoft\Windows\Temporary Internet Files\Content.IE5\CRX18PNE\MC9004403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na\AppData\Local\Microsoft\Windows\Temporary Internet Files\Content.IE5\CRX18PNE\MC900440396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2B23">
        <w:rPr>
          <w:noProof/>
          <w:lang w:eastAsia="cs-CZ"/>
        </w:rPr>
        <w:t>a) dodnes používané platidlo</w:t>
      </w:r>
    </w:p>
    <w:p w:rsidR="00EB2B23" w:rsidRDefault="00EB2B23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b) peníze, které platí na určitém území </w:t>
      </w:r>
    </w:p>
    <w:p w:rsidR="00EB2B23" w:rsidRDefault="00EB2B23" w:rsidP="00223330">
      <w:pPr>
        <w:pStyle w:val="Bezmezer"/>
        <w:rPr>
          <w:noProof/>
          <w:lang w:eastAsia="cs-CZ"/>
        </w:rPr>
      </w:pPr>
    </w:p>
    <w:p w:rsidR="00EB2B23" w:rsidRPr="00DB774F" w:rsidRDefault="00EB2B23" w:rsidP="00223330">
      <w:pPr>
        <w:pStyle w:val="Bezmezer"/>
        <w:rPr>
          <w:b/>
          <w:noProof/>
          <w:lang w:eastAsia="cs-CZ"/>
        </w:rPr>
      </w:pPr>
      <w:r w:rsidRPr="00DB774F">
        <w:rPr>
          <w:b/>
          <w:noProof/>
          <w:lang w:eastAsia="cs-CZ"/>
        </w:rPr>
        <w:t>6. Hotovostní peníze jsou:</w:t>
      </w:r>
    </w:p>
    <w:p w:rsidR="00EB2B23" w:rsidRDefault="00EB2B23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a) mince a bankovky</w:t>
      </w:r>
    </w:p>
    <w:p w:rsidR="00EB2B23" w:rsidRDefault="00EB2B23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b) cenné papíry</w:t>
      </w:r>
    </w:p>
    <w:p w:rsidR="00EB2B23" w:rsidRDefault="00EB2B23" w:rsidP="00223330">
      <w:pPr>
        <w:pStyle w:val="Bezmezer"/>
        <w:rPr>
          <w:noProof/>
          <w:lang w:eastAsia="cs-CZ"/>
        </w:rPr>
      </w:pPr>
    </w:p>
    <w:p w:rsidR="00EB2B23" w:rsidRPr="00DB774F" w:rsidRDefault="00EB2B23" w:rsidP="00223330">
      <w:pPr>
        <w:pStyle w:val="Bezmezer"/>
        <w:rPr>
          <w:b/>
          <w:noProof/>
          <w:lang w:eastAsia="cs-CZ"/>
        </w:rPr>
      </w:pPr>
      <w:r w:rsidRPr="00DB774F">
        <w:rPr>
          <w:b/>
          <w:noProof/>
          <w:lang w:eastAsia="cs-CZ"/>
        </w:rPr>
        <w:t>7. Bezhotovostní placení:</w:t>
      </w:r>
    </w:p>
    <w:p w:rsidR="00EB2B23" w:rsidRDefault="00EB2B23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a) poplatky za služby bance</w:t>
      </w:r>
    </w:p>
    <w:p w:rsidR="00EB2B23" w:rsidRDefault="00EB2B23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b)peníze, které jsou na účtu v bance</w:t>
      </w:r>
    </w:p>
    <w:p w:rsidR="00EB2B23" w:rsidRDefault="00EB2B23" w:rsidP="00223330">
      <w:pPr>
        <w:pStyle w:val="Bezmezer"/>
        <w:rPr>
          <w:noProof/>
          <w:lang w:eastAsia="cs-CZ"/>
        </w:rPr>
      </w:pPr>
    </w:p>
    <w:p w:rsidR="00EB2B23" w:rsidRPr="00DB774F" w:rsidRDefault="00EB2B23" w:rsidP="00223330">
      <w:pPr>
        <w:pStyle w:val="Bezmezer"/>
        <w:rPr>
          <w:b/>
          <w:noProof/>
          <w:lang w:eastAsia="cs-CZ"/>
        </w:rPr>
      </w:pPr>
      <w:r w:rsidRPr="00DB774F">
        <w:rPr>
          <w:b/>
          <w:noProof/>
          <w:lang w:eastAsia="cs-CZ"/>
        </w:rPr>
        <w:t>8. Cena je:</w:t>
      </w:r>
    </w:p>
    <w:p w:rsidR="00EB2B23" w:rsidRDefault="00EB2B23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a)peněžní částka, za kterou se zboží prodává</w:t>
      </w:r>
    </w:p>
    <w:p w:rsidR="00EB2B23" w:rsidRDefault="00EB2B23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b)hodnota peněz, které posíláme do banky</w:t>
      </w:r>
    </w:p>
    <w:p w:rsidR="00EB2B23" w:rsidRDefault="00EB2B23" w:rsidP="00223330">
      <w:pPr>
        <w:pStyle w:val="Bezmezer"/>
        <w:rPr>
          <w:noProof/>
          <w:lang w:eastAsia="cs-CZ"/>
        </w:rPr>
      </w:pPr>
    </w:p>
    <w:p w:rsidR="00EB2B23" w:rsidRPr="00DB774F" w:rsidRDefault="00EB2B23" w:rsidP="00223330">
      <w:pPr>
        <w:pStyle w:val="Bezmezer"/>
        <w:rPr>
          <w:b/>
          <w:noProof/>
          <w:lang w:eastAsia="cs-CZ"/>
        </w:rPr>
      </w:pPr>
      <w:r w:rsidRPr="00DB774F">
        <w:rPr>
          <w:b/>
          <w:noProof/>
          <w:lang w:eastAsia="cs-CZ"/>
        </w:rPr>
        <w:t xml:space="preserve">9. Pošta </w:t>
      </w:r>
      <w:r w:rsidR="00DB774F" w:rsidRPr="00DB774F">
        <w:rPr>
          <w:b/>
          <w:noProof/>
          <w:lang w:eastAsia="cs-CZ"/>
        </w:rPr>
        <w:t>je:</w:t>
      </w:r>
    </w:p>
    <w:p w:rsidR="00DB774F" w:rsidRDefault="00DB774F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a)instituce, která slouží k doručování dopisů, balíků, zásilek a peněz</w:t>
      </w:r>
    </w:p>
    <w:p w:rsidR="00DB774F" w:rsidRDefault="00DB774F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b)instituce určená k radám, jak naložit s penězi</w:t>
      </w:r>
    </w:p>
    <w:p w:rsidR="00DB774F" w:rsidRDefault="00DB774F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4965065</wp:posOffset>
            </wp:positionH>
            <wp:positionV relativeFrom="paragraph">
              <wp:posOffset>83185</wp:posOffset>
            </wp:positionV>
            <wp:extent cx="1514475" cy="1514475"/>
            <wp:effectExtent l="19050" t="0" r="9525" b="0"/>
            <wp:wrapTight wrapText="bothSides">
              <wp:wrapPolygon edited="0">
                <wp:start x="12498" y="0"/>
                <wp:lineTo x="1630" y="1087"/>
                <wp:lineTo x="-272" y="1902"/>
                <wp:lineTo x="272" y="8694"/>
                <wp:lineTo x="7608" y="13042"/>
                <wp:lineTo x="4347" y="14672"/>
                <wp:lineTo x="4075" y="15487"/>
                <wp:lineTo x="5977" y="17389"/>
                <wp:lineTo x="5977" y="18204"/>
                <wp:lineTo x="14672" y="20921"/>
                <wp:lineTo x="16845" y="20921"/>
                <wp:lineTo x="21464" y="20921"/>
                <wp:lineTo x="21736" y="17660"/>
                <wp:lineTo x="21736" y="15215"/>
                <wp:lineTo x="20377" y="13585"/>
                <wp:lineTo x="18204" y="13042"/>
                <wp:lineTo x="20921" y="8694"/>
                <wp:lineTo x="20377" y="6792"/>
                <wp:lineTo x="19291" y="3804"/>
                <wp:lineTo x="16845" y="1358"/>
                <wp:lineTo x="14128" y="0"/>
                <wp:lineTo x="12498" y="0"/>
              </wp:wrapPolygon>
            </wp:wrapTight>
            <wp:docPr id="12" name="obrázek 6" descr="C:\Users\Jana\AppData\Local\Microsoft\Windows\Temporary Internet Files\Content.IE5\J6FH2NA5\MC90044039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a\AppData\Local\Microsoft\Windows\Temporary Internet Files\Content.IE5\J6FH2NA5\MC90044039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774F" w:rsidRPr="00DB774F" w:rsidRDefault="00DB774F" w:rsidP="00223330">
      <w:pPr>
        <w:pStyle w:val="Bezmezer"/>
        <w:rPr>
          <w:b/>
          <w:noProof/>
          <w:lang w:eastAsia="cs-CZ"/>
        </w:rPr>
      </w:pPr>
      <w:r w:rsidRPr="00DB774F">
        <w:rPr>
          <w:b/>
          <w:noProof/>
          <w:lang w:eastAsia="cs-CZ"/>
        </w:rPr>
        <w:t>10. Bankomat je:</w:t>
      </w:r>
    </w:p>
    <w:p w:rsidR="00DB774F" w:rsidRDefault="00DB774F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a) samoobslužné zařízení k výběru hotovosti a ke zjištění množství peněz na účtu</w:t>
      </w:r>
    </w:p>
    <w:p w:rsidR="00DB774F" w:rsidRDefault="00DB774F" w:rsidP="0022333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b)zařízení k zasílání peněžních poukázek</w:t>
      </w:r>
    </w:p>
    <w:p w:rsidR="00DB774F" w:rsidRDefault="00DB774F" w:rsidP="00223330">
      <w:pPr>
        <w:pStyle w:val="Bezmezer"/>
        <w:rPr>
          <w:noProof/>
          <w:lang w:eastAsia="cs-CZ"/>
        </w:rPr>
      </w:pPr>
    </w:p>
    <w:p w:rsidR="00EB2B23" w:rsidRDefault="00EB2B23" w:rsidP="00223330">
      <w:pPr>
        <w:pStyle w:val="Bezmezer"/>
        <w:rPr>
          <w:noProof/>
          <w:lang w:eastAsia="cs-CZ"/>
        </w:rPr>
      </w:pPr>
    </w:p>
    <w:p w:rsidR="00CA1E7D" w:rsidRDefault="00CA1E7D" w:rsidP="00CA1E7D">
      <w:pPr>
        <w:pStyle w:val="Bezmezer"/>
        <w:rPr>
          <w:noProof/>
          <w:lang w:eastAsia="cs-CZ"/>
        </w:rPr>
      </w:pPr>
    </w:p>
    <w:p w:rsidR="00DB774F" w:rsidRDefault="00DB774F" w:rsidP="00CA1E7D">
      <w:pPr>
        <w:pStyle w:val="Bezmezer"/>
        <w:rPr>
          <w:noProof/>
          <w:lang w:eastAsia="cs-CZ"/>
        </w:rPr>
      </w:pPr>
    </w:p>
    <w:p w:rsidR="00DB774F" w:rsidRDefault="00DB774F" w:rsidP="00CA1E7D">
      <w:pPr>
        <w:pStyle w:val="Bezmezer"/>
        <w:rPr>
          <w:noProof/>
          <w:lang w:eastAsia="cs-CZ"/>
        </w:rPr>
      </w:pPr>
    </w:p>
    <w:p w:rsidR="00DB774F" w:rsidRDefault="00DB774F" w:rsidP="00CA1E7D">
      <w:pPr>
        <w:pStyle w:val="Bezmezer"/>
        <w:rPr>
          <w:noProof/>
          <w:lang w:eastAsia="cs-CZ"/>
        </w:rPr>
      </w:pPr>
    </w:p>
    <w:p w:rsidR="00DB774F" w:rsidRDefault="00DB774F" w:rsidP="00CA1E7D">
      <w:pPr>
        <w:pStyle w:val="Bezmezer"/>
        <w:rPr>
          <w:noProof/>
          <w:lang w:eastAsia="cs-CZ"/>
        </w:rPr>
      </w:pPr>
    </w:p>
    <w:p w:rsidR="00DB774F" w:rsidRDefault="00DB774F" w:rsidP="00CA1E7D">
      <w:pPr>
        <w:pStyle w:val="Bezmezer"/>
        <w:rPr>
          <w:noProof/>
          <w:lang w:eastAsia="cs-CZ"/>
        </w:rPr>
      </w:pPr>
    </w:p>
    <w:p w:rsidR="00DB774F" w:rsidRDefault="00DB774F" w:rsidP="00CA1E7D">
      <w:pPr>
        <w:pStyle w:val="Bezmezer"/>
        <w:rPr>
          <w:noProof/>
          <w:lang w:eastAsia="cs-CZ"/>
        </w:rPr>
      </w:pPr>
    </w:p>
    <w:p w:rsidR="00DB774F" w:rsidRDefault="00DB774F" w:rsidP="00CA1E7D">
      <w:pPr>
        <w:pStyle w:val="Bezmezer"/>
        <w:rPr>
          <w:noProof/>
          <w:lang w:eastAsia="cs-CZ"/>
        </w:rPr>
      </w:pPr>
    </w:p>
    <w:p w:rsidR="00DB774F" w:rsidRDefault="00DB774F" w:rsidP="00CA1E7D">
      <w:pPr>
        <w:pStyle w:val="Bezmezer"/>
        <w:rPr>
          <w:noProof/>
          <w:lang w:eastAsia="cs-CZ"/>
        </w:rPr>
      </w:pPr>
    </w:p>
    <w:p w:rsidR="00DB774F" w:rsidRDefault="00DB774F" w:rsidP="00CA1E7D">
      <w:pPr>
        <w:pStyle w:val="Bezmezer"/>
        <w:rPr>
          <w:noProof/>
          <w:lang w:eastAsia="cs-CZ"/>
        </w:rPr>
      </w:pPr>
    </w:p>
    <w:p w:rsidR="00DB774F" w:rsidRDefault="00DB774F" w:rsidP="00CA1E7D">
      <w:pPr>
        <w:pStyle w:val="Bezmezer"/>
        <w:rPr>
          <w:noProof/>
          <w:lang w:eastAsia="cs-CZ"/>
        </w:rPr>
      </w:pPr>
    </w:p>
    <w:p w:rsidR="00DB774F" w:rsidRDefault="00DB774F" w:rsidP="00CA1E7D">
      <w:pPr>
        <w:pStyle w:val="Bezmezer"/>
        <w:rPr>
          <w:noProof/>
          <w:lang w:eastAsia="cs-CZ"/>
        </w:rPr>
      </w:pPr>
    </w:p>
    <w:p w:rsidR="00DB774F" w:rsidRPr="00DB774F" w:rsidRDefault="00DB774F" w:rsidP="00CA1E7D">
      <w:pPr>
        <w:pStyle w:val="Bezmezer"/>
        <w:rPr>
          <w:b/>
          <w:noProof/>
          <w:sz w:val="28"/>
          <w:szCs w:val="28"/>
          <w:lang w:eastAsia="cs-CZ"/>
        </w:rPr>
      </w:pPr>
      <w:r w:rsidRPr="00DB774F">
        <w:rPr>
          <w:b/>
          <w:noProof/>
          <w:sz w:val="28"/>
          <w:szCs w:val="28"/>
          <w:lang w:eastAsia="cs-CZ"/>
        </w:rPr>
        <w:lastRenderedPageBreak/>
        <w:t>Klíč:</w:t>
      </w:r>
    </w:p>
    <w:p w:rsidR="00DB774F" w:rsidRPr="00CA1E7D" w:rsidRDefault="00DB774F" w:rsidP="00CA1E7D">
      <w:pPr>
        <w:pStyle w:val="Bezmezer"/>
        <w:rPr>
          <w:noProof/>
          <w:lang w:eastAsia="cs-CZ"/>
        </w:rPr>
      </w:pP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1.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a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2.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b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3.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b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4.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a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5.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b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6.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a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7.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b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8.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a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9.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a</w:t>
      </w:r>
    </w:p>
    <w:p w:rsidR="00CA1E7D" w:rsidRP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10.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a</w:t>
      </w:r>
    </w:p>
    <w:sectPr w:rsidR="00CA1E7D" w:rsidRPr="00CA1E7D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1668E46C"/>
    <w:lvl w:ilvl="0" w:tplc="B3B48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755"/>
    <w:multiLevelType w:val="hybridMultilevel"/>
    <w:tmpl w:val="AB4C111C"/>
    <w:lvl w:ilvl="0" w:tplc="854C2FF8">
      <w:start w:val="4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C1721"/>
    <w:multiLevelType w:val="hybridMultilevel"/>
    <w:tmpl w:val="F586A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80E61"/>
    <w:multiLevelType w:val="hybridMultilevel"/>
    <w:tmpl w:val="7C52D918"/>
    <w:lvl w:ilvl="0" w:tplc="007A910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4AF15342"/>
    <w:multiLevelType w:val="hybridMultilevel"/>
    <w:tmpl w:val="4B8CC322"/>
    <w:lvl w:ilvl="0" w:tplc="3F3A067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2C6D2F"/>
    <w:multiLevelType w:val="hybridMultilevel"/>
    <w:tmpl w:val="C69850B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38C4002"/>
    <w:multiLevelType w:val="hybridMultilevel"/>
    <w:tmpl w:val="CAB2BE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4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>
    <w:nsid w:val="74675F4E"/>
    <w:multiLevelType w:val="hybridMultilevel"/>
    <w:tmpl w:val="426A36B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3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10"/>
  </w:num>
  <w:num w:numId="10">
    <w:abstractNumId w:val="2"/>
  </w:num>
  <w:num w:numId="11">
    <w:abstractNumId w:val="12"/>
  </w:num>
  <w:num w:numId="12">
    <w:abstractNumId w:val="11"/>
  </w:num>
  <w:num w:numId="13">
    <w:abstractNumId w:val="5"/>
  </w:num>
  <w:num w:numId="14">
    <w:abstractNumId w:val="6"/>
  </w:num>
  <w:num w:numId="15">
    <w:abstractNumId w:val="15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75483"/>
    <w:rsid w:val="000E5122"/>
    <w:rsid w:val="000F0EC5"/>
    <w:rsid w:val="000F77DA"/>
    <w:rsid w:val="00127AEA"/>
    <w:rsid w:val="00131D04"/>
    <w:rsid w:val="001A4DB4"/>
    <w:rsid w:val="001A74EB"/>
    <w:rsid w:val="001B0196"/>
    <w:rsid w:val="001F7D3F"/>
    <w:rsid w:val="0020271F"/>
    <w:rsid w:val="00223330"/>
    <w:rsid w:val="0022705F"/>
    <w:rsid w:val="00236007"/>
    <w:rsid w:val="00241BC6"/>
    <w:rsid w:val="00243880"/>
    <w:rsid w:val="0025230E"/>
    <w:rsid w:val="002F5BC2"/>
    <w:rsid w:val="0030285C"/>
    <w:rsid w:val="00320E59"/>
    <w:rsid w:val="0032462B"/>
    <w:rsid w:val="003507D8"/>
    <w:rsid w:val="00372A93"/>
    <w:rsid w:val="003774E6"/>
    <w:rsid w:val="003846BA"/>
    <w:rsid w:val="003904DE"/>
    <w:rsid w:val="003B20F1"/>
    <w:rsid w:val="003C19FB"/>
    <w:rsid w:val="003C3547"/>
    <w:rsid w:val="003C37A8"/>
    <w:rsid w:val="003F77AE"/>
    <w:rsid w:val="00400E82"/>
    <w:rsid w:val="0042789A"/>
    <w:rsid w:val="00461A97"/>
    <w:rsid w:val="00462D64"/>
    <w:rsid w:val="00493AF7"/>
    <w:rsid w:val="004B561B"/>
    <w:rsid w:val="004B758A"/>
    <w:rsid w:val="004C34D1"/>
    <w:rsid w:val="004E5011"/>
    <w:rsid w:val="0050043F"/>
    <w:rsid w:val="00507DA4"/>
    <w:rsid w:val="005111E7"/>
    <w:rsid w:val="00515DD9"/>
    <w:rsid w:val="005174AC"/>
    <w:rsid w:val="005401C2"/>
    <w:rsid w:val="005736C8"/>
    <w:rsid w:val="00583AD3"/>
    <w:rsid w:val="00591EAF"/>
    <w:rsid w:val="00593DD2"/>
    <w:rsid w:val="005B6ABC"/>
    <w:rsid w:val="00641E46"/>
    <w:rsid w:val="006761B0"/>
    <w:rsid w:val="0068613E"/>
    <w:rsid w:val="006951F3"/>
    <w:rsid w:val="006A105B"/>
    <w:rsid w:val="00721159"/>
    <w:rsid w:val="007222C7"/>
    <w:rsid w:val="00724FE9"/>
    <w:rsid w:val="007548D3"/>
    <w:rsid w:val="00782F70"/>
    <w:rsid w:val="00797AA4"/>
    <w:rsid w:val="007A61EE"/>
    <w:rsid w:val="007B54B2"/>
    <w:rsid w:val="007C11C7"/>
    <w:rsid w:val="007C3244"/>
    <w:rsid w:val="007D5C79"/>
    <w:rsid w:val="00804FBB"/>
    <w:rsid w:val="008076E7"/>
    <w:rsid w:val="00810342"/>
    <w:rsid w:val="00820803"/>
    <w:rsid w:val="00857A5D"/>
    <w:rsid w:val="00893AC8"/>
    <w:rsid w:val="008E1D02"/>
    <w:rsid w:val="0093695D"/>
    <w:rsid w:val="00946133"/>
    <w:rsid w:val="00991A00"/>
    <w:rsid w:val="00993579"/>
    <w:rsid w:val="009A64E1"/>
    <w:rsid w:val="009B0B0B"/>
    <w:rsid w:val="009C00DD"/>
    <w:rsid w:val="009F73A8"/>
    <w:rsid w:val="00A17342"/>
    <w:rsid w:val="00A342AA"/>
    <w:rsid w:val="00A401FD"/>
    <w:rsid w:val="00A5798F"/>
    <w:rsid w:val="00AA18D8"/>
    <w:rsid w:val="00AB6C15"/>
    <w:rsid w:val="00AE41CD"/>
    <w:rsid w:val="00B2721A"/>
    <w:rsid w:val="00B27C87"/>
    <w:rsid w:val="00B4256E"/>
    <w:rsid w:val="00B50900"/>
    <w:rsid w:val="00B66354"/>
    <w:rsid w:val="00B72723"/>
    <w:rsid w:val="00B824A4"/>
    <w:rsid w:val="00B91F4D"/>
    <w:rsid w:val="00BB0D64"/>
    <w:rsid w:val="00BD6F17"/>
    <w:rsid w:val="00BD77B6"/>
    <w:rsid w:val="00C6796A"/>
    <w:rsid w:val="00C72B48"/>
    <w:rsid w:val="00C75627"/>
    <w:rsid w:val="00C767A7"/>
    <w:rsid w:val="00C973E3"/>
    <w:rsid w:val="00CA1E7D"/>
    <w:rsid w:val="00CA2020"/>
    <w:rsid w:val="00CB2193"/>
    <w:rsid w:val="00CB551D"/>
    <w:rsid w:val="00CD3FDC"/>
    <w:rsid w:val="00CE0F20"/>
    <w:rsid w:val="00CF6CAE"/>
    <w:rsid w:val="00D01B3F"/>
    <w:rsid w:val="00D3415F"/>
    <w:rsid w:val="00D35335"/>
    <w:rsid w:val="00D42805"/>
    <w:rsid w:val="00D9484B"/>
    <w:rsid w:val="00DA1B22"/>
    <w:rsid w:val="00DB5D7E"/>
    <w:rsid w:val="00DB774F"/>
    <w:rsid w:val="00DF2EE1"/>
    <w:rsid w:val="00E1766A"/>
    <w:rsid w:val="00E53DD9"/>
    <w:rsid w:val="00E71ED6"/>
    <w:rsid w:val="00E7418C"/>
    <w:rsid w:val="00EB2B23"/>
    <w:rsid w:val="00EB3697"/>
    <w:rsid w:val="00EE04D6"/>
    <w:rsid w:val="00EE449F"/>
    <w:rsid w:val="00F8592D"/>
    <w:rsid w:val="00FB17B6"/>
    <w:rsid w:val="00FC5DB2"/>
    <w:rsid w:val="00FD7312"/>
    <w:rsid w:val="00FE7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9B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57A5D"/>
    <w:pPr>
      <w:spacing w:after="0" w:line="240" w:lineRule="auto"/>
    </w:pPr>
  </w:style>
  <w:style w:type="paragraph" w:styleId="Zkladntext">
    <w:name w:val="Body Text"/>
    <w:basedOn w:val="Normln"/>
    <w:link w:val="ZkladntextChar"/>
    <w:semiHidden/>
    <w:rsid w:val="00D01B3F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01B3F"/>
    <w:rPr>
      <w:rFonts w:ascii="Times New Roman" w:eastAsia="Arial Unicode MS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8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1</Pages>
  <Words>287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65</cp:revision>
  <cp:lastPrinted>2013-04-01T16:47:00Z</cp:lastPrinted>
  <dcterms:created xsi:type="dcterms:W3CDTF">2012-10-26T20:10:00Z</dcterms:created>
  <dcterms:modified xsi:type="dcterms:W3CDTF">2013-10-19T19:03:00Z</dcterms:modified>
</cp:coreProperties>
</file>