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9C" w:rsidRDefault="00534B94">
      <w:r w:rsidRPr="00534B94">
        <w:drawing>
          <wp:inline distT="0" distB="0" distL="0" distR="0">
            <wp:extent cx="5760720" cy="933376"/>
            <wp:effectExtent l="19050" t="0" r="0" b="0"/>
            <wp:docPr id="5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46509C" w:rsidTr="0046509C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46509C" w:rsidRDefault="0046509C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46509C" w:rsidRDefault="0046509C">
            <w:r>
              <w:t>OP VK 1.5 25549863</w:t>
            </w:r>
          </w:p>
        </w:tc>
      </w:tr>
      <w:tr w:rsidR="0046509C" w:rsidTr="0046509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6509C" w:rsidRDefault="0046509C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6509C" w:rsidRDefault="0046509C">
            <w:r>
              <w:t>Moderní škola</w:t>
            </w:r>
          </w:p>
        </w:tc>
      </w:tr>
      <w:tr w:rsidR="0046509C" w:rsidTr="0046509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46509C" w:rsidRDefault="0046509C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46509C" w:rsidRDefault="0046509C">
            <w:r>
              <w:t>Soukromá střední škola podnikání a managementu, o.p.s.</w:t>
            </w:r>
          </w:p>
        </w:tc>
      </w:tr>
      <w:tr w:rsidR="0046509C" w:rsidTr="0046509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6509C" w:rsidRDefault="0046509C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6509C" w:rsidRDefault="0046509C">
            <w:r>
              <w:t>Německý jazyk</w:t>
            </w:r>
          </w:p>
        </w:tc>
      </w:tr>
      <w:tr w:rsidR="0046509C" w:rsidTr="0046509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46509C" w:rsidRDefault="0046509C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46509C" w:rsidRDefault="0046509C">
            <w:proofErr w:type="spellStart"/>
            <w:r>
              <w:t>Ko</w:t>
            </w:r>
            <w:r w:rsidR="00674CC3">
              <w:t>mparation</w:t>
            </w:r>
            <w:proofErr w:type="spellEnd"/>
            <w:r w:rsidR="00674CC3">
              <w:t xml:space="preserve"> der </w:t>
            </w:r>
            <w:proofErr w:type="spellStart"/>
            <w:r w:rsidR="00674CC3">
              <w:t>Adjektive</w:t>
            </w:r>
            <w:proofErr w:type="spellEnd"/>
          </w:p>
        </w:tc>
      </w:tr>
      <w:tr w:rsidR="0046509C" w:rsidTr="0046509C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6509C" w:rsidRDefault="0046509C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6509C" w:rsidRDefault="00674CC3">
            <w:r>
              <w:t>2</w:t>
            </w:r>
            <w:r w:rsidR="0046509C">
              <w:t>.</w:t>
            </w:r>
          </w:p>
        </w:tc>
      </w:tr>
      <w:tr w:rsidR="0046509C" w:rsidTr="0046509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46509C" w:rsidRDefault="0046509C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46509C" w:rsidRDefault="0046509C">
            <w:r>
              <w:t>Bc. Lenka Přichystalová</w:t>
            </w:r>
          </w:p>
        </w:tc>
      </w:tr>
      <w:tr w:rsidR="0046509C" w:rsidTr="0046509C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6509C" w:rsidRDefault="0046509C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6509C" w:rsidRDefault="0046509C" w:rsidP="00674CC3">
            <w:r>
              <w:t xml:space="preserve">Žák </w:t>
            </w:r>
            <w:r w:rsidR="00674CC3">
              <w:t xml:space="preserve">dokáže stupňovat přídavná jména </w:t>
            </w:r>
            <w:r>
              <w:t>v německém jazyce.</w:t>
            </w:r>
          </w:p>
        </w:tc>
      </w:tr>
      <w:tr w:rsidR="0046509C" w:rsidTr="0046509C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46509C" w:rsidRDefault="0046509C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46509C" w:rsidRDefault="00674CC3">
            <w:proofErr w:type="gramStart"/>
            <w:r>
              <w:t>4</w:t>
            </w:r>
            <w:r w:rsidR="0046509C">
              <w:t>.6. 2012</w:t>
            </w:r>
            <w:proofErr w:type="gramEnd"/>
          </w:p>
        </w:tc>
      </w:tr>
    </w:tbl>
    <w:p w:rsidR="0046509C" w:rsidRDefault="0046509C" w:rsidP="001F3CE4">
      <w:pPr>
        <w:spacing w:after="0" w:line="240" w:lineRule="auto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</w:p>
    <w:p w:rsidR="00534B94" w:rsidRDefault="00534B94" w:rsidP="001F3CE4">
      <w:pPr>
        <w:spacing w:after="0" w:line="240" w:lineRule="auto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</w:p>
    <w:p w:rsidR="001F3CE4" w:rsidRDefault="001F3CE4" w:rsidP="001F3CE4">
      <w:pPr>
        <w:spacing w:after="0" w:line="240" w:lineRule="auto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  <w:proofErr w:type="spellStart"/>
      <w:r w:rsidRPr="001F3CE4">
        <w:rPr>
          <w:rFonts w:ascii="Harlow Solid Italic" w:hAnsi="Harlow Solid Italic"/>
          <w:color w:val="5F497A" w:themeColor="accent4" w:themeShade="BF"/>
          <w:sz w:val="80"/>
          <w:szCs w:val="80"/>
        </w:rPr>
        <w:lastRenderedPageBreak/>
        <w:t>Komparation</w:t>
      </w:r>
      <w:proofErr w:type="spellEnd"/>
      <w:r w:rsidRPr="001F3CE4">
        <w:rPr>
          <w:rFonts w:ascii="Harlow Solid Italic" w:hAnsi="Harlow Solid Italic"/>
          <w:color w:val="5F497A" w:themeColor="accent4" w:themeShade="BF"/>
          <w:sz w:val="80"/>
          <w:szCs w:val="80"/>
        </w:rPr>
        <w:t xml:space="preserve"> der </w:t>
      </w:r>
      <w:proofErr w:type="spellStart"/>
      <w:r w:rsidRPr="001F3CE4">
        <w:rPr>
          <w:rFonts w:ascii="Harlow Solid Italic" w:hAnsi="Harlow Solid Italic"/>
          <w:color w:val="5F497A" w:themeColor="accent4" w:themeShade="BF"/>
          <w:sz w:val="80"/>
          <w:szCs w:val="80"/>
        </w:rPr>
        <w:t>Adjektive</w:t>
      </w:r>
      <w:proofErr w:type="spellEnd"/>
    </w:p>
    <w:p w:rsidR="001F3CE4" w:rsidRDefault="001F3CE4" w:rsidP="001F3CE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1F3CE4">
        <w:rPr>
          <w:rFonts w:ascii="Times New Roman" w:hAnsi="Times New Roman" w:cs="Times New Roman"/>
          <w:color w:val="000000" w:themeColor="text1"/>
          <w:sz w:val="48"/>
          <w:szCs w:val="48"/>
        </w:rPr>
        <w:t>(Stupňování přídavných jmen)</w:t>
      </w:r>
    </w:p>
    <w:p w:rsidR="004C464E" w:rsidRDefault="004C464E" w:rsidP="001F3CE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4C464E" w:rsidTr="000E650E">
        <w:tc>
          <w:tcPr>
            <w:tcW w:w="3070" w:type="dxa"/>
            <w:shd w:val="clear" w:color="auto" w:fill="95B3D7" w:themeFill="accent1" w:themeFillTint="99"/>
          </w:tcPr>
          <w:p w:rsidR="004C464E" w:rsidRP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Pozitiv (</w:t>
            </w:r>
            <w:r w:rsidR="008A20D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1. s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tupeň)</w:t>
            </w:r>
          </w:p>
        </w:tc>
        <w:tc>
          <w:tcPr>
            <w:tcW w:w="3071" w:type="dxa"/>
            <w:shd w:val="clear" w:color="auto" w:fill="FFFF00"/>
          </w:tcPr>
          <w:p w:rsidR="004C464E" w:rsidRP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Komparativ </w:t>
            </w:r>
            <w:r w:rsidR="008A20D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(2. s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tupeň)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:rsidR="004C464E" w:rsidRP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Superlativ </w:t>
            </w:r>
            <w:r w:rsidR="008A20D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(3. s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tupeň)</w:t>
            </w:r>
          </w:p>
        </w:tc>
      </w:tr>
      <w:tr w:rsidR="004C464E" w:rsidTr="000E650E">
        <w:tc>
          <w:tcPr>
            <w:tcW w:w="3070" w:type="dxa"/>
            <w:shd w:val="clear" w:color="auto" w:fill="95B3D7" w:themeFill="accent1" w:themeFillTint="99"/>
          </w:tcPr>
          <w:p w:rsidR="000E650E" w:rsidRDefault="000E650E" w:rsidP="001F3C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lieb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C464E" w:rsidRP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(milý)</w:t>
            </w:r>
          </w:p>
        </w:tc>
        <w:tc>
          <w:tcPr>
            <w:tcW w:w="3071" w:type="dxa"/>
            <w:shd w:val="clear" w:color="auto" w:fill="FFFF00"/>
          </w:tcPr>
          <w:p w:rsid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lieb</w:t>
            </w:r>
            <w:r w:rsidRPr="000E650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4C464E" w:rsidRP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(milejší)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:rsidR="004C464E" w:rsidRPr="000E650E" w:rsidRDefault="000E650E" w:rsidP="001F3CE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der,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lieb</w:t>
            </w:r>
            <w:r w:rsidRPr="000E650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>ste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(nejmilejší)</w:t>
            </w:r>
          </w:p>
        </w:tc>
      </w:tr>
    </w:tbl>
    <w:p w:rsidR="001F3CE4" w:rsidRDefault="001F3CE4" w:rsidP="001F3CE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1F3CE4" w:rsidRDefault="00F212B7" w:rsidP="00F212B7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Vokalwechsel</w:t>
      </w:r>
      <w:proofErr w:type="spellEnd"/>
    </w:p>
    <w:p w:rsidR="00F212B7" w:rsidRPr="00F212B7" w:rsidRDefault="00F212B7" w:rsidP="00F212B7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1589"/>
        <w:gridCol w:w="2554"/>
        <w:gridCol w:w="2268"/>
        <w:gridCol w:w="2517"/>
      </w:tblGrid>
      <w:tr w:rsidR="00F212B7" w:rsidTr="009B75CD">
        <w:tc>
          <w:tcPr>
            <w:tcW w:w="1589" w:type="dxa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4" w:type="dxa"/>
            <w:shd w:val="clear" w:color="auto" w:fill="FBD4B4" w:themeFill="accent6" w:themeFillTint="66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 → ä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 → ö</w:t>
            </w:r>
          </w:p>
        </w:tc>
        <w:tc>
          <w:tcPr>
            <w:tcW w:w="2517" w:type="dxa"/>
            <w:shd w:val="clear" w:color="auto" w:fill="FBD4B4" w:themeFill="accent6" w:themeFillTint="66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 → ü</w:t>
            </w:r>
          </w:p>
        </w:tc>
      </w:tr>
      <w:tr w:rsidR="00F212B7" w:rsidTr="009B75CD">
        <w:tc>
          <w:tcPr>
            <w:tcW w:w="1589" w:type="dxa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Pozitiv</w:t>
            </w:r>
          </w:p>
        </w:tc>
        <w:tc>
          <w:tcPr>
            <w:tcW w:w="2554" w:type="dxa"/>
          </w:tcPr>
          <w:p w:rsidR="00F212B7" w:rsidRPr="00F212B7" w:rsidRDefault="00F212B7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alt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(starý)</w:t>
            </w:r>
          </w:p>
        </w:tc>
        <w:tc>
          <w:tcPr>
            <w:tcW w:w="2268" w:type="dxa"/>
          </w:tcPr>
          <w:p w:rsidR="00F212B7" w:rsidRPr="00F212B7" w:rsidRDefault="00F212B7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hoch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(vysoký)</w:t>
            </w:r>
          </w:p>
        </w:tc>
        <w:tc>
          <w:tcPr>
            <w:tcW w:w="2517" w:type="dxa"/>
          </w:tcPr>
          <w:p w:rsidR="00F212B7" w:rsidRPr="00F212B7" w:rsidRDefault="00F212B7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(mladý)</w:t>
            </w:r>
          </w:p>
        </w:tc>
      </w:tr>
      <w:tr w:rsidR="00F212B7" w:rsidTr="009B75CD">
        <w:tc>
          <w:tcPr>
            <w:tcW w:w="1589" w:type="dxa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Komparativ</w:t>
            </w:r>
          </w:p>
        </w:tc>
        <w:tc>
          <w:tcPr>
            <w:tcW w:w="2554" w:type="dxa"/>
          </w:tcPr>
          <w:p w:rsidR="00F212B7" w:rsidRPr="00F212B7" w:rsidRDefault="00F212B7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F212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ä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lter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(starší)</w:t>
            </w:r>
          </w:p>
        </w:tc>
        <w:tc>
          <w:tcPr>
            <w:tcW w:w="2268" w:type="dxa"/>
          </w:tcPr>
          <w:p w:rsidR="00F212B7" w:rsidRPr="00F212B7" w:rsidRDefault="008A20D4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hö</w:t>
            </w:r>
            <w:r w:rsidR="00F212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her</w:t>
            </w:r>
            <w:proofErr w:type="spellEnd"/>
            <w:r w:rsidR="00F212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212B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(vyšší)</w:t>
            </w:r>
          </w:p>
        </w:tc>
        <w:tc>
          <w:tcPr>
            <w:tcW w:w="2517" w:type="dxa"/>
          </w:tcPr>
          <w:p w:rsidR="00F212B7" w:rsidRPr="00F212B7" w:rsidRDefault="009B75CD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</w:t>
            </w:r>
            <w:r w:rsidR="00F212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ünger</w:t>
            </w:r>
            <w:proofErr w:type="spellEnd"/>
            <w:r w:rsidR="00F212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(mladší)</w:t>
            </w:r>
          </w:p>
        </w:tc>
      </w:tr>
      <w:tr w:rsidR="00F212B7" w:rsidTr="009B75CD">
        <w:tc>
          <w:tcPr>
            <w:tcW w:w="1589" w:type="dxa"/>
          </w:tcPr>
          <w:p w:rsid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Superlativ</w:t>
            </w:r>
          </w:p>
        </w:tc>
        <w:tc>
          <w:tcPr>
            <w:tcW w:w="2554" w:type="dxa"/>
          </w:tcPr>
          <w:p w:rsidR="00F212B7" w:rsidRPr="00F212B7" w:rsidRDefault="00F212B7" w:rsidP="009B7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F212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ä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lteste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(nejstarší)</w:t>
            </w:r>
          </w:p>
        </w:tc>
        <w:tc>
          <w:tcPr>
            <w:tcW w:w="2268" w:type="dxa"/>
          </w:tcPr>
          <w:p w:rsidR="00F212B7" w:rsidRPr="00F212B7" w:rsidRDefault="00F212B7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</w:t>
            </w:r>
            <w:r w:rsidRPr="00F212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ö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chste</w:t>
            </w:r>
            <w:proofErr w:type="spellEnd"/>
            <w:r w:rsidR="009B75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(nejvyšší)</w:t>
            </w:r>
          </w:p>
        </w:tc>
        <w:tc>
          <w:tcPr>
            <w:tcW w:w="2517" w:type="dxa"/>
          </w:tcPr>
          <w:p w:rsidR="00F212B7" w:rsidRPr="009B75CD" w:rsidRDefault="009B75CD" w:rsidP="009B75C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jüngste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(nejmladší)</w:t>
            </w:r>
          </w:p>
        </w:tc>
      </w:tr>
    </w:tbl>
    <w:p w:rsidR="00F212B7" w:rsidRPr="00AF18F9" w:rsidRDefault="00F212B7" w:rsidP="00F212B7">
      <w:pPr>
        <w:spacing w:after="0" w:line="240" w:lineRule="auto"/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1F3CE4" w:rsidRPr="00AF18F9" w:rsidRDefault="009B75CD" w:rsidP="009B75C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AF18F9">
        <w:rPr>
          <w:rFonts w:ascii="Times New Roman" w:hAnsi="Times New Roman" w:cs="Times New Roman"/>
          <w:b/>
          <w:sz w:val="28"/>
          <w:szCs w:val="28"/>
          <w:u w:val="single"/>
        </w:rPr>
        <w:t>Ausnahme</w:t>
      </w:r>
      <w:proofErr w:type="spellEnd"/>
    </w:p>
    <w:tbl>
      <w:tblPr>
        <w:tblStyle w:val="Mkatabulky"/>
        <w:tblW w:w="0" w:type="auto"/>
        <w:tblInd w:w="360" w:type="dxa"/>
        <w:tblLook w:val="04A0"/>
      </w:tblPr>
      <w:tblGrid>
        <w:gridCol w:w="1591"/>
        <w:gridCol w:w="2552"/>
        <w:gridCol w:w="4785"/>
      </w:tblGrid>
      <w:tr w:rsidR="009F0DF5" w:rsidTr="00AF18F9">
        <w:tc>
          <w:tcPr>
            <w:tcW w:w="1591" w:type="dxa"/>
            <w:shd w:val="clear" w:color="auto" w:fill="FFC000"/>
          </w:tcPr>
          <w:p w:rsidR="009F0DF5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Pozitiv</w:t>
            </w:r>
          </w:p>
        </w:tc>
        <w:tc>
          <w:tcPr>
            <w:tcW w:w="2552" w:type="dxa"/>
            <w:shd w:val="clear" w:color="auto" w:fill="FFC000"/>
          </w:tcPr>
          <w:p w:rsidR="009F0DF5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Komparativ</w:t>
            </w:r>
          </w:p>
        </w:tc>
        <w:tc>
          <w:tcPr>
            <w:tcW w:w="4785" w:type="dxa"/>
            <w:shd w:val="clear" w:color="auto" w:fill="FFC000"/>
          </w:tcPr>
          <w:p w:rsidR="009F0DF5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Superlativ</w:t>
            </w:r>
          </w:p>
        </w:tc>
      </w:tr>
      <w:tr w:rsidR="009F0DF5" w:rsidTr="009F0DF5">
        <w:tc>
          <w:tcPr>
            <w:tcW w:w="1591" w:type="dxa"/>
          </w:tcPr>
          <w:p w:rsidR="009B75CD" w:rsidRPr="009F0DF5" w:rsidRDefault="00971FAD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gut </w:t>
            </w:r>
            <w:r w:rsidRPr="009F0DF5">
              <w:rPr>
                <w:rFonts w:ascii="Times New Roman" w:hAnsi="Times New Roman" w:cs="Times New Roman"/>
                <w:i/>
                <w:sz w:val="24"/>
                <w:szCs w:val="24"/>
              </w:rPr>
              <w:t>(dobrý)</w:t>
            </w:r>
          </w:p>
        </w:tc>
        <w:tc>
          <w:tcPr>
            <w:tcW w:w="2552" w:type="dxa"/>
          </w:tcPr>
          <w:p w:rsidR="009B75CD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besser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DF5">
              <w:rPr>
                <w:rFonts w:ascii="Times New Roman" w:hAnsi="Times New Roman" w:cs="Times New Roman"/>
                <w:i/>
                <w:sz w:val="24"/>
                <w:szCs w:val="24"/>
              </w:rPr>
              <w:t>(lepší)</w:t>
            </w:r>
          </w:p>
        </w:tc>
        <w:tc>
          <w:tcPr>
            <w:tcW w:w="4785" w:type="dxa"/>
          </w:tcPr>
          <w:p w:rsidR="009B75CD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der,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beste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8F9">
              <w:rPr>
                <w:rFonts w:ascii="Times New Roman" w:hAnsi="Times New Roman" w:cs="Times New Roman"/>
                <w:i/>
                <w:sz w:val="24"/>
                <w:szCs w:val="24"/>
              </w:rPr>
              <w:t>(nejlepší)</w:t>
            </w:r>
          </w:p>
        </w:tc>
      </w:tr>
      <w:tr w:rsidR="009F0DF5" w:rsidTr="009F0DF5">
        <w:tc>
          <w:tcPr>
            <w:tcW w:w="1591" w:type="dxa"/>
          </w:tcPr>
          <w:p w:rsidR="009B75CD" w:rsidRPr="009F0DF5" w:rsidRDefault="00971FAD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viel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DF5">
              <w:rPr>
                <w:rFonts w:ascii="Times New Roman" w:hAnsi="Times New Roman" w:cs="Times New Roman"/>
                <w:i/>
                <w:sz w:val="24"/>
                <w:szCs w:val="24"/>
              </w:rPr>
              <w:t>(mnoho)</w:t>
            </w:r>
          </w:p>
        </w:tc>
        <w:tc>
          <w:tcPr>
            <w:tcW w:w="2552" w:type="dxa"/>
          </w:tcPr>
          <w:p w:rsidR="009B75CD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mehr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DF5">
              <w:rPr>
                <w:rFonts w:ascii="Times New Roman" w:hAnsi="Times New Roman" w:cs="Times New Roman"/>
                <w:i/>
                <w:sz w:val="24"/>
                <w:szCs w:val="24"/>
              </w:rPr>
              <w:t>(více)</w:t>
            </w:r>
          </w:p>
        </w:tc>
        <w:tc>
          <w:tcPr>
            <w:tcW w:w="4785" w:type="dxa"/>
          </w:tcPr>
          <w:p w:rsidR="009B75CD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der,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meinste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8F9">
              <w:rPr>
                <w:rFonts w:ascii="Times New Roman" w:hAnsi="Times New Roman" w:cs="Times New Roman"/>
                <w:i/>
                <w:sz w:val="24"/>
                <w:szCs w:val="24"/>
              </w:rPr>
              <w:t>(nejvíce)</w:t>
            </w:r>
          </w:p>
        </w:tc>
      </w:tr>
      <w:tr w:rsidR="009F0DF5" w:rsidTr="009F0DF5">
        <w:tc>
          <w:tcPr>
            <w:tcW w:w="1591" w:type="dxa"/>
          </w:tcPr>
          <w:p w:rsidR="009B75CD" w:rsidRPr="009F0DF5" w:rsidRDefault="00971FAD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wenig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DF5">
              <w:rPr>
                <w:rFonts w:ascii="Times New Roman" w:hAnsi="Times New Roman" w:cs="Times New Roman"/>
                <w:i/>
                <w:sz w:val="24"/>
                <w:szCs w:val="24"/>
              </w:rPr>
              <w:t>(málo)</w:t>
            </w:r>
          </w:p>
        </w:tc>
        <w:tc>
          <w:tcPr>
            <w:tcW w:w="2552" w:type="dxa"/>
          </w:tcPr>
          <w:p w:rsidR="009B75CD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weniger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minder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8F9">
              <w:rPr>
                <w:rFonts w:ascii="Times New Roman" w:hAnsi="Times New Roman" w:cs="Times New Roman"/>
                <w:i/>
                <w:sz w:val="24"/>
                <w:szCs w:val="24"/>
              </w:rPr>
              <w:t>(méně)</w:t>
            </w:r>
          </w:p>
        </w:tc>
        <w:tc>
          <w:tcPr>
            <w:tcW w:w="4785" w:type="dxa"/>
          </w:tcPr>
          <w:p w:rsidR="009B75CD" w:rsidRPr="009F0DF5" w:rsidRDefault="009F0DF5" w:rsidP="009B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der,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wenigste</w:t>
            </w:r>
            <w:proofErr w:type="spellEnd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0DF5">
              <w:rPr>
                <w:rFonts w:ascii="Times New Roman" w:hAnsi="Times New Roman" w:cs="Times New Roman"/>
                <w:sz w:val="24"/>
                <w:szCs w:val="24"/>
              </w:rPr>
              <w:t>mindeste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18F9">
              <w:rPr>
                <w:rFonts w:ascii="Times New Roman" w:hAnsi="Times New Roman" w:cs="Times New Roman"/>
                <w:i/>
                <w:sz w:val="24"/>
                <w:szCs w:val="24"/>
              </w:rPr>
              <w:t>(nejméně)</w:t>
            </w:r>
          </w:p>
        </w:tc>
      </w:tr>
    </w:tbl>
    <w:p w:rsidR="009B75CD" w:rsidRDefault="009B75CD" w:rsidP="009B75C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F18F9" w:rsidRPr="00FE11DF" w:rsidRDefault="00AF18F9" w:rsidP="00FE11DF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11DF">
        <w:rPr>
          <w:rFonts w:ascii="Times New Roman" w:hAnsi="Times New Roman" w:cs="Times New Roman"/>
          <w:sz w:val="28"/>
          <w:szCs w:val="28"/>
        </w:rPr>
        <w:t xml:space="preserve">Přídavné jméno v 2. a 3. stupni se skloňuje stejně jako v 1. stupni </w:t>
      </w:r>
      <w:r w:rsidRPr="00FE11DF">
        <w:rPr>
          <w:rFonts w:ascii="Times New Roman" w:hAnsi="Times New Roman" w:cs="Times New Roman"/>
          <w:i/>
          <w:sz w:val="28"/>
          <w:szCs w:val="28"/>
        </w:rPr>
        <w:t xml:space="preserve">(např.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ein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älterer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Mann,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mein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jüngster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Bruder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>).</w:t>
      </w:r>
    </w:p>
    <w:p w:rsidR="00AF18F9" w:rsidRPr="00FE11DF" w:rsidRDefault="00AF18F9" w:rsidP="00FE11DF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11DF">
        <w:rPr>
          <w:rFonts w:ascii="Times New Roman" w:hAnsi="Times New Roman" w:cs="Times New Roman"/>
          <w:sz w:val="28"/>
          <w:szCs w:val="28"/>
        </w:rPr>
        <w:t xml:space="preserve">V přísudku je přídavné jméno ve 2. stupni v neskloňovaném tvaru </w:t>
      </w:r>
      <w:r w:rsidRPr="00FE11DF">
        <w:rPr>
          <w:rFonts w:ascii="Times New Roman" w:hAnsi="Times New Roman" w:cs="Times New Roman"/>
          <w:i/>
          <w:sz w:val="28"/>
          <w:szCs w:val="28"/>
        </w:rPr>
        <w:t xml:space="preserve">(např.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Dieser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Weg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ist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kürzer</w:t>
      </w:r>
      <w:proofErr w:type="spellEnd"/>
      <w:r w:rsidR="008A20D4">
        <w:rPr>
          <w:rFonts w:ascii="Times New Roman" w:hAnsi="Times New Roman" w:cs="Times New Roman"/>
          <w:i/>
          <w:sz w:val="28"/>
          <w:szCs w:val="28"/>
        </w:rPr>
        <w:t>.</w:t>
      </w:r>
      <w:r w:rsidRPr="00FE11DF">
        <w:rPr>
          <w:rFonts w:ascii="Times New Roman" w:hAnsi="Times New Roman" w:cs="Times New Roman"/>
          <w:i/>
          <w:sz w:val="28"/>
          <w:szCs w:val="28"/>
        </w:rPr>
        <w:t>)</w:t>
      </w:r>
    </w:p>
    <w:p w:rsidR="001F3CE4" w:rsidRPr="00FE11DF" w:rsidRDefault="00FE11DF" w:rsidP="00FE11DF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11DF">
        <w:rPr>
          <w:rFonts w:ascii="Times New Roman" w:hAnsi="Times New Roman" w:cs="Times New Roman"/>
          <w:sz w:val="28"/>
          <w:szCs w:val="28"/>
        </w:rPr>
        <w:t>Přídavné jméno v 3. stupni má v přísudku buď určitý člen a skloňovaný</w:t>
      </w:r>
      <w:r>
        <w:rPr>
          <w:rFonts w:ascii="Times New Roman" w:hAnsi="Times New Roman" w:cs="Times New Roman"/>
          <w:sz w:val="28"/>
          <w:szCs w:val="28"/>
        </w:rPr>
        <w:t xml:space="preserve"> tvar, nebo tvar </w:t>
      </w:r>
      <w:proofErr w:type="gramStart"/>
      <w:r>
        <w:rPr>
          <w:rFonts w:ascii="Times New Roman" w:hAnsi="Times New Roman" w:cs="Times New Roman"/>
          <w:sz w:val="28"/>
          <w:szCs w:val="28"/>
        </w:rPr>
        <w:t>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sten s předložkou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E11DF">
        <w:rPr>
          <w:rFonts w:ascii="Times New Roman" w:hAnsi="Times New Roman" w:cs="Times New Roman"/>
          <w:i/>
          <w:sz w:val="28"/>
          <w:szCs w:val="28"/>
        </w:rPr>
        <w:t xml:space="preserve">(např.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Dieser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Baum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ist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der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schönste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/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schönsten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>.)</w:t>
      </w:r>
    </w:p>
    <w:p w:rsidR="00FE11DF" w:rsidRPr="00FE11DF" w:rsidRDefault="00FE11DF" w:rsidP="00FE11DF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Tvar der + </w:t>
      </w:r>
      <w:proofErr w:type="spellStart"/>
      <w:r>
        <w:rPr>
          <w:rFonts w:ascii="Times New Roman" w:hAnsi="Times New Roman" w:cs="Times New Roman"/>
          <w:sz w:val="28"/>
          <w:szCs w:val="28"/>
        </w:rPr>
        <w:t>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lze užít jen ve srovnání s jinými nositeli stejné vlastnosti. </w:t>
      </w:r>
      <w:r w:rsidRPr="00FE11DF">
        <w:rPr>
          <w:rFonts w:ascii="Times New Roman" w:hAnsi="Times New Roman" w:cs="Times New Roman"/>
          <w:i/>
          <w:sz w:val="28"/>
          <w:szCs w:val="28"/>
        </w:rPr>
        <w:t xml:space="preserve">(např.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Dieser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Tag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war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der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schönste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von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11DF">
        <w:rPr>
          <w:rFonts w:ascii="Times New Roman" w:hAnsi="Times New Roman" w:cs="Times New Roman"/>
          <w:i/>
          <w:sz w:val="28"/>
          <w:szCs w:val="28"/>
        </w:rPr>
        <w:t>allen</w:t>
      </w:r>
      <w:proofErr w:type="spellEnd"/>
      <w:r w:rsidRPr="00FE11DF">
        <w:rPr>
          <w:rFonts w:ascii="Times New Roman" w:hAnsi="Times New Roman" w:cs="Times New Roman"/>
          <w:i/>
          <w:sz w:val="28"/>
          <w:szCs w:val="28"/>
        </w:rPr>
        <w:t>.)</w:t>
      </w:r>
    </w:p>
    <w:p w:rsidR="00FE11DF" w:rsidRDefault="00FE11DF" w:rsidP="00FE11DF">
      <w:pPr>
        <w:rPr>
          <w:rFonts w:ascii="Times New Roman" w:hAnsi="Times New Roman" w:cs="Times New Roman"/>
          <w:sz w:val="24"/>
          <w:szCs w:val="24"/>
        </w:rPr>
      </w:pPr>
    </w:p>
    <w:p w:rsidR="00FE11DF" w:rsidRDefault="00FE11DF" w:rsidP="00FE11DF">
      <w:pPr>
        <w:rPr>
          <w:rFonts w:ascii="Times New Roman" w:hAnsi="Times New Roman" w:cs="Times New Roman"/>
          <w:sz w:val="24"/>
          <w:szCs w:val="24"/>
        </w:rPr>
      </w:pPr>
    </w:p>
    <w:p w:rsidR="00FE11DF" w:rsidRDefault="00FE11DF" w:rsidP="00FE11DF">
      <w:pPr>
        <w:rPr>
          <w:rFonts w:ascii="Times New Roman" w:hAnsi="Times New Roman" w:cs="Times New Roman"/>
          <w:sz w:val="24"/>
          <w:szCs w:val="24"/>
        </w:rPr>
      </w:pPr>
    </w:p>
    <w:p w:rsidR="00FE11DF" w:rsidRDefault="00FE11DF" w:rsidP="00FE11DF">
      <w:pPr>
        <w:rPr>
          <w:rFonts w:ascii="Times New Roman" w:hAnsi="Times New Roman" w:cs="Times New Roman"/>
          <w:sz w:val="24"/>
          <w:szCs w:val="24"/>
        </w:rPr>
      </w:pPr>
    </w:p>
    <w:p w:rsidR="00FE11DF" w:rsidRDefault="00FE11DF" w:rsidP="00FE11DF">
      <w:pPr>
        <w:spacing w:after="0" w:line="240" w:lineRule="auto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  <w:proofErr w:type="spellStart"/>
      <w:r>
        <w:rPr>
          <w:rFonts w:ascii="Harlow Solid Italic" w:hAnsi="Harlow Solid Italic"/>
          <w:color w:val="5F497A" w:themeColor="accent4" w:themeShade="BF"/>
          <w:sz w:val="80"/>
          <w:szCs w:val="80"/>
        </w:rPr>
        <w:lastRenderedPageBreak/>
        <w:t>Übungen</w:t>
      </w:r>
      <w:proofErr w:type="spellEnd"/>
    </w:p>
    <w:p w:rsidR="008A20D4" w:rsidRDefault="008A20D4" w:rsidP="00FE11DF">
      <w:pPr>
        <w:spacing w:after="0" w:line="240" w:lineRule="auto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</w:p>
    <w:p w:rsidR="006620F1" w:rsidRDefault="00B02224" w:rsidP="002B530B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Ergänzen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den Komparativ.</w:t>
      </w:r>
    </w:p>
    <w:p w:rsidR="00B02224" w:rsidRDefault="00B02224" w:rsidP="00B02224">
      <w:pPr>
        <w:pStyle w:val="Odstavecseseznamem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2224" w:rsidRDefault="009360F8" w:rsidP="00B0222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4627245</wp:posOffset>
            </wp:positionH>
            <wp:positionV relativeFrom="paragraph">
              <wp:posOffset>61595</wp:posOffset>
            </wp:positionV>
            <wp:extent cx="1355725" cy="877570"/>
            <wp:effectExtent l="19050" t="0" r="0" b="0"/>
            <wp:wrapTight wrapText="bothSides">
              <wp:wrapPolygon edited="0">
                <wp:start x="-304" y="0"/>
                <wp:lineTo x="-304" y="21100"/>
                <wp:lineTo x="21549" y="21100"/>
                <wp:lineTo x="21549" y="0"/>
                <wp:lineTo x="-304" y="0"/>
              </wp:wrapPolygon>
            </wp:wrapTight>
            <wp:docPr id="3" name="Obrázek 1" descr="pencil-coloring-pages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oloring-pages-3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Irma </w:t>
      </w:r>
      <w:proofErr w:type="spellStart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>dick</w:t>
      </w:r>
      <w:proofErr w:type="spellEnd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>aber</w:t>
      </w:r>
      <w:proofErr w:type="spellEnd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>Inge</w:t>
      </w:r>
      <w:proofErr w:type="spellEnd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>noch</w:t>
      </w:r>
      <w:proofErr w:type="spellEnd"/>
      <w:r w:rsidR="00B022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…………</w:t>
      </w:r>
    </w:p>
    <w:p w:rsidR="00B02224" w:rsidRDefault="00B02224" w:rsidP="00B0222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Schuhe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alt,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aber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…………</w:t>
      </w:r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B02224" w:rsidRDefault="00B02224" w:rsidP="00B0222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c) Eva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klug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aber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Peter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viel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………….</w:t>
      </w:r>
    </w:p>
    <w:p w:rsidR="00B02224" w:rsidRDefault="00B02224" w:rsidP="00B0222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Linz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groß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aber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Wien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…………</w:t>
      </w:r>
    </w:p>
    <w:p w:rsidR="00B02224" w:rsidRPr="00B02224" w:rsidRDefault="00B02224" w:rsidP="00B0222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e) </w:t>
      </w:r>
      <w:proofErr w:type="spellStart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>bin</w:t>
      </w:r>
      <w:proofErr w:type="spellEnd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>jung</w:t>
      </w:r>
      <w:proofErr w:type="spellEnd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>aber</w:t>
      </w:r>
      <w:proofErr w:type="spellEnd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>Helga</w:t>
      </w:r>
      <w:proofErr w:type="spellEnd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……………</w:t>
      </w:r>
    </w:p>
    <w:p w:rsidR="00B02224" w:rsidRDefault="00B02224" w:rsidP="00B02224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60F8" w:rsidRDefault="009360F8" w:rsidP="00B02224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60F8" w:rsidRPr="00B02224" w:rsidRDefault="009360F8" w:rsidP="00B02224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30B" w:rsidRDefault="002B530B" w:rsidP="002B530B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Setzen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den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entsprechenden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Komparativ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Superlativ.</w:t>
      </w:r>
    </w:p>
    <w:p w:rsidR="002B530B" w:rsidRPr="009360F8" w:rsidRDefault="00B02224" w:rsidP="009360F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5080635</wp:posOffset>
            </wp:positionH>
            <wp:positionV relativeFrom="paragraph">
              <wp:posOffset>90805</wp:posOffset>
            </wp:positionV>
            <wp:extent cx="1033780" cy="1214120"/>
            <wp:effectExtent l="19050" t="0" r="0" b="0"/>
            <wp:wrapTight wrapText="bothSides">
              <wp:wrapPolygon edited="0">
                <wp:start x="-398" y="0"/>
                <wp:lineTo x="-398" y="21351"/>
                <wp:lineTo x="21494" y="21351"/>
                <wp:lineTo x="21494" y="0"/>
                <wp:lineTo x="-398" y="0"/>
              </wp:wrapPolygon>
            </wp:wrapTight>
            <wp:docPr id="1" name="Obrázek 0" descr="imagesCA91UA9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91UA9Q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378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Ind w:w="360" w:type="dxa"/>
        <w:tblLook w:val="04A0"/>
      </w:tblPr>
      <w:tblGrid>
        <w:gridCol w:w="1166"/>
        <w:gridCol w:w="1843"/>
        <w:gridCol w:w="2693"/>
      </w:tblGrid>
      <w:tr w:rsidR="002B530B" w:rsidTr="002B530B">
        <w:tc>
          <w:tcPr>
            <w:tcW w:w="1166" w:type="dxa"/>
          </w:tcPr>
          <w:p w:rsidR="002B530B" w:rsidRDefault="00F02FC5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alt</w:t>
            </w:r>
          </w:p>
        </w:tc>
        <w:tc>
          <w:tcPr>
            <w:tcW w:w="184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B530B" w:rsidTr="002B530B">
        <w:tc>
          <w:tcPr>
            <w:tcW w:w="1166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gut</w:t>
            </w:r>
          </w:p>
        </w:tc>
        <w:tc>
          <w:tcPr>
            <w:tcW w:w="184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B530B" w:rsidTr="002B530B">
        <w:tc>
          <w:tcPr>
            <w:tcW w:w="1166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schlecht</w:t>
            </w:r>
            <w:proofErr w:type="spellEnd"/>
          </w:p>
        </w:tc>
        <w:tc>
          <w:tcPr>
            <w:tcW w:w="184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B530B" w:rsidTr="002B530B">
        <w:tc>
          <w:tcPr>
            <w:tcW w:w="1166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schnell</w:t>
            </w:r>
            <w:proofErr w:type="spellEnd"/>
          </w:p>
        </w:tc>
        <w:tc>
          <w:tcPr>
            <w:tcW w:w="184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B530B" w:rsidTr="002B530B">
        <w:tc>
          <w:tcPr>
            <w:tcW w:w="1166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lang</w:t>
            </w:r>
            <w:proofErr w:type="spellEnd"/>
          </w:p>
        </w:tc>
        <w:tc>
          <w:tcPr>
            <w:tcW w:w="184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530B" w:rsidRDefault="002B530B" w:rsidP="002B530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B530B" w:rsidRPr="002B530B" w:rsidRDefault="002B530B" w:rsidP="002B530B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30B" w:rsidRDefault="002B530B" w:rsidP="002B530B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2FC5" w:rsidRPr="002B530B" w:rsidRDefault="00F02FC5" w:rsidP="002B530B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11DF" w:rsidRDefault="008A20D4" w:rsidP="00F02FC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257810</wp:posOffset>
            </wp:positionV>
            <wp:extent cx="880110" cy="1104265"/>
            <wp:effectExtent l="19050" t="0" r="0" b="0"/>
            <wp:wrapTight wrapText="bothSides">
              <wp:wrapPolygon edited="0">
                <wp:start x="-468" y="0"/>
                <wp:lineTo x="-468" y="21240"/>
                <wp:lineTo x="21506" y="21240"/>
                <wp:lineTo x="21506" y="0"/>
                <wp:lineTo x="-468" y="0"/>
              </wp:wrapPolygon>
            </wp:wrapTight>
            <wp:docPr id="4" name="Obrázek 3" descr="otazn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znik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104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F02FC5">
        <w:rPr>
          <w:rFonts w:ascii="Times New Roman" w:hAnsi="Times New Roman" w:cs="Times New Roman"/>
          <w:sz w:val="28"/>
          <w:szCs w:val="28"/>
        </w:rPr>
        <w:t>Übersetzen</w:t>
      </w:r>
      <w:proofErr w:type="spellEnd"/>
      <w:r w:rsidR="00F02F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FC5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F02FC5">
        <w:rPr>
          <w:rFonts w:ascii="Times New Roman" w:hAnsi="Times New Roman" w:cs="Times New Roman"/>
          <w:sz w:val="28"/>
          <w:szCs w:val="28"/>
        </w:rPr>
        <w:t>.</w:t>
      </w:r>
    </w:p>
    <w:p w:rsidR="00F02FC5" w:rsidRDefault="00F02FC5" w:rsidP="00F0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Pr="00F02FC5">
        <w:rPr>
          <w:rFonts w:ascii="Times New Roman" w:hAnsi="Times New Roman" w:cs="Times New Roman"/>
          <w:sz w:val="28"/>
          <w:szCs w:val="28"/>
        </w:rPr>
        <w:t>Toto víno je nejlepší ze všech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2FC5" w:rsidRDefault="00F02FC5" w:rsidP="00F0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Další, prosím!</w:t>
      </w:r>
    </w:p>
    <w:p w:rsidR="00F02FC5" w:rsidRDefault="008A20D4" w:rsidP="00F0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On je nejbohatší muž v tomto městě.</w:t>
      </w:r>
    </w:p>
    <w:p w:rsidR="008A20D4" w:rsidRDefault="008A20D4" w:rsidP="00F0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Znám lepší práci.</w:t>
      </w:r>
    </w:p>
    <w:p w:rsidR="008A20D4" w:rsidRDefault="008A20D4" w:rsidP="00F02F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e) Nemáte žádnou kratší sukni? </w:t>
      </w:r>
    </w:p>
    <w:p w:rsidR="00F02FC5" w:rsidRDefault="00F02FC5" w:rsidP="00F02F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FC5" w:rsidRPr="00F02FC5" w:rsidRDefault="00F02FC5" w:rsidP="00F02FC5">
      <w:pPr>
        <w:rPr>
          <w:rFonts w:ascii="Times New Roman" w:hAnsi="Times New Roman" w:cs="Times New Roman"/>
          <w:sz w:val="28"/>
          <w:szCs w:val="28"/>
        </w:rPr>
      </w:pPr>
    </w:p>
    <w:p w:rsidR="008A20D4" w:rsidRDefault="008A20D4" w:rsidP="00FE11D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20D4" w:rsidRDefault="008A20D4" w:rsidP="00FE11D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20D4" w:rsidRDefault="008A20D4" w:rsidP="00FE11D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20D4" w:rsidRDefault="008A20D4" w:rsidP="00FE11D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11DF" w:rsidRPr="00F02FC5" w:rsidRDefault="009360F8" w:rsidP="00FE11D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02FC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Lösung</w:t>
      </w:r>
      <w:proofErr w:type="spellEnd"/>
    </w:p>
    <w:p w:rsidR="009360F8" w:rsidRDefault="009360F8" w:rsidP="009360F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360F8"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 w:rsidRPr="009360F8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360F8">
        <w:rPr>
          <w:rFonts w:ascii="Times New Roman" w:hAnsi="Times New Roman" w:cs="Times New Roman"/>
          <w:sz w:val="28"/>
          <w:szCs w:val="28"/>
        </w:rPr>
        <w:t xml:space="preserve">: a)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dicker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 xml:space="preserve">, b)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älter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 xml:space="preserve">, c)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klüger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 xml:space="preserve">, d)  </w:t>
      </w:r>
      <w:proofErr w:type="spellStart"/>
      <w:r w:rsidRPr="009360F8">
        <w:rPr>
          <w:rFonts w:ascii="Times New Roman" w:hAnsi="Times New Roman" w:cs="Times New Roman"/>
          <w:color w:val="000000" w:themeColor="text1"/>
          <w:sz w:val="28"/>
          <w:szCs w:val="28"/>
        </w:rPr>
        <w:t>größer</w:t>
      </w:r>
      <w:proofErr w:type="spellEnd"/>
      <w:r w:rsidRPr="00936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e) </w:t>
      </w:r>
      <w:proofErr w:type="spellStart"/>
      <w:r w:rsidRPr="009360F8">
        <w:rPr>
          <w:rFonts w:ascii="Times New Roman" w:hAnsi="Times New Roman" w:cs="Times New Roman"/>
          <w:color w:val="000000" w:themeColor="text1"/>
          <w:sz w:val="28"/>
          <w:szCs w:val="28"/>
        </w:rPr>
        <w:t>jünger</w:t>
      </w:r>
      <w:proofErr w:type="spellEnd"/>
    </w:p>
    <w:p w:rsidR="009360F8" w:rsidRDefault="009360F8" w:rsidP="009360F8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F02F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 w:rsidRPr="00F02F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2:</w:t>
      </w:r>
    </w:p>
    <w:tbl>
      <w:tblPr>
        <w:tblStyle w:val="Mkatabulky"/>
        <w:tblW w:w="0" w:type="auto"/>
        <w:tblInd w:w="360" w:type="dxa"/>
        <w:tblLook w:val="04A0"/>
      </w:tblPr>
      <w:tblGrid>
        <w:gridCol w:w="1166"/>
        <w:gridCol w:w="1843"/>
        <w:gridCol w:w="2693"/>
      </w:tblGrid>
      <w:tr w:rsidR="00F02FC5" w:rsidTr="00396D3D">
        <w:tc>
          <w:tcPr>
            <w:tcW w:w="1166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alt</w:t>
            </w:r>
          </w:p>
        </w:tc>
        <w:tc>
          <w:tcPr>
            <w:tcW w:w="184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älter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r, e, 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älteste</w:t>
            </w:r>
            <w:proofErr w:type="spellEnd"/>
          </w:p>
        </w:tc>
      </w:tr>
      <w:tr w:rsidR="00F02FC5" w:rsidTr="00396D3D">
        <w:tc>
          <w:tcPr>
            <w:tcW w:w="1166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gut</w:t>
            </w:r>
          </w:p>
        </w:tc>
        <w:tc>
          <w:tcPr>
            <w:tcW w:w="184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besser</w:t>
            </w:r>
            <w:proofErr w:type="spellEnd"/>
          </w:p>
        </w:tc>
        <w:tc>
          <w:tcPr>
            <w:tcW w:w="269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r, e, 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beste</w:t>
            </w:r>
            <w:proofErr w:type="spellEnd"/>
          </w:p>
        </w:tc>
      </w:tr>
      <w:tr w:rsidR="00F02FC5" w:rsidTr="00396D3D">
        <w:tc>
          <w:tcPr>
            <w:tcW w:w="1166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schlecht</w:t>
            </w:r>
            <w:proofErr w:type="spellEnd"/>
          </w:p>
        </w:tc>
        <w:tc>
          <w:tcPr>
            <w:tcW w:w="184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schlechter</w:t>
            </w:r>
            <w:proofErr w:type="spellEnd"/>
          </w:p>
        </w:tc>
        <w:tc>
          <w:tcPr>
            <w:tcW w:w="269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r, e, 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schlechste</w:t>
            </w:r>
            <w:proofErr w:type="spellEnd"/>
          </w:p>
        </w:tc>
      </w:tr>
      <w:tr w:rsidR="00F02FC5" w:rsidTr="00396D3D">
        <w:tc>
          <w:tcPr>
            <w:tcW w:w="1166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schnell</w:t>
            </w:r>
            <w:proofErr w:type="spellEnd"/>
          </w:p>
        </w:tc>
        <w:tc>
          <w:tcPr>
            <w:tcW w:w="184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schneller</w:t>
            </w:r>
            <w:proofErr w:type="spellEnd"/>
          </w:p>
        </w:tc>
        <w:tc>
          <w:tcPr>
            <w:tcW w:w="269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r, e, 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schnellste</w:t>
            </w:r>
            <w:proofErr w:type="spellEnd"/>
          </w:p>
        </w:tc>
      </w:tr>
      <w:tr w:rsidR="00F02FC5" w:rsidTr="00396D3D">
        <w:tc>
          <w:tcPr>
            <w:tcW w:w="1166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lang</w:t>
            </w:r>
            <w:proofErr w:type="spellEnd"/>
          </w:p>
        </w:tc>
        <w:tc>
          <w:tcPr>
            <w:tcW w:w="184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länger</w:t>
            </w:r>
            <w:proofErr w:type="spellEnd"/>
          </w:p>
        </w:tc>
        <w:tc>
          <w:tcPr>
            <w:tcW w:w="2693" w:type="dxa"/>
          </w:tcPr>
          <w:p w:rsidR="00F02FC5" w:rsidRDefault="00F02FC5" w:rsidP="00396D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r, e, 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längste</w:t>
            </w:r>
            <w:proofErr w:type="spellEnd"/>
          </w:p>
        </w:tc>
      </w:tr>
    </w:tbl>
    <w:p w:rsidR="008A20D4" w:rsidRPr="00F02FC5" w:rsidRDefault="008A20D4" w:rsidP="008A20D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A20D4" w:rsidRPr="00F02FC5" w:rsidRDefault="008A20D4" w:rsidP="008A20D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3: </w:t>
      </w: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szCs w:val="28"/>
        </w:rPr>
        <w:t>Dieser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beste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allen</w:t>
      </w:r>
      <w:proofErr w:type="spellEnd"/>
      <w:r>
        <w:rPr>
          <w:rFonts w:ascii="Times New Roman" w:hAnsi="Times New Roman" w:cs="Times New Roman"/>
          <w:sz w:val="28"/>
          <w:szCs w:val="28"/>
        </w:rPr>
        <w:t>. b) Der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nächste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bitte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c)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reichste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Mann in </w:t>
      </w:r>
      <w:proofErr w:type="spellStart"/>
      <w:r>
        <w:rPr>
          <w:rFonts w:ascii="Times New Roman" w:hAnsi="Times New Roman" w:cs="Times New Roman"/>
          <w:sz w:val="28"/>
          <w:szCs w:val="28"/>
        </w:rPr>
        <w:t>dieser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d)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kenne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bessere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Arbeit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e)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30C2">
        <w:rPr>
          <w:rFonts w:ascii="Times New Roman" w:hAnsi="Times New Roman" w:cs="Times New Roman"/>
          <w:sz w:val="28"/>
          <w:szCs w:val="28"/>
        </w:rPr>
        <w:t>kei</w:t>
      </w:r>
      <w:r>
        <w:rPr>
          <w:rFonts w:ascii="Times New Roman" w:hAnsi="Times New Roman" w:cs="Times New Roman"/>
          <w:sz w:val="28"/>
          <w:szCs w:val="28"/>
        </w:rPr>
        <w:t>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kürzeren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Rock?</w:t>
      </w:r>
    </w:p>
    <w:p w:rsidR="00F02FC5" w:rsidRDefault="00F02FC5" w:rsidP="009360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2FC5" w:rsidRPr="00F02FC5" w:rsidRDefault="00F02FC5" w:rsidP="009360F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02FC5">
        <w:rPr>
          <w:rFonts w:ascii="Times New Roman" w:hAnsi="Times New Roman" w:cs="Times New Roman"/>
          <w:b/>
          <w:sz w:val="28"/>
          <w:szCs w:val="28"/>
          <w:u w:val="single"/>
        </w:rPr>
        <w:t>Quelle</w:t>
      </w:r>
      <w:proofErr w:type="spellEnd"/>
    </w:p>
    <w:p w:rsidR="00B02224" w:rsidRDefault="008A20D4" w:rsidP="001F3CE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30C2">
        <w:rPr>
          <w:rFonts w:ascii="Times New Roman" w:hAnsi="Times New Roman" w:cs="Times New Roman"/>
          <w:sz w:val="28"/>
          <w:szCs w:val="28"/>
        </w:rPr>
        <w:t>http://www.taborsanglictinou.cz/napiste-nam/</w:t>
      </w:r>
    </w:p>
    <w:p w:rsidR="008A20D4" w:rsidRPr="009360F8" w:rsidRDefault="008A20D4" w:rsidP="001F3CE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20D4">
        <w:rPr>
          <w:rFonts w:ascii="Times New Roman" w:hAnsi="Times New Roman" w:cs="Times New Roman"/>
          <w:sz w:val="28"/>
          <w:szCs w:val="28"/>
        </w:rPr>
        <w:t>http://www.hmsx.sk/terapeuticka-komunita/</w:t>
      </w:r>
    </w:p>
    <w:p w:rsidR="001F3CE4" w:rsidRPr="009360F8" w:rsidRDefault="001F3CE4" w:rsidP="001F3CE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360F8">
        <w:rPr>
          <w:rFonts w:ascii="Times New Roman" w:hAnsi="Times New Roman" w:cs="Times New Roman"/>
          <w:sz w:val="28"/>
          <w:szCs w:val="28"/>
        </w:rPr>
        <w:t xml:space="preserve">JUSTOVÁ, Hana: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Wir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üben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deutsche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Grammatik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>. Havlíčkův Brod: Fragment, 1995. 77 s. ISBN80-901070-6-0</w:t>
      </w:r>
    </w:p>
    <w:p w:rsidR="001F3CE4" w:rsidRPr="009360F8" w:rsidRDefault="001F3CE4" w:rsidP="001F3CE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360F8">
        <w:rPr>
          <w:rFonts w:ascii="Times New Roman" w:hAnsi="Times New Roman" w:cs="Times New Roman"/>
          <w:sz w:val="28"/>
          <w:szCs w:val="28"/>
        </w:rPr>
        <w:t xml:space="preserve">Kolektiv autorů: Praktická mluvnice němčiny. Plzeň: </w:t>
      </w:r>
      <w:proofErr w:type="spellStart"/>
      <w:r w:rsidRPr="009360F8">
        <w:rPr>
          <w:rFonts w:ascii="Times New Roman" w:hAnsi="Times New Roman" w:cs="Times New Roman"/>
          <w:sz w:val="28"/>
          <w:szCs w:val="28"/>
        </w:rPr>
        <w:t>Fraus</w:t>
      </w:r>
      <w:proofErr w:type="spellEnd"/>
      <w:r w:rsidRPr="009360F8">
        <w:rPr>
          <w:rFonts w:ascii="Times New Roman" w:hAnsi="Times New Roman" w:cs="Times New Roman"/>
          <w:sz w:val="28"/>
          <w:szCs w:val="28"/>
        </w:rPr>
        <w:t>, 2005. 284 s. ISBN 80-7238-392-2.</w:t>
      </w:r>
    </w:p>
    <w:p w:rsidR="001F3CE4" w:rsidRDefault="001F3CE4" w:rsidP="001F3CE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360F8">
        <w:rPr>
          <w:rFonts w:ascii="Times New Roman" w:hAnsi="Times New Roman" w:cs="Times New Roman"/>
          <w:sz w:val="28"/>
          <w:szCs w:val="28"/>
        </w:rPr>
        <w:t>Vlastní zdroje</w:t>
      </w:r>
    </w:p>
    <w:p w:rsidR="001230C2" w:rsidRPr="009360F8" w:rsidRDefault="001230C2" w:rsidP="001230C2">
      <w:pPr>
        <w:pStyle w:val="Odstavecseseznamem"/>
        <w:ind w:left="630"/>
        <w:rPr>
          <w:rFonts w:ascii="Times New Roman" w:hAnsi="Times New Roman" w:cs="Times New Roman"/>
          <w:sz w:val="28"/>
          <w:szCs w:val="28"/>
        </w:rPr>
      </w:pPr>
    </w:p>
    <w:p w:rsidR="00834F10" w:rsidRDefault="00534B94"/>
    <w:sectPr w:rsidR="00834F10" w:rsidSect="00413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6343"/>
    <w:multiLevelType w:val="hybridMultilevel"/>
    <w:tmpl w:val="16CAA0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90DC3"/>
    <w:multiLevelType w:val="hybridMultilevel"/>
    <w:tmpl w:val="77904E08"/>
    <w:lvl w:ilvl="0" w:tplc="040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8760FE"/>
    <w:multiLevelType w:val="hybridMultilevel"/>
    <w:tmpl w:val="A25406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F5CC3"/>
    <w:multiLevelType w:val="hybridMultilevel"/>
    <w:tmpl w:val="15FE0E4E"/>
    <w:lvl w:ilvl="0" w:tplc="040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C57655"/>
    <w:multiLevelType w:val="hybridMultilevel"/>
    <w:tmpl w:val="37AAF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3178A"/>
    <w:multiLevelType w:val="hybridMultilevel"/>
    <w:tmpl w:val="0C3482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4C0D58"/>
    <w:multiLevelType w:val="hybridMultilevel"/>
    <w:tmpl w:val="03E85E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30248C"/>
    <w:multiLevelType w:val="hybridMultilevel"/>
    <w:tmpl w:val="3BF47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145DD"/>
    <w:multiLevelType w:val="hybridMultilevel"/>
    <w:tmpl w:val="8C90D5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F3CE4"/>
    <w:rsid w:val="000E650E"/>
    <w:rsid w:val="001230C2"/>
    <w:rsid w:val="001F3CE4"/>
    <w:rsid w:val="002B530B"/>
    <w:rsid w:val="00413CEA"/>
    <w:rsid w:val="0046509C"/>
    <w:rsid w:val="004C464E"/>
    <w:rsid w:val="004F2C0B"/>
    <w:rsid w:val="00534B94"/>
    <w:rsid w:val="00604DD9"/>
    <w:rsid w:val="006620F1"/>
    <w:rsid w:val="00674CC3"/>
    <w:rsid w:val="00804DA8"/>
    <w:rsid w:val="008A20D4"/>
    <w:rsid w:val="008B4A6C"/>
    <w:rsid w:val="009360F8"/>
    <w:rsid w:val="00954A8F"/>
    <w:rsid w:val="00971FAD"/>
    <w:rsid w:val="009B75CD"/>
    <w:rsid w:val="009F0DF5"/>
    <w:rsid w:val="00AF18F9"/>
    <w:rsid w:val="00B02224"/>
    <w:rsid w:val="00C604D4"/>
    <w:rsid w:val="00F02FC5"/>
    <w:rsid w:val="00F212B7"/>
    <w:rsid w:val="00FE1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3CE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3CE4"/>
    <w:pPr>
      <w:ind w:left="720"/>
      <w:contextualSpacing/>
    </w:pPr>
  </w:style>
  <w:style w:type="table" w:styleId="Mkatabulky">
    <w:name w:val="Table Grid"/>
    <w:basedOn w:val="Normlntabulka"/>
    <w:uiPriority w:val="59"/>
    <w:rsid w:val="004C4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2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A20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4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396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11</cp:revision>
  <dcterms:created xsi:type="dcterms:W3CDTF">2012-08-30T11:34:00Z</dcterms:created>
  <dcterms:modified xsi:type="dcterms:W3CDTF">2014-04-09T18:56:00Z</dcterms:modified>
</cp:coreProperties>
</file>