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Feste und Bräuche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svátcích a zvycích v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německém jazyce.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11. 5. 2013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117C02" w:rsidRDefault="00117C02"/>
    <w:p w:rsidR="00117C02" w:rsidRDefault="00117C02"/>
    <w:p w:rsidR="00117C02" w:rsidRDefault="00117C02"/>
    <w:p w:rsidR="00117C02" w:rsidRDefault="00117C02"/>
    <w:p w:rsidR="00117C02" w:rsidRDefault="00117C02"/>
    <w:p w:rsidR="00117C02" w:rsidRDefault="00117C02"/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109"/>
          <w:szCs w:val="109"/>
        </w:rPr>
        <w:lastRenderedPageBreak/>
        <w:t>Feste und Bräuche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17C02">
          <w:pgSz w:w="11900" w:h="16838"/>
          <w:pgMar w:top="1414" w:right="1720" w:bottom="1440" w:left="1720" w:header="708" w:footer="708" w:gutter="0"/>
          <w:cols w:space="708" w:equalWidth="0">
            <w:col w:w="8460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-172720</wp:posOffset>
            </wp:positionH>
            <wp:positionV relativeFrom="paragraph">
              <wp:posOffset>142240</wp:posOffset>
            </wp:positionV>
            <wp:extent cx="5843905" cy="3095625"/>
            <wp:effectExtent l="19050" t="0" r="444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905" cy="309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4680"/>
        <w:gridCol w:w="2580"/>
      </w:tblGrid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Ergänzen Sie das Datum!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Feuertod von Magister Jan Hus: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Gründungstag der Republik: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7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Slawische Glaubensapotel Kyrill und Methodis:___________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der Silvestr: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der heilige Abend: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Internationaler Frauentag: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</w:p>
        </w:tc>
      </w:tr>
    </w:tbl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660"/>
        <w:gridCol w:w="3960"/>
      </w:tblGrid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2)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Verbinden Sie!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Dělat aprílové žerty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Ostereier färben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Barvit velikonoční vajíčka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* alte Bräuche wiederbelegen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Přiťuknout si o půlnoci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Weinachtslieder singen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Zpívat koledy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Aprilscherze machen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Postavit májku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den Maibaum aufstellen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Oživit staré zvyky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um Mitternacht anstoßen</w:t>
            </w:r>
          </w:p>
        </w:tc>
      </w:tr>
    </w:tbl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17C02">
          <w:type w:val="continuous"/>
          <w:pgSz w:w="11900" w:h="16838"/>
          <w:pgMar w:top="1414" w:right="2200" w:bottom="1440" w:left="1780" w:header="708" w:footer="708" w:gutter="0"/>
          <w:cols w:space="708" w:equalWidth="0">
            <w:col w:w="7920"/>
          </w:cols>
          <w:noEndnote/>
        </w:sect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</w:p>
    <w:p w:rsidR="00117C02" w:rsidRDefault="00117C02" w:rsidP="00117C02">
      <w:pPr>
        <w:pStyle w:val="Standardnpsmoodstavce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32" w:lineRule="auto"/>
        <w:ind w:right="4240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a)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Was sehen Sie auf den Bildern?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b)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Welches Fest?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tabs>
          <w:tab w:val="left" w:pos="3040"/>
          <w:tab w:val="left" w:pos="6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C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123825</wp:posOffset>
            </wp:positionV>
            <wp:extent cx="5377180" cy="148971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180" cy="148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8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80"/>
        <w:gridCol w:w="1120"/>
        <w:gridCol w:w="1980"/>
        <w:gridCol w:w="3280"/>
      </w:tblGrid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a:_______________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a:_______________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a:_________________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b:_______________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b:_______________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b:_________________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5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6FC8D8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5CA7B3"/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-1658620</wp:posOffset>
            </wp:positionV>
            <wp:extent cx="5420995" cy="1676400"/>
            <wp:effectExtent l="19050" t="0" r="825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995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920"/>
        <w:gridCol w:w="3220"/>
        <w:gridCol w:w="2900"/>
      </w:tblGrid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a: ________________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a:________________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a: ________________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b: ________________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b: _______________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b: ________________</w:t>
            </w:r>
          </w:p>
        </w:tc>
      </w:tr>
    </w:tbl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2760"/>
        <w:gridCol w:w="3660"/>
      </w:tblGrid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Übersetzen Sie!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čert: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lít olovo: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prskavka: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g) narození Ježíše Krista: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nadílka: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odříkat básničku: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perník: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i) zapálit svíčky: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masopust:</w:t>
            </w: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j) jít v průvodu:</w:t>
            </w:r>
          </w:p>
        </w:tc>
      </w:tr>
    </w:tbl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17C02">
          <w:pgSz w:w="11900" w:h="16838"/>
          <w:pgMar w:top="1440" w:right="1440" w:bottom="1440" w:left="1420" w:header="708" w:footer="708" w:gutter="0"/>
          <w:cols w:space="708" w:equalWidth="0">
            <w:col w:w="9040"/>
          </w:cols>
          <w:noEndnote/>
        </w:sect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1" locked="0" layoutInCell="0" allowOverlap="1">
            <wp:simplePos x="0" y="0"/>
            <wp:positionH relativeFrom="page">
              <wp:posOffset>5286375</wp:posOffset>
            </wp:positionH>
            <wp:positionV relativeFrom="page">
              <wp:posOffset>762000</wp:posOffset>
            </wp:positionV>
            <wp:extent cx="1314450" cy="1314450"/>
            <wp:effectExtent l="1905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Antworten Sie!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85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Wie verlaufen Ostern bei Ihnen?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Wie verbringen Sie gewöhnlich die Silvesternacht?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Nennnen Sie möglichst viele Weinachtssymbole!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Aus welchen Traditionen ist das heutige Osterfest entstanden?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Welches Fest haben Sie am liebsten?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 traditionelle Speisen werden zu Weihnachten / Ostern gegessen?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Was bedeutet ein Stern in einem aufgeschnittenen Apfel?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3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 Sie!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 velkým událostem roku patří mnichovský Oktoberfest.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Asi nejznámější svátek jsou samozřejmě Vánoce.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Čtyři týdny před Štědrým dnem začíná advent.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 vánočním zvykům patří také typický jídelníček: smažený kapr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Velikonoce slavíme v neděli a v pondělí po prvním jarním úplňku.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17C02">
          <w:pgSz w:w="11900" w:h="16838"/>
          <w:pgMar w:top="1413" w:right="1500" w:bottom="1440" w:left="1776" w:header="708" w:footer="708" w:gutter="0"/>
          <w:cols w:space="708" w:equalWidth="0">
            <w:col w:w="8624"/>
          </w:cols>
          <w:noEndnote/>
        </w:sect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2071370</wp:posOffset>
            </wp:positionH>
            <wp:positionV relativeFrom="paragraph">
              <wp:posOffset>271145</wp:posOffset>
            </wp:positionV>
            <wp:extent cx="1402080" cy="1000760"/>
            <wp:effectExtent l="19050" t="0" r="762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00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93" w:lineRule="exact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Lösung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1: </w:t>
      </w:r>
      <w:r>
        <w:rPr>
          <w:rFonts w:ascii="Times New Roman" w:hAnsi="Times New Roman" w:cs="Times New Roman"/>
          <w:sz w:val="24"/>
          <w:szCs w:val="24"/>
        </w:rPr>
        <w:t>a) 6. 7. 1415, b) 1. 1. 1993 / 28. 10. 1918, c) 5. 7., d) 31. 12., e) 24. 12., f) 8. 3.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40"/>
        <w:gridCol w:w="3120"/>
        <w:gridCol w:w="3320"/>
      </w:tblGrid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Übung 2: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Dělat aprílové žerty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Aprilscherze machen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Barvit velikonoční vajíčka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Ostereier färben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Přiťuknout si o půlnoci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um Mitternacht anstoßen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Zpívat koledy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Weinachtslieder singen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Postavit májku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den Maibaum aufstellen</w:t>
            </w:r>
          </w:p>
        </w:tc>
      </w:tr>
      <w:tr w:rsidR="00117C02" w:rsidTr="000962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Oživit staré zvyky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7C02" w:rsidRDefault="00117C02" w:rsidP="000962B4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* alte Bräuche wiederbelegen</w:t>
            </w:r>
          </w:p>
        </w:tc>
      </w:tr>
    </w:tbl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3: </w:t>
      </w:r>
      <w:r>
        <w:rPr>
          <w:rFonts w:ascii="Times New Roman" w:hAnsi="Times New Roman" w:cs="Times New Roman"/>
          <w:sz w:val="24"/>
          <w:szCs w:val="24"/>
        </w:rPr>
        <w:t>A: a) zwei Gläser, Uhr b) Silvester, B: a) Torte, Kerzen b) Geburtstag, C: a)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Osterei, Kaninchen b) Ostern D: a) Mutter, Tochter, Geschenk, Blume b) Muttertag E: a)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Mädchen, Nikolaus, Bisschofsstab b) Nikolaustag F: a) Weinachtsbaum b) Weinachten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Übung 4: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tabs>
          <w:tab w:val="left" w:pos="3520"/>
        </w:tabs>
        <w:autoSpaceDE w:val="0"/>
        <w:autoSpaceDN w:val="0"/>
        <w:adjustRightInd w:val="0"/>
        <w:spacing w:after="0" w:line="239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 čert: der Teufel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f) lít olovo: Blei gießen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prskavka: die Wunderkerze  g) narození Ježíše Krista: die Geburt Jesu Christi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39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nadílka: die Bescherung     h) odříkat básničku: ein Gedicht aufsagen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perník: der Pfefferkuchen    i) zapálit svíčky: Kerzen anzünden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masopust: der Fasching </w:t>
      </w:r>
      <w:r>
        <w:rPr>
          <w:rFonts w:ascii="Times New Roman" w:hAnsi="Times New Roman" w:cs="Times New Roman"/>
          <w:sz w:val="23"/>
          <w:szCs w:val="23"/>
        </w:rPr>
        <w:t xml:space="preserve">j) jít v průvodu: im Umzug gehen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Übung 6: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Zu den green Ereignissen des Jahres gehört auch das Müncher Oktoberfest-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Das wahrscheinlich bekannteste Fest ist natürlich Weihnachten.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Vier Wochen vor dem Heiligen Abend beginnt Advent.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Zu den Weihnachtsbräuchen gehört auch die typische Speisekarte: gebratener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Karpfen.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Wir feiern Ostern am Sonntag und Montag nach dem ersten Frühjahrsvollmond.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Quelle: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Kolektiv autorů: Maturitní otázky z němčiny. Třebíč: Jazyková literatura, 1996. 303 s. ISBN: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</w:rPr>
      </w:pPr>
    </w:p>
    <w:p w:rsidR="00117C02" w:rsidRDefault="00117C02" w:rsidP="00117C0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720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80-902077-1-5.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Symbol" w:hAnsi="Symbol" w:cs="Symbol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Vlastní zdroje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3" w:lineRule="auto"/>
        <w:ind w:right="24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office.microsoft.com</w:t>
      </w:r>
      <w:r>
        <w:rPr>
          <w:rFonts w:ascii="Times New Roman" w:hAnsi="Times New Roman" w:cs="Times New Roman"/>
          <w:color w:val="333333"/>
        </w:rPr>
        <w:t xml:space="preserve"> [online]. [cit. 11.5.2013]. Dostupný na WWW: </w:t>
      </w:r>
      <w:r>
        <w:rPr>
          <w:rFonts w:ascii="Calibri" w:hAnsi="Calibri" w:cs="Calibri"/>
        </w:rPr>
        <w:t xml:space="preserve">http://office.microsoft.com/cs-cz/images/results.aspx?qu=poml%C3%A1zka&amp;ex=2#ai:MC900444708|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  <w:color w:val="5F497A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3" w:lineRule="auto"/>
        <w:ind w:right="24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office.microsoft.com</w:t>
      </w:r>
      <w:r>
        <w:rPr>
          <w:rFonts w:ascii="Times New Roman" w:hAnsi="Times New Roman" w:cs="Times New Roman"/>
          <w:color w:val="333333"/>
        </w:rPr>
        <w:t xml:space="preserve"> [online]. [cit. 11.5.2013]. Dostupný na WWW: </w:t>
      </w:r>
      <w:r>
        <w:rPr>
          <w:rFonts w:ascii="Calibri" w:hAnsi="Calibri" w:cs="Calibri"/>
        </w:rPr>
        <w:t xml:space="preserve">http://office.microsoft.com/cs-cz/images/results.aspx?qu=v%C3%A1noce&amp;ex=1#ai:MP900442188|mt:2|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  <w:color w:val="5F497A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775"/>
        </w:tabs>
        <w:overflowPunct w:val="0"/>
        <w:autoSpaceDE w:val="0"/>
        <w:autoSpaceDN w:val="0"/>
        <w:adjustRightInd w:val="0"/>
        <w:spacing w:after="0" w:line="243" w:lineRule="auto"/>
        <w:ind w:right="18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office.microsoft.com</w:t>
      </w:r>
      <w:r>
        <w:rPr>
          <w:rFonts w:ascii="Times New Roman" w:hAnsi="Times New Roman" w:cs="Times New Roman"/>
          <w:color w:val="333333"/>
        </w:rPr>
        <w:t xml:space="preserve"> [online]. [cit. 11.5.2013]. Dostupný na WWW: </w:t>
      </w:r>
      <w:r>
        <w:rPr>
          <w:rFonts w:ascii="Calibri" w:hAnsi="Calibri" w:cs="Calibri"/>
        </w:rPr>
        <w:t xml:space="preserve">http://office.microsoft.com/cs-cz/images/results.aspx?qu=%C5%A1ampa%C5%88sk%C3%A9&amp;ex=1#ai:MP900384902| </w:t>
      </w:r>
    </w:p>
    <w:p w:rsidR="00117C02" w:rsidRDefault="00117C02" w:rsidP="00117C02">
      <w:pPr>
        <w:pStyle w:val="Standardnpsmoodstavce"/>
        <w:widowControl w:val="0"/>
        <w:autoSpaceDE w:val="0"/>
        <w:autoSpaceDN w:val="0"/>
        <w:adjustRightInd w:val="0"/>
        <w:spacing w:after="0" w:line="107" w:lineRule="exact"/>
        <w:rPr>
          <w:rFonts w:ascii="Symbol" w:hAnsi="Symbol" w:cs="Symbol"/>
          <w:color w:val="5F497A"/>
        </w:rPr>
      </w:pPr>
    </w:p>
    <w:p w:rsidR="00117C02" w:rsidRDefault="00117C02" w:rsidP="00117C02">
      <w:pPr>
        <w:pStyle w:val="Standardnpsmoodstavce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4" w:lineRule="auto"/>
        <w:ind w:right="240" w:hanging="364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office.microsoft.com</w:t>
      </w:r>
      <w:r>
        <w:rPr>
          <w:rFonts w:ascii="Times New Roman" w:hAnsi="Times New Roman" w:cs="Times New Roman"/>
          <w:color w:val="333333"/>
        </w:rPr>
        <w:t xml:space="preserve"> [online]. [cit. 11.5.2013]. Dostupný na WWW: </w:t>
      </w:r>
      <w:r>
        <w:rPr>
          <w:rFonts w:ascii="Calibri" w:hAnsi="Calibri" w:cs="Calibri"/>
        </w:rPr>
        <w:t xml:space="preserve">http://office.microsoft.com/cs-cz/images/results.aspx?qu=m%C3%A1jka&amp;ex=2#ai:MC900301430| </w:t>
      </w:r>
    </w:p>
    <w:p w:rsidR="00117C02" w:rsidRDefault="00117C02"/>
    <w:sectPr w:rsidR="00117C02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DB"/>
    <w:multiLevelType w:val="hybridMultilevel"/>
    <w:tmpl w:val="0000153C"/>
    <w:lvl w:ilvl="0" w:tplc="00007E8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CD6"/>
    <w:multiLevelType w:val="hybridMultilevel"/>
    <w:tmpl w:val="000072AE"/>
    <w:lvl w:ilvl="0" w:tplc="000069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390C"/>
    <w:multiLevelType w:val="hybridMultilevel"/>
    <w:tmpl w:val="00000F3E"/>
    <w:lvl w:ilvl="0" w:tplc="0000009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5AF1"/>
    <w:multiLevelType w:val="hybridMultilevel"/>
    <w:tmpl w:val="000041BB"/>
    <w:lvl w:ilvl="0" w:tplc="000026E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5F90"/>
    <w:multiLevelType w:val="hybridMultilevel"/>
    <w:tmpl w:val="00001649"/>
    <w:lvl w:ilvl="0" w:tplc="00006DF1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784"/>
    <w:multiLevelType w:val="hybridMultilevel"/>
    <w:tmpl w:val="00004AE1"/>
    <w:lvl w:ilvl="0" w:tplc="00003D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DD489D"/>
    <w:rsid w:val="00117C02"/>
    <w:rsid w:val="00235629"/>
    <w:rsid w:val="004A139B"/>
    <w:rsid w:val="004B757B"/>
    <w:rsid w:val="00541478"/>
    <w:rsid w:val="00604DD9"/>
    <w:rsid w:val="008B586F"/>
    <w:rsid w:val="00934009"/>
    <w:rsid w:val="00B60346"/>
    <w:rsid w:val="00BA758E"/>
    <w:rsid w:val="00BC59D3"/>
    <w:rsid w:val="00BF722D"/>
    <w:rsid w:val="00C5104D"/>
    <w:rsid w:val="00C604D4"/>
    <w:rsid w:val="00CE1790"/>
    <w:rsid w:val="00CF7757"/>
    <w:rsid w:val="00D77119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758</Words>
  <Characters>4479</Characters>
  <Application>Microsoft Office Word</Application>
  <DocSecurity>0</DocSecurity>
  <Lines>37</Lines>
  <Paragraphs>10</Paragraphs>
  <ScaleCrop>false</ScaleCrop>
  <Company/>
  <LinksUpToDate>false</LinksUpToDate>
  <CharactersWithSpaces>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2014-04-10T09:49:00Z</dcterms:created>
  <dcterms:modified xsi:type="dcterms:W3CDTF">2014-04-10T10:23:00Z</dcterms:modified>
</cp:coreProperties>
</file>