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9E5" w:rsidRDefault="003D25DA" w:rsidP="001D0D85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Vnitřní</w:t>
      </w:r>
      <w:r w:rsidR="00582290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vod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ovod –</w:t>
      </w:r>
    </w:p>
    <w:p w:rsidR="00F36638" w:rsidRDefault="00F839E5" w:rsidP="001D0D85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domovní přípojka, vodoměrná sestava</w:t>
      </w:r>
    </w:p>
    <w:p w:rsidR="00A43CD5" w:rsidRDefault="00A43CD5" w:rsidP="001D0D85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37</w:t>
      </w:r>
      <w:r w:rsidR="003D25DA">
        <w:rPr>
          <w:rFonts w:ascii="Times New Roman" w:hAnsi="Times New Roman" w:cs="Times New Roman"/>
          <w:b/>
          <w:sz w:val="52"/>
          <w:szCs w:val="52"/>
          <w:lang w:eastAsia="cs-CZ"/>
        </w:rPr>
        <w:t>8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3F02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3D25DA">
              <w:rPr>
                <w:rFonts w:ascii="Times New Roman" w:hAnsi="Times New Roman" w:cs="Times New Roman"/>
                <w:sz w:val="24"/>
                <w:szCs w:val="24"/>
              </w:rPr>
              <w:t xml:space="preserve">připojení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pitné vody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z</w:t>
            </w:r>
            <w:r w:rsidR="003D25DA">
              <w:rPr>
                <w:rFonts w:ascii="Times New Roman" w:hAnsi="Times New Roman" w:cs="Times New Roman"/>
                <w:sz w:val="24"/>
                <w:szCs w:val="24"/>
              </w:rPr>
              <w:t xml:space="preserve"> uličního řadu do objektu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87E2C" w:rsidP="003D25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Pitná voda</w:t>
            </w:r>
            <w:r w:rsidR="003D25DA">
              <w:rPr>
                <w:rFonts w:ascii="Times New Roman" w:hAnsi="Times New Roman" w:cs="Times New Roman"/>
                <w:sz w:val="24"/>
                <w:szCs w:val="24"/>
              </w:rPr>
              <w:t>, domovní přípojka, vodoměrná sestava, vodoměr, ležaté potrubí, stoupací potrubí, připojovací potrubí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AD63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6382">
              <w:rPr>
                <w:rFonts w:ascii="Times New Roman" w:hAnsi="Times New Roman" w:cs="Times New Roman"/>
                <w:sz w:val="24"/>
                <w:szCs w:val="24"/>
              </w:rPr>
              <w:t xml:space="preserve">připojení  pitné vody z uličního řadu do objektu  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 xml:space="preserve"> 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2C05A4" w:rsidRDefault="002C05A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04193A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Vodovodní přípojka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  </w:t>
      </w:r>
    </w:p>
    <w:p w:rsidR="0004193A" w:rsidRDefault="0004193A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Vodo</w:t>
      </w:r>
      <w:r w:rsidR="001D0D85">
        <w:rPr>
          <w:rFonts w:ascii="Times New Roman" w:hAnsi="Times New Roman" w:cs="Times New Roman"/>
          <w:b/>
          <w:sz w:val="48"/>
          <w:szCs w:val="48"/>
        </w:rPr>
        <w:t xml:space="preserve">vod, který zabezpečí propojení </w:t>
      </w:r>
      <w:r>
        <w:rPr>
          <w:rFonts w:ascii="Times New Roman" w:hAnsi="Times New Roman" w:cs="Times New Roman"/>
          <w:b/>
          <w:sz w:val="48"/>
          <w:szCs w:val="48"/>
        </w:rPr>
        <w:t>vodovodn</w:t>
      </w:r>
      <w:r>
        <w:rPr>
          <w:rFonts w:ascii="Times New Roman" w:hAnsi="Times New Roman" w:cs="Times New Roman"/>
          <w:b/>
          <w:sz w:val="48"/>
          <w:szCs w:val="48"/>
        </w:rPr>
        <w:t>í</w:t>
      </w:r>
      <w:r>
        <w:rPr>
          <w:rFonts w:ascii="Times New Roman" w:hAnsi="Times New Roman" w:cs="Times New Roman"/>
          <w:b/>
          <w:sz w:val="48"/>
          <w:szCs w:val="48"/>
        </w:rPr>
        <w:t>ho řadu s objektem</w:t>
      </w:r>
    </w:p>
    <w:p w:rsidR="0004193A" w:rsidRDefault="0004193A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04193A">
        <w:rPr>
          <w:rFonts w:ascii="Times New Roman" w:hAnsi="Times New Roman" w:cs="Times New Roman"/>
          <w:b/>
          <w:sz w:val="56"/>
          <w:szCs w:val="56"/>
          <w:u w:val="single"/>
        </w:rPr>
        <w:t xml:space="preserve">Vodoměrná souprava 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>–</w:t>
      </w:r>
      <w:r w:rsidRPr="0004193A">
        <w:rPr>
          <w:rFonts w:ascii="Times New Roman" w:hAnsi="Times New Roman" w:cs="Times New Roman"/>
          <w:b/>
          <w:sz w:val="56"/>
          <w:szCs w:val="56"/>
          <w:u w:val="single"/>
        </w:rPr>
        <w:t xml:space="preserve"> se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>s</w:t>
      </w:r>
      <w:r w:rsidRPr="0004193A">
        <w:rPr>
          <w:rFonts w:ascii="Times New Roman" w:hAnsi="Times New Roman" w:cs="Times New Roman"/>
          <w:b/>
          <w:sz w:val="56"/>
          <w:szCs w:val="56"/>
          <w:u w:val="single"/>
        </w:rPr>
        <w:t>tava</w:t>
      </w:r>
    </w:p>
    <w:p w:rsidR="0004193A" w:rsidRDefault="0004193A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04193A">
        <w:rPr>
          <w:rFonts w:ascii="Times New Roman" w:hAnsi="Times New Roman" w:cs="Times New Roman"/>
          <w:b/>
          <w:sz w:val="48"/>
          <w:szCs w:val="48"/>
        </w:rPr>
        <w:t>Zabezpečuje měření</w:t>
      </w:r>
      <w:r>
        <w:rPr>
          <w:rFonts w:ascii="Times New Roman" w:hAnsi="Times New Roman" w:cs="Times New Roman"/>
          <w:b/>
          <w:sz w:val="48"/>
          <w:szCs w:val="48"/>
        </w:rPr>
        <w:t xml:space="preserve"> spotřeby vody, tvoří ji:</w:t>
      </w: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Uzavírající armatury</w:t>
      </w: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Uklidňující kus a vodoměr</w:t>
      </w: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Mo</w:t>
      </w:r>
      <w:r>
        <w:rPr>
          <w:rFonts w:ascii="Times New Roman" w:hAnsi="Times New Roman" w:cs="Times New Roman"/>
          <w:b/>
          <w:sz w:val="48"/>
          <w:szCs w:val="48"/>
        </w:rPr>
        <w:t>n</w:t>
      </w:r>
      <w:r>
        <w:rPr>
          <w:rFonts w:ascii="Times New Roman" w:hAnsi="Times New Roman" w:cs="Times New Roman"/>
          <w:b/>
          <w:sz w:val="48"/>
          <w:szCs w:val="48"/>
        </w:rPr>
        <w:t>tážní k</w:t>
      </w:r>
      <w:r>
        <w:rPr>
          <w:rFonts w:ascii="Times New Roman" w:hAnsi="Times New Roman" w:cs="Times New Roman"/>
          <w:b/>
          <w:sz w:val="48"/>
          <w:szCs w:val="48"/>
        </w:rPr>
        <w:t>u</w:t>
      </w:r>
      <w:r>
        <w:rPr>
          <w:rFonts w:ascii="Times New Roman" w:hAnsi="Times New Roman" w:cs="Times New Roman"/>
          <w:b/>
          <w:sz w:val="48"/>
          <w:szCs w:val="48"/>
        </w:rPr>
        <w:t>sy</w:t>
      </w: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Zpě</w:t>
      </w:r>
      <w:r>
        <w:rPr>
          <w:rFonts w:ascii="Times New Roman" w:hAnsi="Times New Roman" w:cs="Times New Roman"/>
          <w:b/>
          <w:sz w:val="48"/>
          <w:szCs w:val="48"/>
        </w:rPr>
        <w:t>t</w:t>
      </w:r>
      <w:r>
        <w:rPr>
          <w:rFonts w:ascii="Times New Roman" w:hAnsi="Times New Roman" w:cs="Times New Roman"/>
          <w:b/>
          <w:sz w:val="48"/>
          <w:szCs w:val="48"/>
        </w:rPr>
        <w:t>né, fi</w:t>
      </w:r>
      <w:r>
        <w:rPr>
          <w:rFonts w:ascii="Times New Roman" w:hAnsi="Times New Roman" w:cs="Times New Roman"/>
          <w:b/>
          <w:sz w:val="48"/>
          <w:szCs w:val="48"/>
        </w:rPr>
        <w:t>l</w:t>
      </w:r>
      <w:r>
        <w:rPr>
          <w:rFonts w:ascii="Times New Roman" w:hAnsi="Times New Roman" w:cs="Times New Roman"/>
          <w:b/>
          <w:sz w:val="48"/>
          <w:szCs w:val="48"/>
        </w:rPr>
        <w:t>trační a pojistné armatury</w:t>
      </w:r>
    </w:p>
    <w:p w:rsidR="0004193A" w:rsidRDefault="0004193A" w:rsidP="0004193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4193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>Vnitřní vodovod – části  přívodního p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>o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>trubí</w:t>
      </w:r>
      <w:r w:rsidRPr="0004193A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04193A" w:rsidRDefault="0004193A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Ležaté potrubí</w:t>
      </w: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Stoupací potrubí</w:t>
      </w:r>
    </w:p>
    <w:p w:rsidR="0004193A" w:rsidRPr="0004193A" w:rsidRDefault="0004193A" w:rsidP="0004193A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Podlažní rozvodné a připojovací potrubí</w:t>
      </w:r>
    </w:p>
    <w:p w:rsidR="00AD6382" w:rsidRPr="0004193A" w:rsidRDefault="00221421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5231496" wp14:editId="3DD9A7EB">
            <wp:simplePos x="0" y="0"/>
            <wp:positionH relativeFrom="column">
              <wp:posOffset>3810</wp:posOffset>
            </wp:positionH>
            <wp:positionV relativeFrom="paragraph">
              <wp:posOffset>-242570</wp:posOffset>
            </wp:positionV>
            <wp:extent cx="5695950" cy="5715000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382" w:rsidRPr="0004193A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Pr="0004193A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</w:t>
      </w:r>
    </w:p>
    <w:p w:rsidR="00221421" w:rsidRP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r w:rsidRPr="00221421">
        <w:rPr>
          <w:rFonts w:ascii="Times New Roman" w:hAnsi="Times New Roman" w:cs="Times New Roman"/>
          <w:b/>
          <w:sz w:val="56"/>
          <w:szCs w:val="56"/>
        </w:rPr>
        <w:t>Uzavírající šoupě na přípojce</w:t>
      </w: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-261620</wp:posOffset>
            </wp:positionV>
            <wp:extent cx="6467475" cy="6038850"/>
            <wp:effectExtent l="0" t="0" r="9525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421" w:rsidRP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 w:rsidRPr="00221421">
        <w:rPr>
          <w:rFonts w:ascii="Times New Roman" w:hAnsi="Times New Roman" w:cs="Times New Roman"/>
          <w:b/>
          <w:sz w:val="56"/>
          <w:szCs w:val="56"/>
        </w:rPr>
        <w:t xml:space="preserve">      Navrtávací pas  </w:t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24130</wp:posOffset>
            </wp:positionV>
            <wp:extent cx="6276975" cy="5086350"/>
            <wp:effectExtent l="0" t="0" r="9525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P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</w:t>
      </w:r>
      <w:r w:rsidRPr="00221421">
        <w:rPr>
          <w:rFonts w:ascii="Times New Roman" w:hAnsi="Times New Roman" w:cs="Times New Roman"/>
          <w:b/>
          <w:sz w:val="56"/>
          <w:szCs w:val="56"/>
        </w:rPr>
        <w:t>Navrtávací  pas  - na plast</w:t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   </w:t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BCAB075" wp14:editId="69E0454E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77610" cy="6172200"/>
            <wp:effectExtent l="0" t="0" r="889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61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Pr="00221421" w:rsidRDefault="001D0D85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Navrtávací </w:t>
      </w:r>
      <w:r w:rsidR="00221421" w:rsidRPr="00221421">
        <w:rPr>
          <w:rFonts w:ascii="Times New Roman" w:hAnsi="Times New Roman" w:cs="Times New Roman"/>
          <w:b/>
          <w:sz w:val="56"/>
          <w:szCs w:val="56"/>
        </w:rPr>
        <w:t>pas s přírubou</w:t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3286125" cy="3198495"/>
            <wp:effectExtent l="0" t="0" r="9525" b="1905"/>
            <wp:wrapSquare wrapText="bothSides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19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P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>
        <w:rPr>
          <w:rFonts w:ascii="Times New Roman" w:hAnsi="Times New Roman" w:cs="Times New Roman"/>
          <w:b/>
          <w:sz w:val="56"/>
          <w:szCs w:val="56"/>
        </w:rPr>
        <w:t>Ucpávka</w:t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E6F77D4" wp14:editId="2554EA31">
            <wp:simplePos x="0" y="0"/>
            <wp:positionH relativeFrom="column">
              <wp:posOffset>-72390</wp:posOffset>
            </wp:positionH>
            <wp:positionV relativeFrom="paragraph">
              <wp:posOffset>84455</wp:posOffset>
            </wp:positionV>
            <wp:extent cx="3666490" cy="4371975"/>
            <wp:effectExtent l="0" t="0" r="0" b="9525"/>
            <wp:wrapSquare wrapText="bothSides"/>
            <wp:docPr id="3" name="Obrázek 3" descr="Náhled výrobku: ELSTER M100 ARTIST MN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hled výrobku: ELSTER M100 ARTIST MN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Vodoměr</w:t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-290195</wp:posOffset>
            </wp:positionV>
            <wp:extent cx="3562350" cy="3562350"/>
            <wp:effectExtent l="0" t="0" r="0" b="0"/>
            <wp:wrapSquare wrapText="bothSides"/>
            <wp:docPr id="2" name="Obrázek 2" descr="Náhled výrobku: SENSUS Residia JET-C FS (SV)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áhled výrobku: SENSUS Residia JET-C FS (SV)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Vodoměr</w:t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22142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21421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color w:val="000000"/>
          <w:sz w:val="20"/>
          <w:lang w:eastAsia="cs-CZ"/>
        </w:rPr>
        <w:drawing>
          <wp:anchor distT="0" distB="0" distL="114300" distR="114300" simplePos="0" relativeHeight="251666432" behindDoc="0" locked="0" layoutInCell="1" allowOverlap="1" wp14:anchorId="3B39A83C" wp14:editId="2DF7C736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3924300" cy="2705100"/>
            <wp:effectExtent l="0" t="0" r="0" b="0"/>
            <wp:wrapSquare wrapText="bothSides"/>
            <wp:docPr id="11" name="Obrázek 11" descr="http://www.kis-vodomery.cz/Files/vnitrnipohled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kis-vodomery.cz/Files/vnitrnipohled.aspx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Pohled shora do vodoměrné šachty</w:t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color w:val="000000"/>
          <w:sz w:val="2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3095625" cy="5725795"/>
            <wp:effectExtent l="0" t="0" r="9525" b="8255"/>
            <wp:wrapSquare wrapText="bothSides"/>
            <wp:docPr id="9" name="Obrázek 9" descr="http://www.kis-vodomery.cz/Files/htmledit_plast_14_62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kis-vodomery.cz/Files/htmledit_plast_14_62.aspx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572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Vodoměrná</w:t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Šachta bokorys</w:t>
      </w: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45133" w:rsidRDefault="0094513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1173C">
        <w:rPr>
          <w:rFonts w:ascii="Times New Roman" w:hAnsi="Times New Roman" w:cs="Times New Roman"/>
          <w:sz w:val="48"/>
          <w:szCs w:val="48"/>
        </w:rPr>
        <w:t xml:space="preserve"> </w:t>
      </w:r>
      <w:r w:rsidR="00F839E5">
        <w:rPr>
          <w:rFonts w:ascii="Times New Roman" w:hAnsi="Times New Roman" w:cs="Times New Roman"/>
          <w:sz w:val="48"/>
          <w:szCs w:val="48"/>
        </w:rPr>
        <w:t>K čemu slouží vodovodní přípojka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</w:t>
      </w:r>
      <w:r w:rsidR="00F839E5">
        <w:rPr>
          <w:rFonts w:ascii="Times New Roman" w:hAnsi="Times New Roman" w:cs="Times New Roman"/>
          <w:sz w:val="48"/>
          <w:szCs w:val="48"/>
        </w:rPr>
        <w:t>Jak se provádí vodovodní přípojka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Jaké znáš </w:t>
      </w:r>
      <w:r w:rsidR="00A1173C">
        <w:rPr>
          <w:rFonts w:ascii="Times New Roman" w:hAnsi="Times New Roman" w:cs="Times New Roman"/>
          <w:sz w:val="48"/>
          <w:szCs w:val="48"/>
        </w:rPr>
        <w:t xml:space="preserve">materiály potrubí 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0B6644" w:rsidRDefault="00B57174" w:rsidP="00F839E5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r w:rsidR="00F839E5">
        <w:rPr>
          <w:rFonts w:ascii="Times New Roman" w:hAnsi="Times New Roman" w:cs="Times New Roman"/>
          <w:sz w:val="48"/>
          <w:szCs w:val="48"/>
        </w:rPr>
        <w:t>K čemu slouží vodoměrná sestava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1D0D85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 CD a www.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</w:t>
      </w:r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r>
        <w:rPr>
          <w:rFonts w:ascii="Times New Roman" w:hAnsi="Times New Roman" w:cs="Times New Roman"/>
          <w:sz w:val="48"/>
          <w:szCs w:val="48"/>
        </w:rPr>
        <w:t>“</w:t>
      </w:r>
      <w:r w:rsidR="00A1173C">
        <w:rPr>
          <w:rFonts w:ascii="Times New Roman" w:hAnsi="Times New Roman" w:cs="Times New Roman"/>
          <w:sz w:val="48"/>
          <w:szCs w:val="48"/>
        </w:rPr>
        <w:t xml:space="preserve"> a „JANDAD</w:t>
      </w:r>
      <w:r w:rsidR="00A1173C">
        <w:rPr>
          <w:rFonts w:ascii="Times New Roman" w:hAnsi="Times New Roman" w:cs="Times New Roman"/>
          <w:sz w:val="48"/>
          <w:szCs w:val="48"/>
        </w:rPr>
        <w:t>E</w:t>
      </w:r>
      <w:r w:rsidR="00A1173C">
        <w:rPr>
          <w:rFonts w:ascii="Times New Roman" w:hAnsi="Times New Roman" w:cs="Times New Roman"/>
          <w:sz w:val="48"/>
          <w:szCs w:val="48"/>
        </w:rPr>
        <w:t>SIGN“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1D0D85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8455B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8455BC">
        <w:rPr>
          <w:rFonts w:ascii="Times New Roman" w:hAnsi="Times New Roman" w:cs="Times New Roman"/>
          <w:sz w:val="48"/>
          <w:szCs w:val="48"/>
        </w:rPr>
        <w:t>r</w:t>
      </w:r>
      <w:r w:rsidR="00D65F84">
        <w:rPr>
          <w:rFonts w:ascii="Times New Roman" w:hAnsi="Times New Roman" w:cs="Times New Roman"/>
          <w:sz w:val="48"/>
          <w:szCs w:val="48"/>
        </w:rPr>
        <w:t xml:space="preserve">chivován u zpracovatele </w:t>
      </w:r>
      <w:r w:rsidR="008455BC">
        <w:rPr>
          <w:rFonts w:ascii="Times New Roman" w:hAnsi="Times New Roman" w:cs="Times New Roman"/>
          <w:sz w:val="48"/>
          <w:szCs w:val="48"/>
        </w:rPr>
        <w:t>DUM 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9"/>
      <w:footerReference w:type="default" r:id="rId2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90" w:rsidRDefault="00513F90">
      <w:r>
        <w:separator/>
      </w:r>
    </w:p>
  </w:endnote>
  <w:endnote w:type="continuationSeparator" w:id="0">
    <w:p w:rsidR="00513F90" w:rsidRDefault="0051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3F02D3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90" w:rsidRDefault="00513F90">
      <w:r>
        <w:separator/>
      </w:r>
    </w:p>
  </w:footnote>
  <w:footnote w:type="continuationSeparator" w:id="0">
    <w:p w:rsidR="00513F90" w:rsidRDefault="00513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8"/>
  </w:num>
  <w:num w:numId="5">
    <w:abstractNumId w:val="2"/>
  </w:num>
  <w:num w:numId="6">
    <w:abstractNumId w:val="15"/>
  </w:num>
  <w:num w:numId="7">
    <w:abstractNumId w:val="19"/>
  </w:num>
  <w:num w:numId="8">
    <w:abstractNumId w:val="8"/>
  </w:num>
  <w:num w:numId="9">
    <w:abstractNumId w:val="3"/>
  </w:num>
  <w:num w:numId="10">
    <w:abstractNumId w:val="21"/>
  </w:num>
  <w:num w:numId="11">
    <w:abstractNumId w:val="7"/>
  </w:num>
  <w:num w:numId="12">
    <w:abstractNumId w:val="14"/>
  </w:num>
  <w:num w:numId="13">
    <w:abstractNumId w:val="5"/>
  </w:num>
  <w:num w:numId="14">
    <w:abstractNumId w:val="0"/>
  </w:num>
  <w:num w:numId="15">
    <w:abstractNumId w:val="4"/>
  </w:num>
  <w:num w:numId="16">
    <w:abstractNumId w:val="13"/>
  </w:num>
  <w:num w:numId="17">
    <w:abstractNumId w:val="16"/>
  </w:num>
  <w:num w:numId="18">
    <w:abstractNumId w:val="1"/>
  </w:num>
  <w:num w:numId="19">
    <w:abstractNumId w:val="17"/>
  </w:num>
  <w:num w:numId="20">
    <w:abstractNumId w:val="20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4193A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1D0D8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C05A4"/>
    <w:rsid w:val="002C1B9C"/>
    <w:rsid w:val="002C3071"/>
    <w:rsid w:val="002C64A1"/>
    <w:rsid w:val="002C6944"/>
    <w:rsid w:val="002D3A8B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7417"/>
    <w:rsid w:val="003C74C0"/>
    <w:rsid w:val="003D25DA"/>
    <w:rsid w:val="003E11C3"/>
    <w:rsid w:val="003E1E8C"/>
    <w:rsid w:val="003F02D3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D0ED2"/>
    <w:rsid w:val="004E0DD0"/>
    <w:rsid w:val="004F11A4"/>
    <w:rsid w:val="004F7DB3"/>
    <w:rsid w:val="00510D86"/>
    <w:rsid w:val="00513F90"/>
    <w:rsid w:val="00520D17"/>
    <w:rsid w:val="0052347B"/>
    <w:rsid w:val="00525AF1"/>
    <w:rsid w:val="00531737"/>
    <w:rsid w:val="0054720F"/>
    <w:rsid w:val="00554294"/>
    <w:rsid w:val="00557F42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7723"/>
    <w:rsid w:val="0079091B"/>
    <w:rsid w:val="007960D2"/>
    <w:rsid w:val="007A5F17"/>
    <w:rsid w:val="007B31FA"/>
    <w:rsid w:val="007C68BC"/>
    <w:rsid w:val="007D0FA1"/>
    <w:rsid w:val="007D0FF2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D2BD0"/>
    <w:rsid w:val="008E4777"/>
    <w:rsid w:val="008E7379"/>
    <w:rsid w:val="008F1FC0"/>
    <w:rsid w:val="009023D1"/>
    <w:rsid w:val="0092371F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26D8D"/>
    <w:rsid w:val="00A359C4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D12A7"/>
    <w:rsid w:val="00AD6382"/>
    <w:rsid w:val="00AD6753"/>
    <w:rsid w:val="00AF1720"/>
    <w:rsid w:val="00B30248"/>
    <w:rsid w:val="00B57174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4F73"/>
    <w:rsid w:val="00D05B91"/>
    <w:rsid w:val="00D13583"/>
    <w:rsid w:val="00D15068"/>
    <w:rsid w:val="00D270F1"/>
    <w:rsid w:val="00D27A37"/>
    <w:rsid w:val="00D34534"/>
    <w:rsid w:val="00D41325"/>
    <w:rsid w:val="00D42505"/>
    <w:rsid w:val="00D468A8"/>
    <w:rsid w:val="00D53887"/>
    <w:rsid w:val="00D65F84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03BDB"/>
    <w:rsid w:val="00F16E17"/>
    <w:rsid w:val="00F24E64"/>
    <w:rsid w:val="00F33EFF"/>
    <w:rsid w:val="00F36638"/>
    <w:rsid w:val="00F55BC4"/>
    <w:rsid w:val="00F55C14"/>
    <w:rsid w:val="00F624B4"/>
    <w:rsid w:val="00F65344"/>
    <w:rsid w:val="00F839E5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yperlink" Target="http://www.kapka-vodomery.cz/e-shop/vodomery/bytove-vodomery/sensus-residia-jet/sensus-residia-jet-c-fs-sv" TargetMode="External"/><Relationship Id="rId10" Type="http://schemas.openxmlformats.org/officeDocument/2006/relationships/image" Target="media/image2.em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image" Target="media/image11.jpeg"/><Relationship Id="rId1" Type="http://schemas.openxmlformats.org/officeDocument/2006/relationships/image" Target="media/image1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C2350-4417-4B9E-933D-2C6723DD9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30</TotalTime>
  <Pages>11</Pages>
  <Words>261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10</cp:revision>
  <cp:lastPrinted>2011-01-25T23:25:00Z</cp:lastPrinted>
  <dcterms:created xsi:type="dcterms:W3CDTF">2013-06-10T08:04:00Z</dcterms:created>
  <dcterms:modified xsi:type="dcterms:W3CDTF">2013-11-01T22:50:00Z</dcterms:modified>
</cp:coreProperties>
</file>