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04"/>
        <w:gridCol w:w="6063"/>
      </w:tblGrid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EB5B19" w:rsidRDefault="002C5BE5" w:rsidP="00E16381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1A4CAE" w:rsidP="00E16381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 xml:space="preserve">I/2 Inovace a zkvalitnění </w:t>
            </w:r>
            <w:r w:rsidR="00E16FBA">
              <w:rPr>
                <w:sz w:val="24"/>
              </w:rPr>
              <w:t xml:space="preserve">výuky směřující </w:t>
            </w:r>
            <w:r>
              <w:rPr>
                <w:sz w:val="24"/>
              </w:rPr>
              <w:t>k rozvoji čtenářské a informační gramotnosti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454243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454243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B4BA6" w:rsidRDefault="002C5BE5" w:rsidP="00E16381">
            <w:pPr>
              <w:pStyle w:val="Bezmezer"/>
              <w:rPr>
                <w:b/>
                <w:bCs/>
                <w:sz w:val="24"/>
              </w:rPr>
            </w:pPr>
            <w:r w:rsidRPr="00FB4BA6">
              <w:rPr>
                <w:b/>
                <w:bCs/>
                <w:sz w:val="24"/>
              </w:rPr>
              <w:t>TÉMATICKÝ OKRUH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000C3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Jazyk a jazyková komunikace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454243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Ježíšovo narození 2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454243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454243" w:rsidP="009B0CFE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VY_32_INOVACE_1</w:t>
            </w:r>
            <w:r w:rsidR="002C5BE5"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03</w:t>
            </w:r>
            <w:r w:rsidR="002C5BE5"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CJ</w:t>
            </w:r>
            <w:r w:rsidR="009B0CFE">
              <w:rPr>
                <w:b/>
                <w:sz w:val="24"/>
              </w:rPr>
              <w:t>_Ježíšovo narození 2.</w:t>
            </w:r>
          </w:p>
        </w:tc>
      </w:tr>
      <w:tr w:rsidR="002C5BE5" w:rsidRPr="00F900FA" w:rsidTr="00E16381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C5BE5" w:rsidRPr="00F900FA" w:rsidRDefault="009B0CFE" w:rsidP="00E16381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4.11.2013</w:t>
            </w:r>
          </w:p>
        </w:tc>
      </w:tr>
      <w:tr w:rsidR="002C5BE5" w:rsidRPr="00F900FA" w:rsidTr="00E16381">
        <w:trPr>
          <w:trHeight w:val="3073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C5BE5" w:rsidRPr="00F900FA" w:rsidRDefault="002C5BE5" w:rsidP="00E16381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C5BE5" w:rsidRPr="00F900FA" w:rsidRDefault="002000C3" w:rsidP="00E16381">
            <w:pPr>
              <w:pStyle w:val="Bezmezer"/>
              <w:rPr>
                <w:sz w:val="24"/>
              </w:rPr>
            </w:pPr>
            <w:r>
              <w:rPr>
                <w:rFonts w:cs="Arial"/>
                <w:color w:val="000000"/>
                <w:kern w:val="24"/>
                <w:sz w:val="28"/>
                <w:szCs w:val="28"/>
              </w:rPr>
              <w:t>Tento materiál je zařazen do vzdělávací oblasti Jazyk a jazyková komunikace, žáci si opakují vlastní jména osob, seřazují podle abecedy a hledají v textu vetřelce</w:t>
            </w:r>
            <w:r w:rsidR="00501B46">
              <w:rPr>
                <w:rFonts w:cs="Arial"/>
                <w:color w:val="000000"/>
                <w:kern w:val="24"/>
                <w:sz w:val="28"/>
                <w:szCs w:val="28"/>
              </w:rPr>
              <w:t>.</w:t>
            </w:r>
          </w:p>
        </w:tc>
      </w:tr>
    </w:tbl>
    <w:p w:rsidR="002C5BE5" w:rsidRDefault="002C5BE5" w:rsidP="002C5BE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4475" w:rsidRDefault="00244475" w:rsidP="00244475">
      <w:pPr>
        <w:rPr>
          <w:b/>
          <w:sz w:val="32"/>
        </w:rPr>
      </w:pPr>
      <w:r w:rsidRPr="00F2358C">
        <w:rPr>
          <w:b/>
          <w:sz w:val="32"/>
        </w:rPr>
        <w:lastRenderedPageBreak/>
        <w:t>JEŽÍŠOVO NAROZENÍ</w:t>
      </w:r>
      <w:r>
        <w:rPr>
          <w:b/>
          <w:sz w:val="32"/>
        </w:rPr>
        <w:t xml:space="preserve"> 2</w:t>
      </w:r>
    </w:p>
    <w:p w:rsidR="00244475" w:rsidRPr="00F2358C" w:rsidRDefault="00244475" w:rsidP="00244475">
      <w:pPr>
        <w:rPr>
          <w:b/>
          <w:sz w:val="32"/>
        </w:rPr>
      </w:pPr>
      <w:r>
        <w:rPr>
          <w:b/>
          <w:sz w:val="32"/>
        </w:rPr>
        <w:t>Přeč</w:t>
      </w:r>
      <w:r w:rsidR="00173638">
        <w:rPr>
          <w:b/>
          <w:sz w:val="32"/>
        </w:rPr>
        <w:t>ti si příběh a vyškrtni z textu 4</w:t>
      </w:r>
      <w:r w:rsidR="00C52ECF">
        <w:rPr>
          <w:b/>
          <w:sz w:val="32"/>
        </w:rPr>
        <w:t xml:space="preserve"> slov</w:t>
      </w:r>
      <w:r w:rsidR="00173638">
        <w:rPr>
          <w:b/>
          <w:sz w:val="32"/>
        </w:rPr>
        <w:t>a (VETŘELCE</w:t>
      </w:r>
      <w:r w:rsidR="002000C3">
        <w:rPr>
          <w:b/>
          <w:sz w:val="32"/>
        </w:rPr>
        <w:t>)</w:t>
      </w:r>
      <w:r w:rsidR="00173638">
        <w:rPr>
          <w:b/>
          <w:sz w:val="32"/>
        </w:rPr>
        <w:t>, která</w:t>
      </w:r>
      <w:bookmarkStart w:id="0" w:name="_GoBack"/>
      <w:bookmarkEnd w:id="0"/>
      <w:r>
        <w:rPr>
          <w:b/>
          <w:sz w:val="32"/>
        </w:rPr>
        <w:t xml:space="preserve"> tam nepatří:</w:t>
      </w:r>
    </w:p>
    <w:p w:rsidR="00244475" w:rsidRPr="00501B46" w:rsidRDefault="00244475" w:rsidP="00244475">
      <w:pPr>
        <w:jc w:val="both"/>
        <w:rPr>
          <w:sz w:val="40"/>
        </w:rPr>
      </w:pPr>
      <w:r w:rsidRPr="00501B46">
        <w:rPr>
          <w:sz w:val="40"/>
        </w:rPr>
        <w:t>I Josef z Galileje se vydal vyšívat z města Nazaret do Judska, do města Davidova zvaného Betlém</w:t>
      </w:r>
      <w:r w:rsidR="00C52ECF" w:rsidRPr="00501B46">
        <w:rPr>
          <w:sz w:val="40"/>
        </w:rPr>
        <w:t>, ab</w:t>
      </w:r>
      <w:r w:rsidRPr="00501B46">
        <w:rPr>
          <w:sz w:val="40"/>
        </w:rPr>
        <w:t xml:space="preserve">y se nechal zapsat se svou </w:t>
      </w:r>
      <w:proofErr w:type="gramStart"/>
      <w:r w:rsidRPr="00501B46">
        <w:rPr>
          <w:sz w:val="40"/>
        </w:rPr>
        <w:t>čtyři</w:t>
      </w:r>
      <w:proofErr w:type="gramEnd"/>
      <w:r w:rsidRPr="00501B46">
        <w:rPr>
          <w:sz w:val="40"/>
        </w:rPr>
        <w:t xml:space="preserve"> snoubenkou Marií, která byla těhotná. Když tam byli, Marii se naplnil čas </w:t>
      </w:r>
      <w:r w:rsidR="00C52ECF" w:rsidRPr="00501B46">
        <w:rPr>
          <w:sz w:val="40"/>
        </w:rPr>
        <w:t>oko</w:t>
      </w:r>
      <w:r w:rsidRPr="00501B46">
        <w:rPr>
          <w:sz w:val="40"/>
        </w:rPr>
        <w:t xml:space="preserve"> k porodu a porodila svého prvorozeného syna</w:t>
      </w:r>
      <w:r w:rsidR="00C52ECF" w:rsidRPr="00501B46">
        <w:rPr>
          <w:sz w:val="40"/>
        </w:rPr>
        <w:t xml:space="preserve"> Ježíše</w:t>
      </w:r>
      <w:r w:rsidRPr="00501B46">
        <w:rPr>
          <w:sz w:val="40"/>
        </w:rPr>
        <w:t xml:space="preserve">.  Zavinula ho do plenek a položila do jeslí, protože v hostinci pro ně </w:t>
      </w:r>
      <w:r w:rsidR="00C52ECF" w:rsidRPr="00501B46">
        <w:rPr>
          <w:sz w:val="40"/>
        </w:rPr>
        <w:t>slunce</w:t>
      </w:r>
      <w:r w:rsidRPr="00501B46">
        <w:rPr>
          <w:sz w:val="40"/>
        </w:rPr>
        <w:t xml:space="preserve"> nebylo místo.</w:t>
      </w:r>
    </w:p>
    <w:p w:rsidR="00C52ECF" w:rsidRDefault="00C52ECF" w:rsidP="00244475">
      <w:pPr>
        <w:jc w:val="both"/>
        <w:rPr>
          <w:sz w:val="32"/>
        </w:rPr>
      </w:pPr>
      <w:r>
        <w:rPr>
          <w:noProof/>
          <w:sz w:val="32"/>
          <w:lang w:eastAsia="cs-CZ"/>
        </w:rPr>
        <w:drawing>
          <wp:inline distT="0" distB="0" distL="0" distR="0">
            <wp:extent cx="2517569" cy="2679965"/>
            <wp:effectExtent l="0" t="0" r="0" b="6350"/>
            <wp:docPr id="1" name="Obrázek 1" descr="C:\Users\Ema\AppData\Local\Microsoft\Windows\Temporary Internet Files\Content.IE5\QJXWUCBX\MC900432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QJXWUCBX\MC900432403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829" cy="268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ECF" w:rsidRDefault="00C52ECF" w:rsidP="00244475">
      <w:pPr>
        <w:jc w:val="both"/>
        <w:rPr>
          <w:b/>
          <w:sz w:val="40"/>
        </w:rPr>
      </w:pPr>
      <w:r w:rsidRPr="00C52ECF">
        <w:rPr>
          <w:b/>
          <w:sz w:val="40"/>
        </w:rPr>
        <w:t>Vypiš z textu 3 vlastní jména</w:t>
      </w:r>
      <w:r w:rsidR="00E16FBA">
        <w:rPr>
          <w:b/>
          <w:sz w:val="40"/>
        </w:rPr>
        <w:t xml:space="preserve"> osob</w:t>
      </w:r>
      <w:r>
        <w:rPr>
          <w:b/>
          <w:sz w:val="40"/>
        </w:rPr>
        <w:t xml:space="preserve"> a seřaď je podle abecedy:</w:t>
      </w:r>
    </w:p>
    <w:p w:rsidR="00C52ECF" w:rsidRPr="00C52ECF" w:rsidRDefault="00C52ECF" w:rsidP="00C52ECF">
      <w:pPr>
        <w:pStyle w:val="Odstavecseseznamem"/>
        <w:numPr>
          <w:ilvl w:val="0"/>
          <w:numId w:val="1"/>
        </w:numPr>
        <w:jc w:val="both"/>
        <w:rPr>
          <w:b/>
          <w:sz w:val="48"/>
        </w:rPr>
      </w:pPr>
      <w:r w:rsidRPr="00C52ECF">
        <w:rPr>
          <w:b/>
          <w:sz w:val="48"/>
        </w:rPr>
        <w:t>_____________________</w:t>
      </w:r>
    </w:p>
    <w:p w:rsidR="00C52ECF" w:rsidRPr="00C52ECF" w:rsidRDefault="00C52ECF" w:rsidP="00C52ECF">
      <w:pPr>
        <w:pStyle w:val="Odstavecseseznamem"/>
        <w:numPr>
          <w:ilvl w:val="0"/>
          <w:numId w:val="1"/>
        </w:numPr>
        <w:jc w:val="both"/>
        <w:rPr>
          <w:b/>
          <w:sz w:val="48"/>
        </w:rPr>
      </w:pPr>
      <w:r w:rsidRPr="00C52ECF">
        <w:rPr>
          <w:b/>
          <w:sz w:val="48"/>
        </w:rPr>
        <w:t>_____________________</w:t>
      </w:r>
    </w:p>
    <w:p w:rsidR="00C52ECF" w:rsidRPr="00501B46" w:rsidRDefault="00C52ECF" w:rsidP="00501B46">
      <w:pPr>
        <w:pStyle w:val="Odstavecseseznamem"/>
        <w:numPr>
          <w:ilvl w:val="0"/>
          <w:numId w:val="1"/>
        </w:numPr>
        <w:jc w:val="both"/>
        <w:rPr>
          <w:b/>
          <w:sz w:val="48"/>
        </w:rPr>
      </w:pPr>
      <w:r w:rsidRPr="00C52ECF">
        <w:rPr>
          <w:b/>
          <w:sz w:val="48"/>
        </w:rPr>
        <w:t>_____________________</w:t>
      </w:r>
    </w:p>
    <w:p w:rsidR="00C52ECF" w:rsidRDefault="00C52ECF"/>
    <w:p w:rsidR="00C52ECF" w:rsidRDefault="00C52ECF"/>
    <w:p w:rsidR="00C52ECF" w:rsidRDefault="002C5BE5">
      <w:pPr>
        <w:rPr>
          <w:sz w:val="32"/>
        </w:rPr>
      </w:pPr>
      <w:r w:rsidRPr="002C5BE5">
        <w:rPr>
          <w:sz w:val="32"/>
        </w:rPr>
        <w:t>Použitý zdroj</w:t>
      </w:r>
      <w:r w:rsidR="00501B46">
        <w:rPr>
          <w:sz w:val="32"/>
        </w:rPr>
        <w:t>:</w:t>
      </w:r>
    </w:p>
    <w:p w:rsidR="00501B46" w:rsidRPr="00173638" w:rsidRDefault="00501B46" w:rsidP="00501B46">
      <w:pPr>
        <w:spacing w:after="0" w:line="240" w:lineRule="auto"/>
        <w:contextualSpacing/>
        <w:rPr>
          <w:rFonts w:eastAsiaTheme="minorEastAsia" w:hAnsi="Franklin Gothic Book"/>
          <w:color w:val="1F497D" w:themeColor="text2"/>
          <w:kern w:val="24"/>
          <w:sz w:val="28"/>
          <w:szCs w:val="64"/>
          <w:lang w:eastAsia="cs-CZ"/>
        </w:rPr>
      </w:pPr>
      <w:r w:rsidRPr="00173638">
        <w:rPr>
          <w:rFonts w:eastAsiaTheme="minorEastAsia" w:hAnsi="Franklin Gothic Book"/>
          <w:color w:val="1F497D" w:themeColor="text2"/>
          <w:kern w:val="24"/>
          <w:sz w:val="28"/>
          <w:szCs w:val="64"/>
          <w:lang w:eastAsia="cs-CZ"/>
        </w:rPr>
        <w:t>Galerie Klipart MS Office</w:t>
      </w:r>
    </w:p>
    <w:p w:rsidR="00501B46" w:rsidRPr="00173638" w:rsidRDefault="00501B46" w:rsidP="0017363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0A22E"/>
          <w:sz w:val="20"/>
          <w:szCs w:val="24"/>
          <w:lang w:eastAsia="cs-CZ"/>
        </w:rPr>
      </w:pPr>
      <w:r w:rsidRPr="00173638">
        <w:rPr>
          <w:rFonts w:eastAsiaTheme="minorEastAsia" w:hAnsi="Franklin Gothic Book"/>
          <w:color w:val="1F497D" w:themeColor="text2"/>
          <w:kern w:val="24"/>
          <w:sz w:val="28"/>
          <w:szCs w:val="64"/>
          <w:lang w:eastAsia="cs-CZ"/>
        </w:rPr>
        <w:t>Bible</w:t>
      </w:r>
      <w:r w:rsidR="00173638">
        <w:t>, překlad 21. století. Vydal BIBLION, o. s., 2009. ISBN 978-80-87282-007.</w:t>
      </w:r>
    </w:p>
    <w:sectPr w:rsidR="00501B46" w:rsidRPr="00173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D7271"/>
    <w:multiLevelType w:val="hybridMultilevel"/>
    <w:tmpl w:val="5AEEB684"/>
    <w:lvl w:ilvl="0" w:tplc="9D88E71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1C2216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28CFC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D6AAE4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18462F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D4779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0047E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2EB0D8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7868B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635D2AEC"/>
    <w:multiLevelType w:val="hybridMultilevel"/>
    <w:tmpl w:val="97A890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75"/>
    <w:rsid w:val="00173638"/>
    <w:rsid w:val="001A4CAE"/>
    <w:rsid w:val="002000C3"/>
    <w:rsid w:val="00244475"/>
    <w:rsid w:val="002C5BE5"/>
    <w:rsid w:val="003E6836"/>
    <w:rsid w:val="00454243"/>
    <w:rsid w:val="00501B46"/>
    <w:rsid w:val="009B0CFE"/>
    <w:rsid w:val="00C52ECF"/>
    <w:rsid w:val="00E1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2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2EC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2ECF"/>
    <w:pPr>
      <w:ind w:left="720"/>
      <w:contextualSpacing/>
    </w:pPr>
  </w:style>
  <w:style w:type="paragraph" w:styleId="Bezmezer">
    <w:name w:val="No Spacing"/>
    <w:uiPriority w:val="1"/>
    <w:qFormat/>
    <w:rsid w:val="002C5BE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2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2EC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2ECF"/>
    <w:pPr>
      <w:ind w:left="720"/>
      <w:contextualSpacing/>
    </w:pPr>
  </w:style>
  <w:style w:type="paragraph" w:styleId="Bezmezer">
    <w:name w:val="No Spacing"/>
    <w:uiPriority w:val="1"/>
    <w:qFormat/>
    <w:rsid w:val="002C5BE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2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6</cp:revision>
  <dcterms:created xsi:type="dcterms:W3CDTF">2013-11-04T19:51:00Z</dcterms:created>
  <dcterms:modified xsi:type="dcterms:W3CDTF">2013-11-07T20:15:00Z</dcterms:modified>
</cp:coreProperties>
</file>