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Pr="00B80B41" w:rsidRDefault="0083120E">
      <w:pPr>
        <w:rPr>
          <w:szCs w:val="24"/>
        </w:rPr>
      </w:pPr>
      <w:r w:rsidRPr="00B80B41">
        <w:rPr>
          <w:szCs w:val="24"/>
        </w:rPr>
        <w:t>Registrační číslo projektu:</w:t>
      </w:r>
      <w:r w:rsidRPr="00B80B41">
        <w:rPr>
          <w:szCs w:val="24"/>
        </w:rPr>
        <w:tab/>
      </w:r>
      <w:r w:rsidRPr="00B80B41">
        <w:rPr>
          <w:rFonts w:cs="Times New Roman,Bold"/>
          <w:b/>
          <w:bCs/>
          <w:szCs w:val="24"/>
        </w:rPr>
        <w:t>CZ.1.07/1.5.00/34.0245</w:t>
      </w:r>
    </w:p>
    <w:p w:rsidR="0083120E" w:rsidRPr="00B80B41" w:rsidRDefault="0083120E">
      <w:pPr>
        <w:rPr>
          <w:szCs w:val="24"/>
        </w:rPr>
      </w:pPr>
    </w:p>
    <w:p w:rsidR="0046308E" w:rsidRPr="00221369" w:rsidRDefault="0083120E" w:rsidP="0046308E">
      <w:pPr>
        <w:rPr>
          <w:b/>
          <w:szCs w:val="24"/>
        </w:rPr>
      </w:pPr>
      <w:r w:rsidRPr="00221369">
        <w:rPr>
          <w:b/>
          <w:szCs w:val="24"/>
        </w:rPr>
        <w:t>Číslo DUM:</w:t>
      </w:r>
      <w:r w:rsidRPr="00221369">
        <w:rPr>
          <w:b/>
          <w:szCs w:val="24"/>
        </w:rPr>
        <w:tab/>
      </w:r>
      <w:r w:rsidR="00B80B41" w:rsidRPr="00221369">
        <w:rPr>
          <w:b/>
          <w:szCs w:val="24"/>
        </w:rPr>
        <w:t xml:space="preserve">            VY_32_INOVACE_01_B_02      </w:t>
      </w:r>
    </w:p>
    <w:p w:rsidR="0046308E" w:rsidRPr="00B80B41" w:rsidRDefault="0046308E">
      <w:pPr>
        <w:rPr>
          <w:szCs w:val="24"/>
        </w:rPr>
      </w:pPr>
    </w:p>
    <w:p w:rsidR="001F60C7" w:rsidRPr="00B80B41" w:rsidRDefault="0083120E" w:rsidP="001F60C7">
      <w:pPr>
        <w:rPr>
          <w:b/>
          <w:szCs w:val="24"/>
        </w:rPr>
      </w:pPr>
      <w:r w:rsidRPr="00B80B41">
        <w:rPr>
          <w:b/>
          <w:szCs w:val="24"/>
        </w:rPr>
        <w:t>Tematick</w:t>
      </w:r>
      <w:r w:rsidR="0060117E" w:rsidRPr="00B80B41">
        <w:rPr>
          <w:b/>
          <w:szCs w:val="24"/>
        </w:rPr>
        <w:t>á</w:t>
      </w:r>
      <w:r w:rsidRPr="00B80B41">
        <w:rPr>
          <w:b/>
          <w:szCs w:val="24"/>
        </w:rPr>
        <w:t xml:space="preserve"> o</w:t>
      </w:r>
      <w:r w:rsidR="0060117E" w:rsidRPr="00B80B41">
        <w:rPr>
          <w:b/>
          <w:szCs w:val="24"/>
        </w:rPr>
        <w:t>blast</w:t>
      </w:r>
      <w:r w:rsidRPr="00B80B41">
        <w:rPr>
          <w:b/>
          <w:szCs w:val="24"/>
        </w:rPr>
        <w:t>:</w:t>
      </w:r>
      <w:r w:rsidRPr="00B80B41">
        <w:rPr>
          <w:b/>
          <w:szCs w:val="24"/>
        </w:rPr>
        <w:tab/>
      </w:r>
      <w:r w:rsidR="00786703" w:rsidRPr="00B80B41">
        <w:rPr>
          <w:b/>
          <w:szCs w:val="24"/>
        </w:rPr>
        <w:t>Humanitní předměty 3.</w:t>
      </w:r>
      <w:r w:rsidR="001F60C7" w:rsidRPr="00B80B41">
        <w:rPr>
          <w:b/>
          <w:szCs w:val="24"/>
        </w:rPr>
        <w:t xml:space="preserve"> ročník</w:t>
      </w:r>
    </w:p>
    <w:p w:rsidR="0083120E" w:rsidRPr="00B80B41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  <w:szCs w:val="24"/>
        </w:rPr>
      </w:pPr>
      <w:r w:rsidRPr="00B80B41">
        <w:rPr>
          <w:b/>
          <w:szCs w:val="24"/>
        </w:rPr>
        <w:t>Téma:</w:t>
      </w:r>
      <w:r w:rsidRPr="00B80B41">
        <w:rPr>
          <w:b/>
          <w:szCs w:val="24"/>
        </w:rPr>
        <w:tab/>
      </w:r>
      <w:r w:rsidRPr="00B80B41">
        <w:rPr>
          <w:b/>
          <w:szCs w:val="24"/>
        </w:rPr>
        <w:tab/>
      </w:r>
      <w:r w:rsidRPr="00B80B41">
        <w:rPr>
          <w:b/>
          <w:szCs w:val="24"/>
        </w:rPr>
        <w:tab/>
      </w:r>
      <w:r w:rsidR="00786703" w:rsidRPr="00B80B41">
        <w:rPr>
          <w:b/>
          <w:szCs w:val="24"/>
        </w:rPr>
        <w:t>Funkční styly – opakování a prohloubení učiva</w:t>
      </w:r>
    </w:p>
    <w:p w:rsidR="0083120E" w:rsidRPr="00B80B41" w:rsidRDefault="0083120E">
      <w:pPr>
        <w:rPr>
          <w:b/>
          <w:szCs w:val="24"/>
        </w:rPr>
      </w:pPr>
      <w:r w:rsidRPr="00B80B41">
        <w:rPr>
          <w:b/>
          <w:szCs w:val="24"/>
        </w:rPr>
        <w:t>Autor:</w:t>
      </w:r>
      <w:r w:rsidR="00236FC9" w:rsidRPr="00B80B41">
        <w:rPr>
          <w:b/>
          <w:szCs w:val="24"/>
        </w:rPr>
        <w:t xml:space="preserve">                      </w:t>
      </w:r>
      <w:r w:rsidR="0072284B" w:rsidRPr="00B80B41">
        <w:rPr>
          <w:b/>
          <w:szCs w:val="24"/>
        </w:rPr>
        <w:t xml:space="preserve"> </w:t>
      </w:r>
      <w:r w:rsidR="00236FC9" w:rsidRPr="00B80B41">
        <w:rPr>
          <w:b/>
          <w:szCs w:val="24"/>
        </w:rPr>
        <w:t xml:space="preserve"> Mgr.</w:t>
      </w:r>
      <w:r w:rsidR="009D32F3" w:rsidRPr="00B80B41">
        <w:rPr>
          <w:b/>
          <w:szCs w:val="24"/>
        </w:rPr>
        <w:t xml:space="preserve"> Renata Fialová</w:t>
      </w:r>
      <w:r w:rsidRPr="00B80B41">
        <w:rPr>
          <w:b/>
          <w:szCs w:val="24"/>
        </w:rPr>
        <w:tab/>
      </w:r>
      <w:r w:rsidRPr="00B80B41">
        <w:rPr>
          <w:b/>
          <w:szCs w:val="24"/>
        </w:rPr>
        <w:tab/>
      </w:r>
      <w:r w:rsidRPr="00B80B41">
        <w:rPr>
          <w:b/>
          <w:szCs w:val="24"/>
        </w:rPr>
        <w:tab/>
      </w:r>
    </w:p>
    <w:p w:rsidR="0083120E" w:rsidRPr="00B80B41" w:rsidRDefault="0083120E">
      <w:pPr>
        <w:rPr>
          <w:b/>
          <w:szCs w:val="24"/>
        </w:rPr>
      </w:pPr>
      <w:r w:rsidRPr="00B80B41">
        <w:rPr>
          <w:b/>
          <w:szCs w:val="24"/>
        </w:rPr>
        <w:t>Datum vytvoření:</w:t>
      </w:r>
      <w:r w:rsidRPr="00B80B41">
        <w:rPr>
          <w:b/>
          <w:szCs w:val="24"/>
        </w:rPr>
        <w:tab/>
      </w:r>
      <w:r w:rsidR="000E7DB6">
        <w:rPr>
          <w:b/>
          <w:szCs w:val="24"/>
        </w:rPr>
        <w:t>18. 10</w:t>
      </w:r>
      <w:bookmarkStart w:id="0" w:name="_GoBack"/>
      <w:bookmarkEnd w:id="0"/>
      <w:r w:rsidR="00994870" w:rsidRPr="00B80B41">
        <w:rPr>
          <w:b/>
          <w:szCs w:val="24"/>
        </w:rPr>
        <w:t>. 2012</w:t>
      </w:r>
    </w:p>
    <w:p w:rsidR="0083120E" w:rsidRPr="00B80B41" w:rsidRDefault="0083120E">
      <w:pPr>
        <w:rPr>
          <w:szCs w:val="24"/>
        </w:rPr>
      </w:pPr>
    </w:p>
    <w:p w:rsidR="00221369" w:rsidRDefault="00221369" w:rsidP="00221369"/>
    <w:p w:rsidR="00221369" w:rsidRPr="00072EFF" w:rsidRDefault="00221369" w:rsidP="00221369">
      <w:pPr>
        <w:rPr>
          <w:sz w:val="32"/>
          <w:szCs w:val="32"/>
        </w:rPr>
      </w:pPr>
      <w:r w:rsidRPr="00072EFF">
        <w:rPr>
          <w:b/>
          <w:sz w:val="32"/>
          <w:szCs w:val="32"/>
        </w:rPr>
        <w:t xml:space="preserve">Anotace:  </w:t>
      </w:r>
      <w:r w:rsidRPr="00072EFF">
        <w:rPr>
          <w:sz w:val="32"/>
          <w:szCs w:val="32"/>
        </w:rPr>
        <w:t>Materiál je určen pro 4. ročník S</w:t>
      </w:r>
      <w:r>
        <w:rPr>
          <w:sz w:val="32"/>
          <w:szCs w:val="32"/>
        </w:rPr>
        <w:t>O</w:t>
      </w:r>
      <w:r w:rsidRPr="00072EFF">
        <w:rPr>
          <w:sz w:val="32"/>
          <w:szCs w:val="32"/>
        </w:rPr>
        <w:t>Š, inovuje výuku využitím multimediálních pomůcek. Slouží výkladu, procvičování, opakování nebo zkoušení učiva. Je možné ho použít ke společnému procvičování (opakování) na interaktivní tabuli</w:t>
      </w:r>
      <w:r>
        <w:rPr>
          <w:sz w:val="32"/>
          <w:szCs w:val="32"/>
        </w:rPr>
        <w:t xml:space="preserve">, </w:t>
      </w:r>
      <w:r w:rsidRPr="00072EFF">
        <w:rPr>
          <w:sz w:val="32"/>
          <w:szCs w:val="32"/>
        </w:rPr>
        <w:t xml:space="preserve">kdy mohou žáci s materiály pracovat společně </w:t>
      </w:r>
      <w:r>
        <w:rPr>
          <w:sz w:val="32"/>
          <w:szCs w:val="32"/>
        </w:rPr>
        <w:t>a o probíraných jevech diskutovat s učitelem</w:t>
      </w:r>
      <w:r w:rsidRPr="00072EFF">
        <w:rPr>
          <w:sz w:val="32"/>
          <w:szCs w:val="32"/>
        </w:rPr>
        <w:t xml:space="preserve">, nebo k individuálnímu studiu či zkoušení ve formě vytištěného pracovního listu. </w:t>
      </w:r>
    </w:p>
    <w:p w:rsidR="0083120E" w:rsidRPr="00B80B41" w:rsidRDefault="0083120E">
      <w:pPr>
        <w:rPr>
          <w:szCs w:val="24"/>
        </w:rPr>
      </w:pPr>
    </w:p>
    <w:p w:rsidR="00840092" w:rsidRPr="00B80B41" w:rsidRDefault="00840092" w:rsidP="00840092">
      <w:pPr>
        <w:rPr>
          <w:b/>
          <w:szCs w:val="24"/>
          <w:u w:val="single"/>
        </w:rPr>
      </w:pPr>
    </w:p>
    <w:p w:rsidR="00791F4A" w:rsidRDefault="00791F4A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Pr="00786703" w:rsidRDefault="00786703" w:rsidP="00840092">
      <w:pPr>
        <w:rPr>
          <w:b/>
          <w:sz w:val="40"/>
          <w:szCs w:val="40"/>
          <w:u w:val="single"/>
        </w:rPr>
      </w:pPr>
      <w:proofErr w:type="gramStart"/>
      <w:r w:rsidRPr="00786703">
        <w:rPr>
          <w:b/>
          <w:sz w:val="40"/>
          <w:szCs w:val="40"/>
          <w:u w:val="single"/>
        </w:rPr>
        <w:lastRenderedPageBreak/>
        <w:t>FUNKČNÍ   STYLY</w:t>
      </w:r>
      <w:proofErr w:type="gramEnd"/>
    </w:p>
    <w:p w:rsidR="0057335F" w:rsidRPr="00AD04D0" w:rsidRDefault="0057335F" w:rsidP="00840092">
      <w:pPr>
        <w:rPr>
          <w:b/>
          <w:sz w:val="22"/>
          <w:u w:val="single"/>
        </w:rPr>
      </w:pPr>
    </w:p>
    <w:p w:rsidR="0057335F" w:rsidRPr="00AD04D0" w:rsidRDefault="0057335F" w:rsidP="00840092">
      <w:pPr>
        <w:rPr>
          <w:b/>
          <w:sz w:val="22"/>
          <w:u w:val="single"/>
        </w:rPr>
      </w:pPr>
    </w:p>
    <w:p w:rsidR="00AD04D0" w:rsidRPr="00BB15A0" w:rsidRDefault="00AD04D0" w:rsidP="00AD04D0">
      <w:pPr>
        <w:pStyle w:val="Normlnweb"/>
        <w:spacing w:before="96" w:beforeAutospacing="0" w:after="120" w:afterAutospacing="0" w:line="360" w:lineRule="atLeast"/>
        <w:rPr>
          <w:color w:val="252525"/>
          <w:sz w:val="32"/>
          <w:szCs w:val="32"/>
        </w:rPr>
      </w:pPr>
      <w:r w:rsidRPr="00BB15A0">
        <w:rPr>
          <w:b/>
          <w:bCs/>
          <w:color w:val="252525"/>
          <w:sz w:val="32"/>
          <w:szCs w:val="32"/>
        </w:rPr>
        <w:t>Funkční styl</w:t>
      </w:r>
      <w:r w:rsidRPr="00BB15A0">
        <w:rPr>
          <w:rStyle w:val="apple-converted-space"/>
          <w:color w:val="252525"/>
          <w:sz w:val="32"/>
          <w:szCs w:val="32"/>
        </w:rPr>
        <w:t> </w:t>
      </w:r>
      <w:r w:rsidRPr="00BB15A0">
        <w:rPr>
          <w:color w:val="252525"/>
          <w:sz w:val="32"/>
          <w:szCs w:val="32"/>
        </w:rPr>
        <w:t>se zabývá jazykovým vyjadřováním. Mívá velmi různý</w:t>
      </w:r>
      <w:r w:rsidRPr="00BB15A0">
        <w:rPr>
          <w:rStyle w:val="apple-converted-space"/>
          <w:color w:val="252525"/>
          <w:sz w:val="32"/>
          <w:szCs w:val="32"/>
        </w:rPr>
        <w:t> </w:t>
      </w:r>
      <w:hyperlink r:id="rId9" w:tooltip="Cíl" w:history="1">
        <w:r w:rsidRPr="00BB15A0">
          <w:rPr>
            <w:rStyle w:val="Hypertextovodkaz"/>
            <w:color w:val="auto"/>
            <w:sz w:val="32"/>
            <w:szCs w:val="32"/>
            <w:u w:val="none"/>
          </w:rPr>
          <w:t>cíl</w:t>
        </w:r>
      </w:hyperlink>
      <w:r w:rsidRPr="00BB15A0">
        <w:rPr>
          <w:sz w:val="32"/>
          <w:szCs w:val="32"/>
        </w:rPr>
        <w:t>.</w:t>
      </w:r>
      <w:r w:rsidRPr="00BB15A0">
        <w:rPr>
          <w:color w:val="252525"/>
          <w:sz w:val="32"/>
          <w:szCs w:val="32"/>
        </w:rPr>
        <w:t xml:space="preserve"> Někdy pouze dorozumívací cíl o záležitostech běžného života. Jindy může mít cíl v projevu sdělení závažných informací.</w:t>
      </w:r>
    </w:p>
    <w:p w:rsidR="00AD04D0" w:rsidRPr="00BB15A0" w:rsidRDefault="00452A39" w:rsidP="00AD04D0">
      <w:pPr>
        <w:numPr>
          <w:ilvl w:val="0"/>
          <w:numId w:val="2"/>
        </w:numPr>
        <w:tabs>
          <w:tab w:val="clear" w:pos="284"/>
        </w:tabs>
        <w:spacing w:before="100" w:beforeAutospacing="1" w:after="24" w:line="360" w:lineRule="atLeast"/>
        <w:ind w:left="768"/>
        <w:rPr>
          <w:b/>
          <w:sz w:val="32"/>
          <w:szCs w:val="32"/>
        </w:rPr>
      </w:pPr>
      <w:hyperlink r:id="rId10" w:tooltip="Prostěsdělovací styl" w:history="1">
        <w:proofErr w:type="spellStart"/>
        <w:r w:rsidR="00AD04D0" w:rsidRPr="00BB15A0">
          <w:rPr>
            <w:rStyle w:val="Hypertextovodkaz"/>
            <w:b/>
            <w:color w:val="auto"/>
            <w:sz w:val="32"/>
            <w:szCs w:val="32"/>
          </w:rPr>
          <w:t>Prostěsdělovací</w:t>
        </w:r>
        <w:proofErr w:type="spellEnd"/>
        <w:r w:rsidR="00AD04D0" w:rsidRPr="00BB15A0">
          <w:rPr>
            <w:rStyle w:val="Hypertextovodkaz"/>
            <w:b/>
            <w:color w:val="auto"/>
            <w:sz w:val="32"/>
            <w:szCs w:val="32"/>
          </w:rPr>
          <w:t xml:space="preserve"> styl</w:t>
        </w:r>
      </w:hyperlink>
    </w:p>
    <w:p w:rsidR="00AD04D0" w:rsidRPr="00BB15A0" w:rsidRDefault="00452A39" w:rsidP="00AD04D0">
      <w:pPr>
        <w:numPr>
          <w:ilvl w:val="0"/>
          <w:numId w:val="2"/>
        </w:numPr>
        <w:tabs>
          <w:tab w:val="clear" w:pos="284"/>
        </w:tabs>
        <w:spacing w:before="100" w:beforeAutospacing="1" w:after="24" w:line="360" w:lineRule="atLeast"/>
        <w:ind w:left="768"/>
        <w:rPr>
          <w:b/>
          <w:sz w:val="32"/>
          <w:szCs w:val="32"/>
        </w:rPr>
      </w:pPr>
      <w:hyperlink r:id="rId11" w:tooltip="Odborný styl" w:history="1">
        <w:r w:rsidR="00AD04D0" w:rsidRPr="00BB15A0">
          <w:rPr>
            <w:rStyle w:val="Hypertextovodkaz"/>
            <w:b/>
            <w:color w:val="auto"/>
            <w:sz w:val="32"/>
            <w:szCs w:val="32"/>
          </w:rPr>
          <w:t>Odborný styl</w:t>
        </w:r>
      </w:hyperlink>
    </w:p>
    <w:p w:rsidR="00AD04D0" w:rsidRPr="00BB15A0" w:rsidRDefault="00452A39" w:rsidP="00AD04D0">
      <w:pPr>
        <w:numPr>
          <w:ilvl w:val="0"/>
          <w:numId w:val="2"/>
        </w:numPr>
        <w:tabs>
          <w:tab w:val="clear" w:pos="284"/>
        </w:tabs>
        <w:spacing w:before="100" w:beforeAutospacing="1" w:after="24" w:line="360" w:lineRule="atLeast"/>
        <w:ind w:left="768"/>
        <w:rPr>
          <w:b/>
          <w:sz w:val="32"/>
          <w:szCs w:val="32"/>
        </w:rPr>
      </w:pPr>
      <w:hyperlink r:id="rId12" w:tooltip="Publicistický styl" w:history="1">
        <w:r w:rsidR="00AD04D0" w:rsidRPr="00BB15A0">
          <w:rPr>
            <w:rStyle w:val="Hypertextovodkaz"/>
            <w:b/>
            <w:color w:val="auto"/>
            <w:sz w:val="32"/>
            <w:szCs w:val="32"/>
          </w:rPr>
          <w:t>Publicistický styl</w:t>
        </w:r>
      </w:hyperlink>
    </w:p>
    <w:p w:rsidR="00AD04D0" w:rsidRPr="00BB15A0" w:rsidRDefault="00452A39" w:rsidP="00AD04D0">
      <w:pPr>
        <w:numPr>
          <w:ilvl w:val="0"/>
          <w:numId w:val="2"/>
        </w:numPr>
        <w:tabs>
          <w:tab w:val="clear" w:pos="284"/>
        </w:tabs>
        <w:spacing w:before="100" w:beforeAutospacing="1" w:after="24" w:line="360" w:lineRule="atLeast"/>
        <w:ind w:left="768"/>
        <w:rPr>
          <w:b/>
          <w:sz w:val="32"/>
          <w:szCs w:val="32"/>
        </w:rPr>
      </w:pPr>
      <w:hyperlink r:id="rId13" w:tooltip="Umělecký styl" w:history="1">
        <w:r w:rsidR="00AD04D0" w:rsidRPr="00BB15A0">
          <w:rPr>
            <w:rStyle w:val="Hypertextovodkaz"/>
            <w:b/>
            <w:color w:val="auto"/>
            <w:sz w:val="32"/>
            <w:szCs w:val="32"/>
          </w:rPr>
          <w:t>Umělecký styl</w:t>
        </w:r>
      </w:hyperlink>
    </w:p>
    <w:p w:rsidR="00AD04D0" w:rsidRPr="00BB15A0" w:rsidRDefault="00452A39" w:rsidP="00AD04D0">
      <w:pPr>
        <w:numPr>
          <w:ilvl w:val="0"/>
          <w:numId w:val="2"/>
        </w:numPr>
        <w:tabs>
          <w:tab w:val="clear" w:pos="284"/>
        </w:tabs>
        <w:spacing w:before="100" w:beforeAutospacing="1" w:after="24" w:line="360" w:lineRule="atLeast"/>
        <w:ind w:left="768"/>
        <w:rPr>
          <w:b/>
          <w:sz w:val="32"/>
          <w:szCs w:val="32"/>
        </w:rPr>
      </w:pPr>
      <w:hyperlink r:id="rId14" w:tooltip="Administrativní styl" w:history="1">
        <w:r w:rsidR="00AD04D0" w:rsidRPr="00BB15A0">
          <w:rPr>
            <w:rStyle w:val="Hypertextovodkaz"/>
            <w:b/>
            <w:color w:val="auto"/>
            <w:sz w:val="32"/>
            <w:szCs w:val="32"/>
          </w:rPr>
          <w:t>Administrativní styl</w:t>
        </w:r>
      </w:hyperlink>
    </w:p>
    <w:p w:rsidR="00AD04D0" w:rsidRPr="00BB15A0" w:rsidRDefault="00452A39" w:rsidP="00AD04D0">
      <w:pPr>
        <w:numPr>
          <w:ilvl w:val="0"/>
          <w:numId w:val="2"/>
        </w:numPr>
        <w:tabs>
          <w:tab w:val="clear" w:pos="284"/>
        </w:tabs>
        <w:spacing w:before="100" w:beforeAutospacing="1" w:after="24" w:line="360" w:lineRule="atLeast"/>
        <w:ind w:left="768"/>
        <w:rPr>
          <w:b/>
          <w:sz w:val="32"/>
          <w:szCs w:val="32"/>
        </w:rPr>
      </w:pPr>
      <w:hyperlink r:id="rId15" w:tooltip="Řečnický styl (stránka neexistuje)" w:history="1">
        <w:r w:rsidR="00AD04D0" w:rsidRPr="00BB15A0">
          <w:rPr>
            <w:rStyle w:val="Hypertextovodkaz"/>
            <w:b/>
            <w:color w:val="auto"/>
            <w:sz w:val="32"/>
            <w:szCs w:val="32"/>
          </w:rPr>
          <w:t>Řečnický styl</w:t>
        </w:r>
      </w:hyperlink>
      <w:r w:rsidR="00786703" w:rsidRPr="00BB15A0">
        <w:rPr>
          <w:b/>
          <w:sz w:val="32"/>
          <w:szCs w:val="32"/>
        </w:rPr>
        <w:br/>
      </w:r>
      <w:r w:rsidR="00786703" w:rsidRPr="00BB15A0">
        <w:rPr>
          <w:b/>
          <w:sz w:val="32"/>
          <w:szCs w:val="32"/>
        </w:rPr>
        <w:br/>
      </w:r>
      <w:r w:rsidR="00786703" w:rsidRPr="00BB15A0">
        <w:rPr>
          <w:b/>
          <w:sz w:val="32"/>
          <w:szCs w:val="32"/>
        </w:rPr>
        <w:br/>
      </w:r>
      <w:r w:rsidR="00786703" w:rsidRPr="00BB15A0">
        <w:rPr>
          <w:b/>
          <w:sz w:val="32"/>
          <w:szCs w:val="32"/>
        </w:rPr>
        <w:br/>
      </w:r>
    </w:p>
    <w:p w:rsidR="00AD04D0" w:rsidRPr="00AD04D0" w:rsidRDefault="00047593" w:rsidP="00AD04D0">
      <w:pPr>
        <w:pStyle w:val="Normlnweb"/>
        <w:spacing w:before="96" w:beforeAutospacing="0" w:after="120" w:afterAutospacing="0" w:line="360" w:lineRule="atLeast"/>
        <w:rPr>
          <w:color w:val="252525"/>
          <w:sz w:val="22"/>
          <w:szCs w:val="22"/>
        </w:rPr>
      </w:pPr>
      <w:r w:rsidRPr="00BB15A0">
        <w:rPr>
          <w:b/>
          <w:bCs/>
          <w:color w:val="252525"/>
          <w:sz w:val="32"/>
          <w:szCs w:val="32"/>
        </w:rPr>
        <w:t>1</w:t>
      </w:r>
      <w:r w:rsidRPr="00B038C9">
        <w:rPr>
          <w:b/>
          <w:bCs/>
          <w:color w:val="252525"/>
          <w:sz w:val="40"/>
          <w:szCs w:val="40"/>
        </w:rPr>
        <w:t>.</w:t>
      </w:r>
      <w:r w:rsidR="00AD04D0" w:rsidRPr="00B038C9">
        <w:rPr>
          <w:b/>
          <w:bCs/>
          <w:color w:val="252525"/>
          <w:sz w:val="40"/>
          <w:szCs w:val="40"/>
          <w:u w:val="single"/>
        </w:rPr>
        <w:t>Prostěsdělovací styl</w:t>
      </w:r>
      <w:r w:rsidR="00AD04D0" w:rsidRPr="00BB15A0">
        <w:rPr>
          <w:rStyle w:val="apple-converted-space"/>
          <w:color w:val="252525"/>
          <w:sz w:val="32"/>
          <w:szCs w:val="32"/>
        </w:rPr>
        <w:t> </w:t>
      </w:r>
      <w:r w:rsidR="00AD04D0" w:rsidRPr="00BB15A0">
        <w:rPr>
          <w:rStyle w:val="apple-converted-space"/>
          <w:color w:val="252525"/>
          <w:sz w:val="32"/>
          <w:szCs w:val="32"/>
        </w:rPr>
        <w:br/>
        <w:t xml:space="preserve">- </w:t>
      </w:r>
      <w:r w:rsidR="00AD04D0" w:rsidRPr="00BB15A0">
        <w:rPr>
          <w:color w:val="252525"/>
          <w:sz w:val="32"/>
          <w:szCs w:val="32"/>
        </w:rPr>
        <w:t>styl běžné každoden</w:t>
      </w:r>
      <w:r w:rsidR="00E45114" w:rsidRPr="00BB15A0">
        <w:rPr>
          <w:color w:val="252525"/>
          <w:sz w:val="32"/>
          <w:szCs w:val="32"/>
        </w:rPr>
        <w:t xml:space="preserve">ní komunikace </w:t>
      </w:r>
      <w:r w:rsidR="00E45114" w:rsidRPr="00BB15A0">
        <w:rPr>
          <w:color w:val="252525"/>
          <w:sz w:val="32"/>
          <w:szCs w:val="32"/>
        </w:rPr>
        <w:br/>
        <w:t>- hovorový (mluvené projevy) →</w:t>
      </w:r>
      <w:r w:rsidR="00AD04D0" w:rsidRPr="00BB15A0">
        <w:rPr>
          <w:color w:val="252525"/>
          <w:sz w:val="32"/>
          <w:szCs w:val="32"/>
        </w:rPr>
        <w:t xml:space="preserve">v rodině, mezi přáteli, ve škole, v zaměstnání </w:t>
      </w:r>
      <w:r w:rsidR="00E45114" w:rsidRPr="00BB15A0">
        <w:rPr>
          <w:color w:val="252525"/>
          <w:sz w:val="32"/>
          <w:szCs w:val="32"/>
        </w:rPr>
        <w:t>atd.</w:t>
      </w:r>
      <w:r w:rsidR="00E45114" w:rsidRPr="00BB15A0">
        <w:rPr>
          <w:color w:val="252525"/>
          <w:sz w:val="32"/>
          <w:szCs w:val="32"/>
        </w:rPr>
        <w:br/>
        <w:t>→podávání informací, citové a hodnotící postoje</w:t>
      </w:r>
      <w:r w:rsidR="00E45114" w:rsidRPr="00BB15A0">
        <w:rPr>
          <w:color w:val="252525"/>
          <w:sz w:val="32"/>
          <w:szCs w:val="32"/>
        </w:rPr>
        <w:br/>
        <w:t xml:space="preserve">- psané </w:t>
      </w:r>
      <w:proofErr w:type="spellStart"/>
      <w:r w:rsidR="00E45114" w:rsidRPr="00BB15A0">
        <w:rPr>
          <w:color w:val="252525"/>
          <w:sz w:val="32"/>
          <w:szCs w:val="32"/>
        </w:rPr>
        <w:t>projevy</w:t>
      </w:r>
      <w:proofErr w:type="spellEnd"/>
      <w:r w:rsidR="00E45114" w:rsidRPr="00BB15A0">
        <w:rPr>
          <w:color w:val="252525"/>
          <w:sz w:val="32"/>
          <w:szCs w:val="32"/>
        </w:rPr>
        <w:t>→osobní korespondence, oznámení (informuje o tom, co se teprve stane)-pozvánky na soukromé i společenské akce, plakáty, programy kin, divadel,</w:t>
      </w:r>
      <w:r w:rsidRPr="00BB15A0">
        <w:rPr>
          <w:color w:val="252525"/>
          <w:sz w:val="32"/>
          <w:szCs w:val="32"/>
        </w:rPr>
        <w:t xml:space="preserve"> různá sdělení</w:t>
      </w:r>
      <w:r w:rsidRPr="00BB15A0">
        <w:rPr>
          <w:color w:val="252525"/>
          <w:sz w:val="32"/>
          <w:szCs w:val="32"/>
        </w:rPr>
        <w:br/>
      </w:r>
      <w:r w:rsidRPr="00BB15A0">
        <w:rPr>
          <w:b/>
          <w:color w:val="252525"/>
          <w:sz w:val="32"/>
          <w:szCs w:val="32"/>
        </w:rPr>
        <w:t>S</w:t>
      </w:r>
      <w:r w:rsidR="00E45114" w:rsidRPr="00BB15A0">
        <w:rPr>
          <w:b/>
          <w:color w:val="252525"/>
          <w:sz w:val="32"/>
          <w:szCs w:val="32"/>
        </w:rPr>
        <w:t xml:space="preserve">lohové </w:t>
      </w:r>
      <w:proofErr w:type="spellStart"/>
      <w:r w:rsidR="00E45114" w:rsidRPr="00BB15A0">
        <w:rPr>
          <w:b/>
          <w:color w:val="252525"/>
          <w:sz w:val="32"/>
          <w:szCs w:val="32"/>
        </w:rPr>
        <w:t>útvary</w:t>
      </w:r>
      <w:proofErr w:type="spellEnd"/>
      <w:r w:rsidR="00E45114" w:rsidRPr="00BB15A0">
        <w:rPr>
          <w:color w:val="252525"/>
          <w:sz w:val="32"/>
          <w:szCs w:val="32"/>
        </w:rPr>
        <w:t>→</w:t>
      </w:r>
      <w:r w:rsidRPr="00BB15A0">
        <w:rPr>
          <w:color w:val="252525"/>
          <w:sz w:val="32"/>
          <w:szCs w:val="32"/>
        </w:rPr>
        <w:t xml:space="preserve">oznámení, </w:t>
      </w:r>
      <w:proofErr w:type="gramStart"/>
      <w:r w:rsidRPr="00BB15A0">
        <w:rPr>
          <w:color w:val="252525"/>
          <w:sz w:val="32"/>
          <w:szCs w:val="32"/>
        </w:rPr>
        <w:t>zpráva , jednoduchý</w:t>
      </w:r>
      <w:proofErr w:type="gramEnd"/>
      <w:r w:rsidRPr="00BB15A0">
        <w:rPr>
          <w:color w:val="252525"/>
          <w:sz w:val="32"/>
          <w:szCs w:val="32"/>
        </w:rPr>
        <w:t xml:space="preserve"> popis, prostém vypravování</w:t>
      </w:r>
      <w:r w:rsidRPr="00BB15A0">
        <w:rPr>
          <w:color w:val="252525"/>
          <w:sz w:val="32"/>
          <w:szCs w:val="32"/>
        </w:rPr>
        <w:br/>
      </w:r>
      <w:r w:rsidRPr="00BB15A0">
        <w:rPr>
          <w:b/>
          <w:color w:val="252525"/>
          <w:sz w:val="32"/>
          <w:szCs w:val="32"/>
        </w:rPr>
        <w:t>Jazykové prostředky</w:t>
      </w:r>
      <w:r w:rsidRPr="00BB15A0">
        <w:rPr>
          <w:color w:val="252525"/>
          <w:sz w:val="32"/>
          <w:szCs w:val="32"/>
        </w:rPr>
        <w:t xml:space="preserve"> →zejména hovorová čeština</w:t>
      </w:r>
      <w:r w:rsidRPr="00BB15A0">
        <w:rPr>
          <w:color w:val="252525"/>
          <w:sz w:val="32"/>
          <w:szCs w:val="32"/>
        </w:rPr>
        <w:br/>
        <w:t xml:space="preserve">                                  →nespisovné útvary národního jazyka(obecná čeština, dialekty, profesní mluva, </w:t>
      </w:r>
      <w:r w:rsidR="00AD04D0" w:rsidRPr="00BB15A0">
        <w:rPr>
          <w:color w:val="252525"/>
          <w:sz w:val="32"/>
          <w:szCs w:val="32"/>
        </w:rPr>
        <w:br/>
      </w:r>
      <w:r w:rsidRPr="00BB15A0">
        <w:rPr>
          <w:color w:val="252525"/>
          <w:sz w:val="32"/>
          <w:szCs w:val="32"/>
        </w:rPr>
        <w:t xml:space="preserve">                                      slang, argot)</w:t>
      </w:r>
      <w:r w:rsidR="00AD04D0" w:rsidRPr="00BB15A0">
        <w:rPr>
          <w:color w:val="252525"/>
          <w:sz w:val="32"/>
          <w:szCs w:val="32"/>
        </w:rPr>
        <w:br/>
      </w:r>
      <w:r w:rsidR="00AD04D0" w:rsidRPr="00BB15A0">
        <w:rPr>
          <w:color w:val="252525"/>
          <w:sz w:val="32"/>
          <w:szCs w:val="32"/>
        </w:rPr>
        <w:br/>
      </w:r>
      <w:r w:rsidR="00AD04D0" w:rsidRPr="00BB15A0">
        <w:rPr>
          <w:color w:val="252525"/>
          <w:sz w:val="32"/>
          <w:szCs w:val="32"/>
        </w:rPr>
        <w:br/>
      </w:r>
      <w:r w:rsidRPr="00B038C9">
        <w:rPr>
          <w:b/>
          <w:bCs/>
          <w:color w:val="252525"/>
          <w:sz w:val="40"/>
          <w:szCs w:val="40"/>
          <w:u w:val="single"/>
        </w:rPr>
        <w:lastRenderedPageBreak/>
        <w:t>2.</w:t>
      </w:r>
      <w:r w:rsidR="00AD04D0" w:rsidRPr="00B038C9">
        <w:rPr>
          <w:b/>
          <w:bCs/>
          <w:color w:val="252525"/>
          <w:sz w:val="40"/>
          <w:szCs w:val="40"/>
          <w:u w:val="single"/>
        </w:rPr>
        <w:t>Odborný styl</w:t>
      </w:r>
      <w:r w:rsidR="00AD04D0" w:rsidRPr="00BB15A0">
        <w:rPr>
          <w:rStyle w:val="apple-converted-space"/>
          <w:color w:val="252525"/>
          <w:sz w:val="32"/>
          <w:szCs w:val="32"/>
        </w:rPr>
        <w:t> </w:t>
      </w:r>
      <w:r w:rsidRPr="00BB15A0">
        <w:rPr>
          <w:color w:val="252525"/>
          <w:sz w:val="32"/>
          <w:szCs w:val="32"/>
        </w:rPr>
        <w:br/>
        <w:t xml:space="preserve">- </w:t>
      </w:r>
      <w:r w:rsidR="00AD04D0" w:rsidRPr="00BB15A0">
        <w:rPr>
          <w:color w:val="252525"/>
          <w:sz w:val="32"/>
          <w:szCs w:val="32"/>
        </w:rPr>
        <w:t>styl odborných publikací</w:t>
      </w:r>
      <w:r w:rsidRPr="00BB15A0">
        <w:rPr>
          <w:color w:val="252525"/>
          <w:sz w:val="32"/>
          <w:szCs w:val="32"/>
        </w:rPr>
        <w:t>, odborných časopisů a učebnic</w:t>
      </w:r>
      <w:r w:rsidRPr="00BB15A0">
        <w:rPr>
          <w:color w:val="252525"/>
          <w:sz w:val="32"/>
          <w:szCs w:val="32"/>
        </w:rPr>
        <w:br/>
        <w:t xml:space="preserve">- </w:t>
      </w:r>
      <w:r w:rsidR="00AD04D0" w:rsidRPr="00BB15A0">
        <w:rPr>
          <w:color w:val="252525"/>
          <w:sz w:val="32"/>
          <w:szCs w:val="32"/>
        </w:rPr>
        <w:t>cílem je podat přesné, jasné a relativně úplné informace z různých oborů lidské</w:t>
      </w:r>
      <w:r w:rsidRPr="00BB15A0">
        <w:rPr>
          <w:color w:val="252525"/>
          <w:sz w:val="32"/>
          <w:szCs w:val="32"/>
        </w:rPr>
        <w:t xml:space="preserve"> činnosti a poučit tím adresáta</w:t>
      </w:r>
      <w:r w:rsidR="005B6BFE" w:rsidRPr="00BB15A0">
        <w:rPr>
          <w:color w:val="252525"/>
          <w:sz w:val="32"/>
          <w:szCs w:val="32"/>
        </w:rPr>
        <w:br/>
        <w:t>- věcné, správné, objektivní</w:t>
      </w:r>
      <w:r w:rsidR="005B6BFE" w:rsidRPr="00BB15A0">
        <w:rPr>
          <w:color w:val="252525"/>
          <w:sz w:val="32"/>
          <w:szCs w:val="32"/>
        </w:rPr>
        <w:br/>
      </w:r>
      <w:r w:rsidR="00F556A0" w:rsidRPr="00BB15A0">
        <w:rPr>
          <w:color w:val="252525"/>
          <w:sz w:val="32"/>
          <w:szCs w:val="32"/>
        </w:rPr>
        <w:t>- obsahově</w:t>
      </w:r>
      <w:r w:rsidR="005B6BFE" w:rsidRPr="00BB15A0">
        <w:rPr>
          <w:color w:val="252525"/>
          <w:sz w:val="32"/>
          <w:szCs w:val="32"/>
        </w:rPr>
        <w:t xml:space="preserve"> úplné</w:t>
      </w:r>
      <w:r w:rsidR="00F556A0" w:rsidRPr="00BB15A0">
        <w:rPr>
          <w:color w:val="252525"/>
          <w:sz w:val="32"/>
          <w:szCs w:val="32"/>
        </w:rPr>
        <w:t xml:space="preserve"> a přehledné</w:t>
      </w:r>
      <w:r w:rsidR="005B6BFE" w:rsidRPr="00BB15A0">
        <w:rPr>
          <w:color w:val="252525"/>
          <w:sz w:val="32"/>
          <w:szCs w:val="32"/>
        </w:rPr>
        <w:br/>
        <w:t>- jednoznačné a přesné vyjádření</w:t>
      </w:r>
      <w:r w:rsidR="005B6BFE" w:rsidRPr="00BB15A0">
        <w:rPr>
          <w:color w:val="252525"/>
          <w:sz w:val="32"/>
          <w:szCs w:val="32"/>
        </w:rPr>
        <w:br/>
        <w:t>- bez citového zabarvení</w:t>
      </w:r>
      <w:r w:rsidR="005B6BFE" w:rsidRPr="00BB15A0">
        <w:rPr>
          <w:color w:val="252525"/>
          <w:sz w:val="32"/>
          <w:szCs w:val="32"/>
        </w:rPr>
        <w:br/>
        <w:t>- monologičnost</w:t>
      </w:r>
      <w:r w:rsidR="005B6BFE" w:rsidRPr="00BB15A0">
        <w:rPr>
          <w:color w:val="252525"/>
          <w:sz w:val="32"/>
          <w:szCs w:val="32"/>
        </w:rPr>
        <w:br/>
        <w:t>-převažuje psaná forma</w:t>
      </w:r>
      <w:r w:rsidR="00BB15A0">
        <w:rPr>
          <w:color w:val="252525"/>
          <w:sz w:val="32"/>
          <w:szCs w:val="32"/>
        </w:rPr>
        <w:br/>
      </w:r>
      <w:r w:rsidR="005B6BFE" w:rsidRPr="00BB15A0">
        <w:rPr>
          <w:color w:val="252525"/>
          <w:sz w:val="32"/>
          <w:szCs w:val="32"/>
        </w:rPr>
        <w:br/>
      </w:r>
      <w:r w:rsidR="005B6BFE" w:rsidRPr="00BB15A0">
        <w:rPr>
          <w:color w:val="252525"/>
          <w:sz w:val="32"/>
          <w:szCs w:val="32"/>
        </w:rPr>
        <w:br/>
      </w:r>
      <w:r w:rsidR="005B6BFE" w:rsidRPr="00BB15A0">
        <w:rPr>
          <w:b/>
          <w:color w:val="252525"/>
          <w:sz w:val="32"/>
          <w:szCs w:val="32"/>
          <w:u w:val="single"/>
        </w:rPr>
        <w:t>Druhy odborného stylu:</w:t>
      </w:r>
      <w:r w:rsidR="005B6BFE" w:rsidRPr="00BB15A0">
        <w:rPr>
          <w:color w:val="252525"/>
          <w:sz w:val="32"/>
          <w:szCs w:val="32"/>
        </w:rPr>
        <w:t xml:space="preserve"> </w:t>
      </w:r>
      <w:r w:rsidR="00BB15A0">
        <w:rPr>
          <w:color w:val="252525"/>
          <w:sz w:val="32"/>
          <w:szCs w:val="32"/>
        </w:rPr>
        <w:br/>
      </w:r>
      <w:r w:rsidR="00BB15A0">
        <w:rPr>
          <w:color w:val="252525"/>
          <w:sz w:val="32"/>
          <w:szCs w:val="32"/>
        </w:rPr>
        <w:br/>
      </w:r>
      <w:r w:rsidR="005B6BFE" w:rsidRPr="00BB15A0">
        <w:rPr>
          <w:color w:val="252525"/>
          <w:sz w:val="32"/>
          <w:szCs w:val="32"/>
        </w:rPr>
        <w:br/>
      </w:r>
      <w:r w:rsidR="005B6BFE" w:rsidRPr="00BB15A0">
        <w:rPr>
          <w:b/>
          <w:color w:val="252525"/>
          <w:sz w:val="32"/>
          <w:szCs w:val="32"/>
          <w:u w:val="single"/>
        </w:rPr>
        <w:t>styl populárně naučný</w:t>
      </w:r>
      <w:r w:rsidR="005B6BFE" w:rsidRPr="00BB15A0">
        <w:rPr>
          <w:color w:val="252525"/>
          <w:sz w:val="32"/>
          <w:szCs w:val="32"/>
        </w:rPr>
        <w:t xml:space="preserve"> </w:t>
      </w:r>
      <w:r w:rsidR="005B6BFE" w:rsidRPr="00BB15A0">
        <w:rPr>
          <w:color w:val="252525"/>
          <w:sz w:val="32"/>
          <w:szCs w:val="32"/>
        </w:rPr>
        <w:br/>
        <w:t>- obrací se k laickému (problematiky neznalému) adresátovi či začátečníkovi v oboru</w:t>
      </w:r>
      <w:r w:rsidR="005B6BFE" w:rsidRPr="00BB15A0">
        <w:rPr>
          <w:color w:val="252525"/>
          <w:sz w:val="32"/>
          <w:szCs w:val="32"/>
        </w:rPr>
        <w:br/>
        <w:t>- užívá sice základní pojmy, ale nezabíhá do detailů a složitých odborných termínů</w:t>
      </w:r>
      <w:r w:rsidR="005B6BFE" w:rsidRPr="00BB15A0">
        <w:rPr>
          <w:color w:val="252525"/>
          <w:sz w:val="32"/>
          <w:szCs w:val="32"/>
        </w:rPr>
        <w:br/>
        <w:t xml:space="preserve">- snaží se o pochopení hlavní podstaty  a </w:t>
      </w:r>
      <w:proofErr w:type="spellStart"/>
      <w:r w:rsidR="005B6BFE" w:rsidRPr="00BB15A0">
        <w:rPr>
          <w:color w:val="252525"/>
          <w:sz w:val="32"/>
          <w:szCs w:val="32"/>
        </w:rPr>
        <w:t>a</w:t>
      </w:r>
      <w:proofErr w:type="spellEnd"/>
      <w:r w:rsidR="005B6BFE" w:rsidRPr="00BB15A0">
        <w:rPr>
          <w:color w:val="252525"/>
          <w:sz w:val="32"/>
          <w:szCs w:val="32"/>
        </w:rPr>
        <w:t xml:space="preserve"> osvojení základních termínů</w:t>
      </w:r>
      <w:r w:rsidR="00BB15A0">
        <w:rPr>
          <w:color w:val="252525"/>
          <w:sz w:val="32"/>
          <w:szCs w:val="32"/>
        </w:rPr>
        <w:br/>
      </w:r>
      <w:r w:rsidR="00BB15A0">
        <w:rPr>
          <w:color w:val="252525"/>
          <w:sz w:val="32"/>
          <w:szCs w:val="32"/>
        </w:rPr>
        <w:br/>
      </w:r>
      <w:r w:rsidR="00EE4E7A" w:rsidRPr="00BB15A0">
        <w:rPr>
          <w:color w:val="252525"/>
          <w:sz w:val="32"/>
          <w:szCs w:val="32"/>
        </w:rPr>
        <w:br/>
      </w:r>
      <w:r w:rsidR="00EE4E7A" w:rsidRPr="00BB15A0">
        <w:rPr>
          <w:b/>
          <w:color w:val="252525"/>
          <w:sz w:val="32"/>
          <w:szCs w:val="32"/>
          <w:u w:val="single"/>
        </w:rPr>
        <w:t>styl prakticky odborný</w:t>
      </w:r>
      <w:r w:rsidR="00EE4E7A" w:rsidRPr="00BB15A0">
        <w:rPr>
          <w:color w:val="252525"/>
          <w:sz w:val="32"/>
          <w:szCs w:val="32"/>
        </w:rPr>
        <w:br/>
        <w:t>- je určený již poučenému příjemci, který zná alesp</w:t>
      </w:r>
      <w:r w:rsidR="00BB15A0">
        <w:rPr>
          <w:color w:val="252525"/>
          <w:sz w:val="32"/>
          <w:szCs w:val="32"/>
        </w:rPr>
        <w:t>oň základní problematiku a pojmy</w:t>
      </w:r>
      <w:r w:rsidR="00BB15A0">
        <w:rPr>
          <w:color w:val="252525"/>
          <w:sz w:val="32"/>
          <w:szCs w:val="32"/>
        </w:rPr>
        <w:br/>
      </w:r>
      <w:r w:rsidR="00BB15A0">
        <w:rPr>
          <w:color w:val="252525"/>
          <w:sz w:val="32"/>
          <w:szCs w:val="32"/>
        </w:rPr>
        <w:br/>
      </w:r>
      <w:r w:rsidR="00BB15A0">
        <w:rPr>
          <w:color w:val="252525"/>
          <w:sz w:val="32"/>
          <w:szCs w:val="32"/>
        </w:rPr>
        <w:br/>
      </w:r>
      <w:r w:rsidR="00BB15A0">
        <w:rPr>
          <w:color w:val="252525"/>
          <w:sz w:val="32"/>
          <w:szCs w:val="32"/>
        </w:rPr>
        <w:br/>
      </w:r>
      <w:r w:rsidR="00EE4E7A" w:rsidRPr="00BB15A0">
        <w:rPr>
          <w:color w:val="252525"/>
          <w:sz w:val="32"/>
          <w:szCs w:val="32"/>
        </w:rPr>
        <w:br/>
      </w:r>
      <w:r w:rsidR="00EE4E7A" w:rsidRPr="00BB15A0">
        <w:rPr>
          <w:b/>
          <w:color w:val="252525"/>
          <w:sz w:val="32"/>
          <w:szCs w:val="32"/>
          <w:u w:val="single"/>
        </w:rPr>
        <w:t>styl vědecký neboli teoretický</w:t>
      </w:r>
      <w:r w:rsidR="00EE4E7A" w:rsidRPr="00BB15A0">
        <w:rPr>
          <w:color w:val="252525"/>
          <w:sz w:val="32"/>
          <w:szCs w:val="32"/>
        </w:rPr>
        <w:br/>
        <w:t>určen odborníkům v konkrétních vědních obore</w:t>
      </w:r>
      <w:r w:rsidR="009F7FDD" w:rsidRPr="00BB15A0">
        <w:rPr>
          <w:color w:val="252525"/>
          <w:sz w:val="32"/>
          <w:szCs w:val="32"/>
        </w:rPr>
        <w:t>ch, neznalému příjemci jsou</w:t>
      </w:r>
      <w:r w:rsidR="00EE4E7A" w:rsidRPr="00BB15A0">
        <w:rPr>
          <w:color w:val="252525"/>
          <w:sz w:val="32"/>
          <w:szCs w:val="32"/>
        </w:rPr>
        <w:t xml:space="preserve"> vědecké texty často i </w:t>
      </w:r>
      <w:proofErr w:type="spellStart"/>
      <w:r w:rsidR="00EE4E7A" w:rsidRPr="00BB15A0">
        <w:rPr>
          <w:color w:val="252525"/>
          <w:sz w:val="32"/>
          <w:szCs w:val="32"/>
        </w:rPr>
        <w:t>nesrozumitelné</w:t>
      </w:r>
      <w:proofErr w:type="spellEnd"/>
      <w:r w:rsidR="00EE4E7A" w:rsidRPr="00BB15A0">
        <w:rPr>
          <w:color w:val="252525"/>
          <w:sz w:val="32"/>
          <w:szCs w:val="32"/>
        </w:rPr>
        <w:t>→pracují s velkým množstvím odborných termínů, většinou cizího původu</w:t>
      </w:r>
      <w:r w:rsidR="00EE4E7A" w:rsidRPr="00BB15A0">
        <w:rPr>
          <w:color w:val="252525"/>
          <w:sz w:val="32"/>
          <w:szCs w:val="32"/>
        </w:rPr>
        <w:br/>
      </w:r>
      <w:r w:rsidR="00EE4E7A" w:rsidRPr="00BB15A0">
        <w:rPr>
          <w:b/>
          <w:color w:val="252525"/>
          <w:sz w:val="32"/>
          <w:szCs w:val="32"/>
          <w:u w:val="single"/>
        </w:rPr>
        <w:lastRenderedPageBreak/>
        <w:t>styl učební</w:t>
      </w:r>
      <w:r w:rsidR="00EE4E7A" w:rsidRPr="00BB15A0">
        <w:rPr>
          <w:color w:val="252525"/>
          <w:sz w:val="32"/>
          <w:szCs w:val="32"/>
        </w:rPr>
        <w:br/>
        <w:t>- učebnice musí být kvalitní po odborné stránce, ale musí být schopné i látku vhodně vysvětlit</w:t>
      </w:r>
      <w:r w:rsidR="009F7FDD" w:rsidRPr="00BB15A0">
        <w:rPr>
          <w:color w:val="252525"/>
          <w:sz w:val="32"/>
          <w:szCs w:val="32"/>
        </w:rPr>
        <w:br/>
      </w:r>
      <w:r w:rsidR="00BB15A0">
        <w:rPr>
          <w:color w:val="252525"/>
          <w:sz w:val="32"/>
          <w:szCs w:val="32"/>
        </w:rPr>
        <w:br/>
      </w:r>
      <w:r w:rsidR="00BB15A0">
        <w:rPr>
          <w:color w:val="252525"/>
          <w:sz w:val="32"/>
          <w:szCs w:val="32"/>
        </w:rPr>
        <w:br/>
      </w:r>
      <w:r w:rsidR="00EE4E7A" w:rsidRPr="00BB15A0">
        <w:rPr>
          <w:color w:val="252525"/>
          <w:sz w:val="32"/>
          <w:szCs w:val="32"/>
        </w:rPr>
        <w:br/>
      </w:r>
      <w:r w:rsidR="003676C7" w:rsidRPr="00BB15A0">
        <w:rPr>
          <w:b/>
          <w:color w:val="252525"/>
          <w:sz w:val="32"/>
          <w:szCs w:val="32"/>
        </w:rPr>
        <w:t>Slohové útvary</w:t>
      </w:r>
      <w:r w:rsidR="003676C7" w:rsidRPr="00BB15A0">
        <w:rPr>
          <w:color w:val="252525"/>
          <w:sz w:val="32"/>
          <w:szCs w:val="32"/>
        </w:rPr>
        <w:t xml:space="preserve"> →psané, monologické (výklad, odborný článek, studie, pojednání, stať</w:t>
      </w:r>
      <w:r w:rsidR="003676C7" w:rsidRPr="00BB15A0">
        <w:rPr>
          <w:color w:val="252525"/>
          <w:sz w:val="32"/>
          <w:szCs w:val="32"/>
        </w:rPr>
        <w:br/>
        <w:t xml:space="preserve">                         →přednáška(monolog), vědecká diskuse, polemika, debata(dialog)       </w:t>
      </w:r>
      <w:r w:rsidR="003676C7" w:rsidRPr="00BB15A0">
        <w:rPr>
          <w:color w:val="252525"/>
          <w:sz w:val="32"/>
          <w:szCs w:val="32"/>
        </w:rPr>
        <w:br/>
        <w:t xml:space="preserve">                         →zvláště psané – odborný popis, referát, charakteristika, recenze, kritika,posudek, </w:t>
      </w:r>
      <w:r w:rsidR="003676C7" w:rsidRPr="00BB15A0">
        <w:rPr>
          <w:color w:val="252525"/>
          <w:sz w:val="32"/>
          <w:szCs w:val="32"/>
        </w:rPr>
        <w:br/>
        <w:t xml:space="preserve">                             pracovní  návod (popis pracovního postupu)</w:t>
      </w:r>
      <w:r w:rsidR="00A419A3" w:rsidRPr="00BB15A0">
        <w:rPr>
          <w:color w:val="252525"/>
          <w:sz w:val="32"/>
          <w:szCs w:val="32"/>
        </w:rPr>
        <w:br/>
        <w:t>Stavba psaných odborných textů je přesně daná, citace se uvádějí podle dané normy</w:t>
      </w:r>
      <w:r w:rsidR="009F7FDD" w:rsidRPr="00BB15A0">
        <w:rPr>
          <w:color w:val="252525"/>
          <w:sz w:val="32"/>
          <w:szCs w:val="32"/>
        </w:rPr>
        <w:br/>
      </w:r>
      <w:r w:rsidR="00BB15A0">
        <w:rPr>
          <w:color w:val="252525"/>
          <w:sz w:val="32"/>
          <w:szCs w:val="32"/>
        </w:rPr>
        <w:br/>
      </w:r>
      <w:r w:rsidR="00BB15A0">
        <w:rPr>
          <w:color w:val="252525"/>
          <w:sz w:val="32"/>
          <w:szCs w:val="32"/>
        </w:rPr>
        <w:br/>
      </w:r>
      <w:r w:rsidR="003676C7" w:rsidRPr="00BB15A0">
        <w:rPr>
          <w:color w:val="252525"/>
          <w:sz w:val="32"/>
          <w:szCs w:val="32"/>
        </w:rPr>
        <w:br/>
      </w:r>
      <w:r w:rsidR="00A419A3" w:rsidRPr="00BB15A0">
        <w:rPr>
          <w:b/>
          <w:color w:val="252525"/>
          <w:sz w:val="32"/>
          <w:szCs w:val="32"/>
        </w:rPr>
        <w:t>Mluvené odborné projevy</w:t>
      </w:r>
      <w:r w:rsidR="00A419A3" w:rsidRPr="00BB15A0">
        <w:rPr>
          <w:color w:val="252525"/>
          <w:sz w:val="32"/>
          <w:szCs w:val="32"/>
        </w:rPr>
        <w:t xml:space="preserve"> – kvůli srozumitelnosti nutné pronášet přiměřeným tempem, s e správným frázováním, kvůli názornosti- promítání, video, nákresy, </w:t>
      </w:r>
      <w:r w:rsidR="00F556A0" w:rsidRPr="00BB15A0">
        <w:rPr>
          <w:color w:val="252525"/>
          <w:sz w:val="32"/>
          <w:szCs w:val="32"/>
        </w:rPr>
        <w:t>diaprojektor</w:t>
      </w:r>
      <w:r w:rsidR="00BB15A0">
        <w:rPr>
          <w:color w:val="252525"/>
          <w:sz w:val="32"/>
          <w:szCs w:val="32"/>
        </w:rPr>
        <w:br/>
      </w:r>
      <w:r w:rsidR="00BB15A0">
        <w:rPr>
          <w:color w:val="252525"/>
          <w:sz w:val="32"/>
          <w:szCs w:val="32"/>
        </w:rPr>
        <w:br/>
      </w:r>
      <w:r w:rsidR="00BB15A0">
        <w:rPr>
          <w:color w:val="252525"/>
          <w:sz w:val="32"/>
          <w:szCs w:val="32"/>
        </w:rPr>
        <w:br/>
      </w:r>
      <w:r w:rsidR="003676C7" w:rsidRPr="00BB15A0">
        <w:rPr>
          <w:color w:val="252525"/>
          <w:sz w:val="32"/>
          <w:szCs w:val="32"/>
        </w:rPr>
        <w:br/>
      </w:r>
      <w:r w:rsidR="00EE4E7A" w:rsidRPr="00BB15A0">
        <w:rPr>
          <w:b/>
          <w:color w:val="252525"/>
          <w:sz w:val="32"/>
          <w:szCs w:val="32"/>
        </w:rPr>
        <w:t>Jazykové prostředky</w:t>
      </w:r>
      <w:r w:rsidR="00EE4E7A" w:rsidRPr="00BB15A0">
        <w:rPr>
          <w:color w:val="252525"/>
          <w:sz w:val="32"/>
          <w:szCs w:val="32"/>
        </w:rPr>
        <w:br/>
      </w:r>
      <w:r w:rsidR="003676C7" w:rsidRPr="00BB15A0">
        <w:rPr>
          <w:color w:val="252525"/>
          <w:sz w:val="32"/>
          <w:szCs w:val="32"/>
        </w:rPr>
        <w:t>→</w:t>
      </w:r>
      <w:r w:rsidR="00EE4E7A" w:rsidRPr="00BB15A0">
        <w:rPr>
          <w:color w:val="252525"/>
          <w:sz w:val="32"/>
          <w:szCs w:val="32"/>
        </w:rPr>
        <w:t>výrazy stylově neutrální, promyšlený výběr slov, logická přesnost</w:t>
      </w:r>
      <w:r w:rsidR="003676C7" w:rsidRPr="00BB15A0">
        <w:rPr>
          <w:color w:val="252525"/>
          <w:sz w:val="32"/>
          <w:szCs w:val="32"/>
        </w:rPr>
        <w:br/>
        <w:t>→odborné pojmy – termíny a správné vztahy mezi nimi</w:t>
      </w:r>
      <w:r w:rsidR="003676C7" w:rsidRPr="00BB15A0">
        <w:rPr>
          <w:color w:val="252525"/>
          <w:sz w:val="32"/>
          <w:szCs w:val="32"/>
        </w:rPr>
        <w:br/>
      </w:r>
      <w:r w:rsidR="00BB15A0">
        <w:rPr>
          <w:color w:val="252525"/>
          <w:sz w:val="22"/>
          <w:szCs w:val="22"/>
        </w:rPr>
        <w:br/>
      </w:r>
      <w:r w:rsidR="00BB15A0">
        <w:rPr>
          <w:color w:val="252525"/>
          <w:sz w:val="22"/>
          <w:szCs w:val="22"/>
        </w:rPr>
        <w:br/>
      </w:r>
      <w:r w:rsidR="00BB15A0">
        <w:rPr>
          <w:color w:val="252525"/>
          <w:sz w:val="22"/>
          <w:szCs w:val="22"/>
        </w:rPr>
        <w:br/>
      </w:r>
      <w:r w:rsidR="00BB15A0">
        <w:rPr>
          <w:color w:val="252525"/>
          <w:sz w:val="22"/>
          <w:szCs w:val="22"/>
        </w:rPr>
        <w:br/>
      </w:r>
      <w:r w:rsidR="00BB15A0">
        <w:rPr>
          <w:color w:val="252525"/>
          <w:sz w:val="22"/>
          <w:szCs w:val="22"/>
        </w:rPr>
        <w:br/>
      </w:r>
      <w:r w:rsidR="00BB15A0">
        <w:rPr>
          <w:color w:val="252525"/>
          <w:sz w:val="22"/>
          <w:szCs w:val="22"/>
        </w:rPr>
        <w:br/>
      </w:r>
    </w:p>
    <w:p w:rsidR="00B038C9" w:rsidRPr="00BB15A0" w:rsidRDefault="00AD04D0" w:rsidP="00B038C9">
      <w:pPr>
        <w:pStyle w:val="Normlnweb"/>
        <w:spacing w:before="96" w:beforeAutospacing="0" w:after="120" w:afterAutospacing="0" w:line="360" w:lineRule="auto"/>
        <w:rPr>
          <w:color w:val="252525"/>
          <w:sz w:val="32"/>
          <w:szCs w:val="32"/>
        </w:rPr>
      </w:pPr>
      <w:r w:rsidRPr="00B038C9">
        <w:rPr>
          <w:b/>
          <w:bCs/>
          <w:color w:val="252525"/>
          <w:sz w:val="40"/>
          <w:szCs w:val="40"/>
          <w:u w:val="single"/>
        </w:rPr>
        <w:lastRenderedPageBreak/>
        <w:t>Publicistický styl</w:t>
      </w:r>
      <w:r w:rsidRPr="00BB15A0">
        <w:rPr>
          <w:rStyle w:val="apple-converted-space"/>
          <w:color w:val="252525"/>
          <w:sz w:val="32"/>
          <w:szCs w:val="32"/>
        </w:rPr>
        <w:t> </w:t>
      </w:r>
      <w:r w:rsidR="00BB15A0">
        <w:rPr>
          <w:rStyle w:val="apple-converted-space"/>
          <w:color w:val="252525"/>
          <w:sz w:val="32"/>
          <w:szCs w:val="32"/>
        </w:rPr>
        <w:br/>
      </w:r>
      <w:r w:rsidR="002A3170" w:rsidRPr="00BB15A0">
        <w:rPr>
          <w:rStyle w:val="apple-converted-space"/>
          <w:color w:val="252525"/>
          <w:sz w:val="32"/>
          <w:szCs w:val="32"/>
        </w:rPr>
        <w:br/>
        <w:t xml:space="preserve">- </w:t>
      </w:r>
      <w:r w:rsidR="002A3170" w:rsidRPr="00BB15A0">
        <w:rPr>
          <w:color w:val="252525"/>
          <w:sz w:val="32"/>
          <w:szCs w:val="32"/>
        </w:rPr>
        <w:t>styl médií (novin, časopisů, a dalších hromadných sdělovacích prostředků – novinářský, rozhlasový a televizní</w:t>
      </w:r>
      <w:r w:rsidR="00BB15A0">
        <w:rPr>
          <w:color w:val="252525"/>
          <w:sz w:val="32"/>
          <w:szCs w:val="32"/>
        </w:rPr>
        <w:br/>
      </w:r>
      <w:r w:rsidR="002A3170" w:rsidRPr="00BB15A0">
        <w:rPr>
          <w:color w:val="252525"/>
          <w:sz w:val="32"/>
          <w:szCs w:val="32"/>
        </w:rPr>
        <w:br/>
        <w:t xml:space="preserve">- </w:t>
      </w:r>
      <w:r w:rsidR="00F556A0" w:rsidRPr="00BB15A0">
        <w:rPr>
          <w:b/>
          <w:color w:val="252525"/>
          <w:sz w:val="32"/>
          <w:szCs w:val="32"/>
        </w:rPr>
        <w:t>cíl</w:t>
      </w:r>
      <w:r w:rsidR="00F556A0" w:rsidRPr="00BB15A0">
        <w:rPr>
          <w:color w:val="252525"/>
          <w:sz w:val="32"/>
          <w:szCs w:val="32"/>
        </w:rPr>
        <w:t xml:space="preserve"> - </w:t>
      </w:r>
      <w:r w:rsidR="002A3170" w:rsidRPr="00BB15A0">
        <w:rPr>
          <w:color w:val="252525"/>
          <w:sz w:val="32"/>
          <w:szCs w:val="32"/>
        </w:rPr>
        <w:t xml:space="preserve">informovat adresáty o aktuálních událostech a dění ve </w:t>
      </w:r>
      <w:proofErr w:type="spellStart"/>
      <w:r w:rsidR="002A3170" w:rsidRPr="00BB15A0">
        <w:rPr>
          <w:color w:val="252525"/>
          <w:sz w:val="32"/>
          <w:szCs w:val="32"/>
        </w:rPr>
        <w:t>společnosti</w:t>
      </w:r>
      <w:proofErr w:type="spellEnd"/>
      <w:r w:rsidR="002A3170" w:rsidRPr="00BB15A0">
        <w:rPr>
          <w:color w:val="252525"/>
          <w:sz w:val="32"/>
          <w:szCs w:val="32"/>
        </w:rPr>
        <w:t>→v naší zemi i kdekoli na světě</w:t>
      </w:r>
      <w:r w:rsidR="0062014A">
        <w:rPr>
          <w:color w:val="252525"/>
          <w:sz w:val="32"/>
          <w:szCs w:val="32"/>
        </w:rPr>
        <w:br/>
      </w:r>
      <w:r w:rsidR="002A3170" w:rsidRPr="00BB15A0">
        <w:rPr>
          <w:color w:val="252525"/>
          <w:sz w:val="32"/>
          <w:szCs w:val="32"/>
        </w:rPr>
        <w:br/>
        <w:t xml:space="preserve">- kromě funkce sdělovací má ještě funkci </w:t>
      </w:r>
      <w:r w:rsidR="002A3170" w:rsidRPr="00BB15A0">
        <w:rPr>
          <w:b/>
          <w:color w:val="252525"/>
          <w:sz w:val="32"/>
          <w:szCs w:val="32"/>
        </w:rPr>
        <w:t xml:space="preserve">získávací, přesvědčovací a </w:t>
      </w:r>
      <w:proofErr w:type="spellStart"/>
      <w:r w:rsidR="002A3170" w:rsidRPr="00BB15A0">
        <w:rPr>
          <w:b/>
          <w:color w:val="252525"/>
          <w:sz w:val="32"/>
          <w:szCs w:val="32"/>
        </w:rPr>
        <w:t>ovlivňovací</w:t>
      </w:r>
      <w:proofErr w:type="spellEnd"/>
      <w:r w:rsidR="002A3170" w:rsidRPr="00BB15A0">
        <w:rPr>
          <w:color w:val="252525"/>
          <w:sz w:val="32"/>
          <w:szCs w:val="32"/>
        </w:rPr>
        <w:t xml:space="preserve"> (souhrnně agitační)→často na adresáta působí záměrně emotivně a snaží se tak</w:t>
      </w:r>
      <w:r w:rsidR="00BB15A0">
        <w:rPr>
          <w:color w:val="252525"/>
          <w:sz w:val="32"/>
          <w:szCs w:val="32"/>
        </w:rPr>
        <w:t xml:space="preserve"> ovlivnit jeho názory a postoje</w:t>
      </w:r>
      <w:r w:rsidR="00BB15A0">
        <w:rPr>
          <w:color w:val="252525"/>
          <w:sz w:val="32"/>
          <w:szCs w:val="32"/>
        </w:rPr>
        <w:br/>
      </w:r>
      <w:r w:rsidR="002A3170" w:rsidRPr="00BB15A0">
        <w:rPr>
          <w:color w:val="252525"/>
          <w:sz w:val="32"/>
          <w:szCs w:val="32"/>
        </w:rPr>
        <w:br/>
        <w:t xml:space="preserve">- </w:t>
      </w:r>
      <w:r w:rsidR="002A3170" w:rsidRPr="00BB15A0">
        <w:rPr>
          <w:b/>
          <w:color w:val="252525"/>
          <w:sz w:val="32"/>
          <w:szCs w:val="32"/>
        </w:rPr>
        <w:t xml:space="preserve">forma </w:t>
      </w:r>
      <w:r w:rsidR="002A3170" w:rsidRPr="00BB15A0">
        <w:rPr>
          <w:color w:val="252525"/>
          <w:sz w:val="32"/>
          <w:szCs w:val="32"/>
        </w:rPr>
        <w:t>je mluvená i psaná</w:t>
      </w:r>
      <w:r w:rsidR="00B4187C" w:rsidRPr="00BB15A0">
        <w:rPr>
          <w:color w:val="252525"/>
          <w:sz w:val="32"/>
          <w:szCs w:val="32"/>
        </w:rPr>
        <w:t xml:space="preserve"> - psaná publicistika →denní tisk, časopisy</w:t>
      </w:r>
      <w:r w:rsidR="00B4187C" w:rsidRPr="00BB15A0">
        <w:rPr>
          <w:color w:val="252525"/>
          <w:sz w:val="32"/>
          <w:szCs w:val="32"/>
        </w:rPr>
        <w:br/>
        <w:t xml:space="preserve">                                            - mluvená </w:t>
      </w:r>
      <w:proofErr w:type="spellStart"/>
      <w:r w:rsidR="00B4187C" w:rsidRPr="00BB15A0">
        <w:rPr>
          <w:color w:val="252525"/>
          <w:sz w:val="32"/>
          <w:szCs w:val="32"/>
        </w:rPr>
        <w:t>publicistika</w:t>
      </w:r>
      <w:proofErr w:type="spellEnd"/>
      <w:r w:rsidR="00B4187C" w:rsidRPr="00BB15A0">
        <w:rPr>
          <w:color w:val="252525"/>
          <w:sz w:val="32"/>
          <w:szCs w:val="32"/>
        </w:rPr>
        <w:t>→řečnické projevy, rozhlasové, televizní a filmové</w:t>
      </w:r>
      <w:r w:rsidR="00BB15A0" w:rsidRPr="00BB15A0">
        <w:rPr>
          <w:color w:val="252525"/>
          <w:sz w:val="32"/>
          <w:szCs w:val="32"/>
        </w:rPr>
        <w:t xml:space="preserve">   </w:t>
      </w:r>
      <w:r w:rsidR="00BB15A0">
        <w:rPr>
          <w:color w:val="252525"/>
          <w:sz w:val="32"/>
          <w:szCs w:val="32"/>
        </w:rPr>
        <w:t>zpravodajství</w:t>
      </w:r>
      <w:r w:rsidR="00BB15A0" w:rsidRPr="00BB15A0">
        <w:rPr>
          <w:color w:val="252525"/>
          <w:sz w:val="32"/>
          <w:szCs w:val="32"/>
        </w:rPr>
        <w:t xml:space="preserve">    </w:t>
      </w:r>
      <w:r w:rsidR="0062014A">
        <w:rPr>
          <w:color w:val="252525"/>
          <w:sz w:val="32"/>
          <w:szCs w:val="32"/>
        </w:rPr>
        <w:br/>
      </w:r>
      <w:r w:rsidR="0062014A">
        <w:rPr>
          <w:color w:val="252525"/>
          <w:sz w:val="32"/>
          <w:szCs w:val="32"/>
        </w:rPr>
        <w:br/>
      </w:r>
      <w:r w:rsidR="00BB15A0" w:rsidRPr="00BB15A0">
        <w:rPr>
          <w:color w:val="252525"/>
          <w:sz w:val="32"/>
          <w:szCs w:val="32"/>
        </w:rPr>
        <w:t xml:space="preserve">                     </w:t>
      </w:r>
      <w:r w:rsidR="00BB15A0">
        <w:rPr>
          <w:color w:val="252525"/>
          <w:sz w:val="32"/>
          <w:szCs w:val="32"/>
        </w:rPr>
        <w:t xml:space="preserve">                 </w:t>
      </w:r>
      <w:r w:rsidR="00BB15A0" w:rsidRPr="00BB15A0">
        <w:rPr>
          <w:color w:val="252525"/>
          <w:sz w:val="32"/>
          <w:szCs w:val="32"/>
        </w:rPr>
        <w:br/>
      </w:r>
      <w:r w:rsidR="00B4187C" w:rsidRPr="00BB15A0">
        <w:rPr>
          <w:b/>
          <w:color w:val="252525"/>
          <w:sz w:val="32"/>
          <w:szCs w:val="32"/>
          <w:u w:val="single"/>
        </w:rPr>
        <w:t xml:space="preserve">Požadavky </w:t>
      </w:r>
      <w:r w:rsidR="002A3170" w:rsidRPr="00BB15A0">
        <w:rPr>
          <w:color w:val="252525"/>
          <w:sz w:val="32"/>
          <w:szCs w:val="32"/>
        </w:rPr>
        <w:br/>
      </w:r>
      <w:r w:rsidR="00B4187C" w:rsidRPr="00BB15A0">
        <w:rPr>
          <w:color w:val="252525"/>
          <w:sz w:val="32"/>
          <w:szCs w:val="32"/>
        </w:rPr>
        <w:t>- vyznačuje se spisovným jazykem</w:t>
      </w:r>
      <w:r w:rsidR="00B4187C" w:rsidRPr="00BB15A0">
        <w:rPr>
          <w:color w:val="252525"/>
          <w:sz w:val="32"/>
          <w:szCs w:val="32"/>
        </w:rPr>
        <w:br/>
        <w:t>- proměnlivý a dynamický</w:t>
      </w:r>
      <w:r w:rsidR="00B4187C" w:rsidRPr="00BB15A0">
        <w:rPr>
          <w:color w:val="252525"/>
          <w:sz w:val="32"/>
          <w:szCs w:val="32"/>
        </w:rPr>
        <w:br/>
        <w:t>- p</w:t>
      </w:r>
      <w:r w:rsidRPr="00BB15A0">
        <w:rPr>
          <w:color w:val="252525"/>
          <w:sz w:val="32"/>
          <w:szCs w:val="32"/>
        </w:rPr>
        <w:t xml:space="preserve">odává aktuální </w:t>
      </w:r>
      <w:r w:rsidR="00B4187C" w:rsidRPr="00BB15A0">
        <w:rPr>
          <w:color w:val="252525"/>
          <w:sz w:val="32"/>
          <w:szCs w:val="32"/>
        </w:rPr>
        <w:t>a pravdivé informace</w:t>
      </w:r>
      <w:r w:rsidR="0062014A">
        <w:rPr>
          <w:color w:val="252525"/>
          <w:sz w:val="32"/>
          <w:szCs w:val="32"/>
        </w:rPr>
        <w:br/>
      </w:r>
      <w:r w:rsidR="0062014A">
        <w:rPr>
          <w:color w:val="252525"/>
          <w:sz w:val="32"/>
          <w:szCs w:val="32"/>
        </w:rPr>
        <w:br/>
      </w:r>
      <w:r w:rsidR="0062014A">
        <w:rPr>
          <w:color w:val="252525"/>
          <w:sz w:val="32"/>
          <w:szCs w:val="32"/>
        </w:rPr>
        <w:br/>
      </w:r>
      <w:r w:rsidR="00B4187C" w:rsidRPr="00BB15A0">
        <w:rPr>
          <w:color w:val="252525"/>
          <w:sz w:val="32"/>
          <w:szCs w:val="32"/>
        </w:rPr>
        <w:lastRenderedPageBreak/>
        <w:br/>
      </w:r>
      <w:r w:rsidR="00B4187C" w:rsidRPr="00BB15A0">
        <w:rPr>
          <w:b/>
          <w:color w:val="252525"/>
          <w:sz w:val="32"/>
          <w:szCs w:val="32"/>
          <w:u w:val="single"/>
        </w:rPr>
        <w:t xml:space="preserve">Slohové útvary </w:t>
      </w:r>
      <w:r w:rsidR="00B44BD5" w:rsidRPr="00BB15A0">
        <w:rPr>
          <w:b/>
          <w:color w:val="252525"/>
          <w:sz w:val="32"/>
          <w:szCs w:val="32"/>
          <w:u w:val="single"/>
        </w:rPr>
        <w:t>–</w:t>
      </w:r>
      <w:r w:rsidR="00B4187C" w:rsidRPr="00BB15A0">
        <w:rPr>
          <w:color w:val="252525"/>
          <w:sz w:val="32"/>
          <w:szCs w:val="32"/>
        </w:rPr>
        <w:t xml:space="preserve"> </w:t>
      </w:r>
      <w:r w:rsidR="00B44BD5" w:rsidRPr="00BB15A0">
        <w:rPr>
          <w:color w:val="252525"/>
          <w:sz w:val="32"/>
          <w:szCs w:val="32"/>
        </w:rPr>
        <w:t>zpráva, oznámení, inzerát, plakát</w:t>
      </w:r>
      <w:r w:rsidR="00B44BD5" w:rsidRPr="00BB15A0">
        <w:rPr>
          <w:color w:val="252525"/>
          <w:sz w:val="32"/>
          <w:szCs w:val="32"/>
        </w:rPr>
        <w:br/>
        <w:t xml:space="preserve">                         - komentář, úvodník, zamyšlení, kritika, posudek, diskuse, pamflet</w:t>
      </w:r>
      <w:r w:rsidR="00B44BD5" w:rsidRPr="00BB15A0">
        <w:rPr>
          <w:color w:val="252525"/>
          <w:sz w:val="32"/>
          <w:szCs w:val="32"/>
        </w:rPr>
        <w:br/>
        <w:t xml:space="preserve">                         - na pomezí uměleckého stylu - fejeton, sloupek, umělecká reportáž, soudnička, </w:t>
      </w:r>
      <w:r w:rsidR="00A2516F">
        <w:rPr>
          <w:color w:val="252525"/>
          <w:sz w:val="32"/>
          <w:szCs w:val="32"/>
        </w:rPr>
        <w:t>cestopisné články</w:t>
      </w:r>
      <w:r w:rsidR="0062014A">
        <w:rPr>
          <w:color w:val="252525"/>
          <w:sz w:val="32"/>
          <w:szCs w:val="32"/>
        </w:rPr>
        <w:br/>
      </w:r>
      <w:r w:rsidR="0062014A">
        <w:rPr>
          <w:color w:val="252525"/>
          <w:sz w:val="32"/>
          <w:szCs w:val="32"/>
        </w:rPr>
        <w:br/>
      </w:r>
      <w:r w:rsidR="00A2516F">
        <w:rPr>
          <w:color w:val="252525"/>
          <w:sz w:val="32"/>
          <w:szCs w:val="32"/>
        </w:rPr>
        <w:br/>
        <w:t xml:space="preserve">  </w:t>
      </w:r>
      <w:r w:rsidR="00B44BD5" w:rsidRPr="00BB15A0">
        <w:rPr>
          <w:b/>
          <w:color w:val="252525"/>
          <w:sz w:val="32"/>
          <w:szCs w:val="32"/>
          <w:u w:val="single"/>
        </w:rPr>
        <w:t>Jazyk</w:t>
      </w:r>
      <w:r w:rsidR="00B44BD5" w:rsidRPr="00BB15A0">
        <w:rPr>
          <w:color w:val="252525"/>
          <w:sz w:val="32"/>
          <w:szCs w:val="32"/>
        </w:rPr>
        <w:t xml:space="preserve"> – </w:t>
      </w:r>
      <w:proofErr w:type="spellStart"/>
      <w:r w:rsidR="00B44BD5" w:rsidRPr="00BB15A0">
        <w:rPr>
          <w:color w:val="252525"/>
          <w:sz w:val="32"/>
          <w:szCs w:val="32"/>
        </w:rPr>
        <w:t>spisovný</w:t>
      </w:r>
      <w:proofErr w:type="spellEnd"/>
      <w:r w:rsidR="00B44BD5" w:rsidRPr="00BB15A0">
        <w:rPr>
          <w:color w:val="252525"/>
          <w:sz w:val="32"/>
          <w:szCs w:val="32"/>
        </w:rPr>
        <w:t>→knižní i hovorový</w:t>
      </w:r>
      <w:r w:rsidR="00B038C9">
        <w:rPr>
          <w:color w:val="252525"/>
          <w:sz w:val="32"/>
          <w:szCs w:val="32"/>
        </w:rPr>
        <w:br/>
      </w:r>
      <w:r w:rsidR="00B44BD5" w:rsidRPr="00BB15A0">
        <w:rPr>
          <w:color w:val="252525"/>
          <w:sz w:val="32"/>
          <w:szCs w:val="32"/>
        </w:rPr>
        <w:br/>
        <w:t xml:space="preserve"> - </w:t>
      </w:r>
      <w:proofErr w:type="spellStart"/>
      <w:r w:rsidR="00B44BD5" w:rsidRPr="00BB15A0">
        <w:rPr>
          <w:color w:val="252525"/>
          <w:sz w:val="32"/>
          <w:szCs w:val="32"/>
        </w:rPr>
        <w:t>tzv</w:t>
      </w:r>
      <w:proofErr w:type="spellEnd"/>
      <w:r w:rsidR="00B44BD5" w:rsidRPr="00BB15A0">
        <w:rPr>
          <w:color w:val="252525"/>
          <w:sz w:val="32"/>
          <w:szCs w:val="32"/>
        </w:rPr>
        <w:t xml:space="preserve"> publicistická frazeologie – snaha apelovat na city, oblasti společenského zájmu, politické kruhy</w:t>
      </w:r>
      <w:r w:rsidR="00B44BD5" w:rsidRPr="00BB15A0">
        <w:rPr>
          <w:color w:val="252525"/>
          <w:sz w:val="32"/>
          <w:szCs w:val="32"/>
        </w:rPr>
        <w:br/>
        <w:t xml:space="preserve">- množství pojmenování cizího původu </w:t>
      </w:r>
      <w:r w:rsidR="009F5870" w:rsidRPr="00BB15A0">
        <w:rPr>
          <w:color w:val="252525"/>
          <w:sz w:val="32"/>
          <w:szCs w:val="32"/>
        </w:rPr>
        <w:t>–</w:t>
      </w:r>
      <w:r w:rsidR="00B44BD5" w:rsidRPr="00BB15A0">
        <w:rPr>
          <w:color w:val="252525"/>
          <w:sz w:val="32"/>
          <w:szCs w:val="32"/>
        </w:rPr>
        <w:t xml:space="preserve"> </w:t>
      </w:r>
      <w:r w:rsidR="009F5870" w:rsidRPr="00BB15A0">
        <w:rPr>
          <w:color w:val="252525"/>
          <w:sz w:val="32"/>
          <w:szCs w:val="32"/>
        </w:rPr>
        <w:t>konference, mítink, ekonomika, brífink, marketink</w:t>
      </w:r>
      <w:r w:rsidR="00F556A0" w:rsidRPr="00BB15A0">
        <w:rPr>
          <w:color w:val="252525"/>
          <w:sz w:val="32"/>
          <w:szCs w:val="32"/>
        </w:rPr>
        <w:br/>
      </w:r>
      <w:r w:rsidR="0062014A">
        <w:rPr>
          <w:color w:val="252525"/>
          <w:sz w:val="32"/>
          <w:szCs w:val="32"/>
        </w:rPr>
        <w:br/>
      </w:r>
      <w:r w:rsidR="0062014A">
        <w:rPr>
          <w:color w:val="252525"/>
          <w:sz w:val="32"/>
          <w:szCs w:val="32"/>
        </w:rPr>
        <w:br/>
      </w:r>
      <w:r w:rsidR="0062014A">
        <w:rPr>
          <w:color w:val="252525"/>
          <w:sz w:val="32"/>
          <w:szCs w:val="32"/>
        </w:rPr>
        <w:br/>
      </w:r>
      <w:r w:rsidR="0062014A">
        <w:rPr>
          <w:color w:val="252525"/>
          <w:sz w:val="32"/>
          <w:szCs w:val="32"/>
        </w:rPr>
        <w:br/>
      </w:r>
      <w:r w:rsidR="0062014A">
        <w:rPr>
          <w:color w:val="252525"/>
          <w:sz w:val="32"/>
          <w:szCs w:val="32"/>
        </w:rPr>
        <w:br/>
      </w:r>
      <w:r w:rsidR="0062014A">
        <w:rPr>
          <w:color w:val="252525"/>
          <w:sz w:val="32"/>
          <w:szCs w:val="32"/>
        </w:rPr>
        <w:br/>
      </w:r>
      <w:r w:rsidR="0062014A">
        <w:rPr>
          <w:color w:val="252525"/>
          <w:sz w:val="32"/>
          <w:szCs w:val="32"/>
        </w:rPr>
        <w:br/>
      </w:r>
      <w:r w:rsidR="0062014A">
        <w:rPr>
          <w:color w:val="252525"/>
          <w:sz w:val="32"/>
          <w:szCs w:val="32"/>
        </w:rPr>
        <w:br/>
      </w:r>
      <w:r w:rsidR="0062014A">
        <w:rPr>
          <w:color w:val="252525"/>
          <w:sz w:val="32"/>
          <w:szCs w:val="32"/>
        </w:rPr>
        <w:br/>
      </w:r>
      <w:r w:rsidR="00BB15A0">
        <w:rPr>
          <w:color w:val="252525"/>
          <w:sz w:val="32"/>
          <w:szCs w:val="32"/>
        </w:rPr>
        <w:lastRenderedPageBreak/>
        <w:br/>
      </w:r>
      <w:r w:rsidR="00B44BD5" w:rsidRPr="00B038C9">
        <w:rPr>
          <w:b/>
          <w:bCs/>
          <w:color w:val="252525"/>
          <w:sz w:val="40"/>
          <w:szCs w:val="40"/>
          <w:u w:val="single"/>
        </w:rPr>
        <w:t>Administrativní styl</w:t>
      </w:r>
      <w:r w:rsidR="009F5870" w:rsidRPr="00B038C9">
        <w:rPr>
          <w:b/>
          <w:bCs/>
          <w:color w:val="252525"/>
          <w:sz w:val="40"/>
          <w:szCs w:val="40"/>
          <w:u w:val="single"/>
        </w:rPr>
        <w:t xml:space="preserve"> (úřední, jednací)</w:t>
      </w:r>
      <w:r w:rsidR="00B44BD5" w:rsidRPr="00BB15A0">
        <w:rPr>
          <w:b/>
          <w:bCs/>
          <w:color w:val="252525"/>
          <w:sz w:val="32"/>
          <w:szCs w:val="32"/>
        </w:rPr>
        <w:br/>
        <w:t>-</w:t>
      </w:r>
      <w:r w:rsidR="00B44BD5" w:rsidRPr="00BB15A0">
        <w:rPr>
          <w:color w:val="252525"/>
          <w:sz w:val="32"/>
          <w:szCs w:val="32"/>
        </w:rPr>
        <w:t xml:space="preserve"> styl i</w:t>
      </w:r>
      <w:r w:rsidR="009F5870" w:rsidRPr="00BB15A0">
        <w:rPr>
          <w:color w:val="252525"/>
          <w:sz w:val="32"/>
          <w:szCs w:val="32"/>
        </w:rPr>
        <w:t>nformativní a věcné komunikace</w:t>
      </w:r>
      <w:r w:rsidR="009F5870" w:rsidRPr="00BB15A0">
        <w:rPr>
          <w:color w:val="252525"/>
          <w:sz w:val="32"/>
          <w:szCs w:val="32"/>
        </w:rPr>
        <w:br/>
        <w:t>- někdy se také</w:t>
      </w:r>
      <w:r w:rsidR="00B44BD5" w:rsidRPr="00BB15A0">
        <w:rPr>
          <w:color w:val="252525"/>
          <w:sz w:val="32"/>
          <w:szCs w:val="32"/>
        </w:rPr>
        <w:t xml:space="preserve"> o</w:t>
      </w:r>
      <w:r w:rsidR="009F5870" w:rsidRPr="00BB15A0">
        <w:rPr>
          <w:color w:val="252525"/>
          <w:sz w:val="32"/>
          <w:szCs w:val="32"/>
        </w:rPr>
        <w:t>značuje jako jednací či úřední</w:t>
      </w:r>
      <w:r w:rsidR="009F5870" w:rsidRPr="00BB15A0">
        <w:rPr>
          <w:color w:val="252525"/>
          <w:sz w:val="32"/>
          <w:szCs w:val="32"/>
        </w:rPr>
        <w:br/>
        <w:t>- j</w:t>
      </w:r>
      <w:r w:rsidR="00B44BD5" w:rsidRPr="00BB15A0">
        <w:rPr>
          <w:color w:val="252525"/>
          <w:sz w:val="32"/>
          <w:szCs w:val="32"/>
        </w:rPr>
        <w:t>e zaměřen předevš</w:t>
      </w:r>
      <w:r w:rsidR="009F5870" w:rsidRPr="00BB15A0">
        <w:rPr>
          <w:color w:val="252525"/>
          <w:sz w:val="32"/>
          <w:szCs w:val="32"/>
        </w:rPr>
        <w:t>ím na fakta a na jejich sdělení</w:t>
      </w:r>
      <w:r w:rsidR="009F5870" w:rsidRPr="00BB15A0">
        <w:rPr>
          <w:color w:val="252525"/>
          <w:sz w:val="32"/>
          <w:szCs w:val="32"/>
        </w:rPr>
        <w:br/>
        <w:t xml:space="preserve">- používá se v administrativě , v úředním styku  jednotlivce a </w:t>
      </w:r>
      <w:proofErr w:type="gramStart"/>
      <w:r w:rsidR="009F5870" w:rsidRPr="00BB15A0">
        <w:rPr>
          <w:color w:val="252525"/>
          <w:sz w:val="32"/>
          <w:szCs w:val="32"/>
        </w:rPr>
        <w:t>organizace –dokumenty</w:t>
      </w:r>
      <w:proofErr w:type="gramEnd"/>
      <w:r w:rsidR="009F5870" w:rsidRPr="00BB15A0">
        <w:rPr>
          <w:color w:val="252525"/>
          <w:sz w:val="32"/>
          <w:szCs w:val="32"/>
        </w:rPr>
        <w:t>, formuláře</w:t>
      </w:r>
      <w:r w:rsidR="009F5870" w:rsidRPr="00BB15A0">
        <w:rPr>
          <w:color w:val="252525"/>
          <w:sz w:val="32"/>
          <w:szCs w:val="32"/>
        </w:rPr>
        <w:br/>
        <w:t>- projevy psané – žádost</w:t>
      </w:r>
      <w:r w:rsidR="009F5870" w:rsidRPr="00BB15A0">
        <w:rPr>
          <w:color w:val="252525"/>
          <w:sz w:val="32"/>
          <w:szCs w:val="32"/>
        </w:rPr>
        <w:br/>
        <w:t>- typická je heslovitá struktura</w:t>
      </w:r>
      <w:r w:rsidR="009F5870" w:rsidRPr="00BB15A0">
        <w:rPr>
          <w:color w:val="252525"/>
          <w:sz w:val="32"/>
          <w:szCs w:val="32"/>
        </w:rPr>
        <w:br/>
        <w:t xml:space="preserve">-přesné, až stereotypní </w:t>
      </w:r>
      <w:proofErr w:type="spellStart"/>
      <w:r w:rsidR="009F5870" w:rsidRPr="00BB15A0">
        <w:rPr>
          <w:color w:val="252525"/>
          <w:sz w:val="32"/>
          <w:szCs w:val="32"/>
        </w:rPr>
        <w:t>vyjadřování</w:t>
      </w:r>
      <w:proofErr w:type="spellEnd"/>
      <w:r w:rsidR="009F5870" w:rsidRPr="00BB15A0">
        <w:rPr>
          <w:color w:val="252525"/>
          <w:sz w:val="32"/>
          <w:szCs w:val="32"/>
        </w:rPr>
        <w:t>→obvyklý postup</w:t>
      </w:r>
      <w:r w:rsidR="009F5870" w:rsidRPr="00BB15A0">
        <w:rPr>
          <w:color w:val="252525"/>
          <w:sz w:val="32"/>
          <w:szCs w:val="32"/>
        </w:rPr>
        <w:br/>
        <w:t xml:space="preserve">- spisovná čeština </w:t>
      </w:r>
      <w:r w:rsidR="009F5870" w:rsidRPr="00BB15A0">
        <w:rPr>
          <w:color w:val="252525"/>
          <w:sz w:val="32"/>
          <w:szCs w:val="32"/>
        </w:rPr>
        <w:br/>
        <w:t xml:space="preserve">- </w:t>
      </w:r>
      <w:r w:rsidR="009F5870" w:rsidRPr="00BB15A0">
        <w:rPr>
          <w:b/>
          <w:color w:val="252525"/>
          <w:sz w:val="32"/>
          <w:szCs w:val="32"/>
        </w:rPr>
        <w:t>ustálené obraty a formulace</w:t>
      </w:r>
      <w:r w:rsidR="00933F72" w:rsidRPr="00BB15A0">
        <w:rPr>
          <w:color w:val="252525"/>
          <w:sz w:val="32"/>
          <w:szCs w:val="32"/>
        </w:rPr>
        <w:br/>
        <w:t>- bez citového zabarvení</w:t>
      </w:r>
      <w:r w:rsidR="00933F72" w:rsidRPr="00BB15A0">
        <w:rPr>
          <w:color w:val="252525"/>
          <w:sz w:val="32"/>
          <w:szCs w:val="32"/>
        </w:rPr>
        <w:br/>
        <w:t>- jednoznačnost vyjádření</w:t>
      </w:r>
      <w:r w:rsidR="00933F72" w:rsidRPr="00BB15A0">
        <w:rPr>
          <w:color w:val="252525"/>
          <w:sz w:val="32"/>
          <w:szCs w:val="32"/>
        </w:rPr>
        <w:br/>
      </w:r>
      <w:r w:rsidR="00933F72" w:rsidRPr="00BB15A0">
        <w:rPr>
          <w:b/>
          <w:color w:val="252525"/>
          <w:sz w:val="32"/>
          <w:szCs w:val="32"/>
        </w:rPr>
        <w:t>Slohové útvary</w:t>
      </w:r>
      <w:r w:rsidR="00933F72" w:rsidRPr="00BB15A0">
        <w:rPr>
          <w:color w:val="252525"/>
          <w:sz w:val="32"/>
          <w:szCs w:val="32"/>
        </w:rPr>
        <w:t xml:space="preserve"> – oznamovací- hlášení, zpráva, oznámení, objednávka, výkaz</w:t>
      </w:r>
      <w:r w:rsidR="00933F72" w:rsidRPr="00BB15A0">
        <w:rPr>
          <w:color w:val="252525"/>
          <w:sz w:val="32"/>
          <w:szCs w:val="32"/>
        </w:rPr>
        <w:br/>
        <w:t xml:space="preserve">                            </w:t>
      </w:r>
      <w:r w:rsidR="00933F72" w:rsidRPr="00B038C9">
        <w:rPr>
          <w:color w:val="252525"/>
          <w:sz w:val="32"/>
          <w:szCs w:val="32"/>
          <w:u w:val="single"/>
        </w:rPr>
        <w:t>heslové</w:t>
      </w:r>
      <w:r w:rsidR="00933F72" w:rsidRPr="00BB15A0">
        <w:rPr>
          <w:color w:val="252525"/>
          <w:sz w:val="32"/>
          <w:szCs w:val="32"/>
        </w:rPr>
        <w:t xml:space="preserve"> – poštovní průvodka, poukázka, dotazník, vysvědčení, dodací list, formuláře</w:t>
      </w:r>
      <w:r w:rsidR="00933F72" w:rsidRPr="00BB15A0">
        <w:rPr>
          <w:color w:val="252525"/>
          <w:sz w:val="32"/>
          <w:szCs w:val="32"/>
        </w:rPr>
        <w:br/>
        <w:t xml:space="preserve">                           </w:t>
      </w:r>
      <w:r w:rsidR="00933F72" w:rsidRPr="00B038C9">
        <w:rPr>
          <w:color w:val="252525"/>
          <w:sz w:val="32"/>
          <w:szCs w:val="32"/>
          <w:u w:val="single"/>
        </w:rPr>
        <w:t>dokumentární</w:t>
      </w:r>
      <w:r w:rsidR="00933F72" w:rsidRPr="00BB15A0">
        <w:rPr>
          <w:color w:val="252525"/>
          <w:sz w:val="32"/>
          <w:szCs w:val="32"/>
        </w:rPr>
        <w:t xml:space="preserve"> – zápis, usnesení, protokol, smlouva, potvrzení</w:t>
      </w:r>
      <w:r w:rsidR="00933F72" w:rsidRPr="00BB15A0">
        <w:rPr>
          <w:color w:val="252525"/>
          <w:sz w:val="32"/>
          <w:szCs w:val="32"/>
        </w:rPr>
        <w:br/>
        <w:t xml:space="preserve">                           </w:t>
      </w:r>
      <w:r w:rsidR="00933F72" w:rsidRPr="00B038C9">
        <w:rPr>
          <w:color w:val="252525"/>
          <w:sz w:val="32"/>
          <w:szCs w:val="32"/>
          <w:u w:val="single"/>
        </w:rPr>
        <w:t>styk jednotlivce a organizace</w:t>
      </w:r>
      <w:r w:rsidR="00933F72" w:rsidRPr="00BB15A0">
        <w:rPr>
          <w:color w:val="252525"/>
          <w:sz w:val="32"/>
          <w:szCs w:val="32"/>
        </w:rPr>
        <w:t xml:space="preserve"> – úřední dopis, žádost, životopis, charakteristika,</w:t>
      </w:r>
      <w:r w:rsidR="00B038C9">
        <w:rPr>
          <w:color w:val="252525"/>
          <w:sz w:val="32"/>
          <w:szCs w:val="32"/>
        </w:rPr>
        <w:t xml:space="preserve"> </w:t>
      </w:r>
      <w:r w:rsidR="00B038C9" w:rsidRPr="00BB15A0">
        <w:rPr>
          <w:color w:val="252525"/>
          <w:sz w:val="32"/>
          <w:szCs w:val="32"/>
        </w:rPr>
        <w:t>posudek</w:t>
      </w:r>
    </w:p>
    <w:p w:rsidR="00B44BD5" w:rsidRPr="00BB15A0" w:rsidRDefault="00933F72" w:rsidP="00BB15A0">
      <w:pPr>
        <w:pStyle w:val="Normlnweb"/>
        <w:spacing w:before="96" w:beforeAutospacing="0" w:after="120" w:afterAutospacing="0" w:line="360" w:lineRule="auto"/>
        <w:rPr>
          <w:color w:val="252525"/>
          <w:sz w:val="32"/>
          <w:szCs w:val="32"/>
        </w:rPr>
      </w:pPr>
      <w:r w:rsidRPr="00BB15A0">
        <w:rPr>
          <w:color w:val="252525"/>
          <w:sz w:val="32"/>
          <w:szCs w:val="32"/>
        </w:rPr>
        <w:lastRenderedPageBreak/>
        <w:br/>
      </w:r>
    </w:p>
    <w:p w:rsidR="00AD04D0" w:rsidRPr="00B038C9" w:rsidRDefault="00F556A0" w:rsidP="00AD04D0">
      <w:pPr>
        <w:pStyle w:val="Normlnweb"/>
        <w:spacing w:before="96" w:beforeAutospacing="0" w:after="120" w:afterAutospacing="0" w:line="360" w:lineRule="atLeast"/>
        <w:rPr>
          <w:color w:val="252525"/>
          <w:sz w:val="40"/>
          <w:szCs w:val="40"/>
        </w:rPr>
      </w:pPr>
      <w:r w:rsidRPr="00BB15A0">
        <w:rPr>
          <w:color w:val="252525"/>
          <w:sz w:val="32"/>
          <w:szCs w:val="32"/>
        </w:rPr>
        <w:br/>
      </w:r>
      <w:r w:rsidRPr="00BB15A0">
        <w:rPr>
          <w:color w:val="252525"/>
          <w:sz w:val="32"/>
          <w:szCs w:val="32"/>
        </w:rPr>
        <w:br/>
      </w:r>
      <w:r w:rsidR="00B44BD5" w:rsidRPr="00B038C9">
        <w:rPr>
          <w:color w:val="252525"/>
          <w:sz w:val="40"/>
          <w:szCs w:val="40"/>
        </w:rPr>
        <w:br/>
      </w:r>
      <w:r w:rsidR="00AD04D0" w:rsidRPr="00221369">
        <w:rPr>
          <w:b/>
          <w:bCs/>
          <w:color w:val="252525"/>
          <w:sz w:val="40"/>
          <w:szCs w:val="40"/>
          <w:u w:val="single"/>
        </w:rPr>
        <w:t>Umělecký styl</w:t>
      </w:r>
      <w:r w:rsidR="00933F72" w:rsidRPr="00221369">
        <w:rPr>
          <w:b/>
          <w:bCs/>
          <w:color w:val="252525"/>
          <w:sz w:val="32"/>
          <w:szCs w:val="32"/>
          <w:u w:val="single"/>
        </w:rPr>
        <w:br/>
      </w:r>
      <w:r w:rsidR="00933F72" w:rsidRPr="0062014A">
        <w:rPr>
          <w:b/>
          <w:bCs/>
          <w:color w:val="252525"/>
          <w:sz w:val="32"/>
          <w:szCs w:val="32"/>
        </w:rPr>
        <w:t xml:space="preserve">- </w:t>
      </w:r>
      <w:r w:rsidR="00933F72" w:rsidRPr="0062014A">
        <w:rPr>
          <w:color w:val="252525"/>
          <w:sz w:val="32"/>
          <w:szCs w:val="32"/>
        </w:rPr>
        <w:t>styl spisovatelů</w:t>
      </w:r>
      <w:r w:rsidR="00933F72" w:rsidRPr="0062014A">
        <w:rPr>
          <w:color w:val="252525"/>
          <w:sz w:val="32"/>
          <w:szCs w:val="32"/>
        </w:rPr>
        <w:br/>
        <w:t>-</w:t>
      </w:r>
      <w:r w:rsidR="00AD04D0" w:rsidRPr="0062014A">
        <w:rPr>
          <w:color w:val="252525"/>
          <w:sz w:val="32"/>
          <w:szCs w:val="32"/>
        </w:rPr>
        <w:t xml:space="preserve"> zaměřuje se na funkci poznávací, e</w:t>
      </w:r>
      <w:r w:rsidR="00933F72" w:rsidRPr="0062014A">
        <w:rPr>
          <w:color w:val="252525"/>
          <w:sz w:val="32"/>
          <w:szCs w:val="32"/>
        </w:rPr>
        <w:t>stetickou a osobitost vyjádření</w:t>
      </w:r>
      <w:r w:rsidR="00933F72" w:rsidRPr="0062014A">
        <w:rPr>
          <w:color w:val="252525"/>
          <w:sz w:val="32"/>
          <w:szCs w:val="32"/>
        </w:rPr>
        <w:br/>
        <w:t xml:space="preserve">- působí na fantazii, </w:t>
      </w:r>
      <w:r w:rsidR="00786703" w:rsidRPr="0062014A">
        <w:rPr>
          <w:color w:val="252525"/>
          <w:sz w:val="32"/>
          <w:szCs w:val="32"/>
        </w:rPr>
        <w:t>rozum a cit čtenáře</w:t>
      </w:r>
      <w:r w:rsidR="00786703" w:rsidRPr="0062014A">
        <w:rPr>
          <w:color w:val="252525"/>
          <w:sz w:val="32"/>
          <w:szCs w:val="32"/>
        </w:rPr>
        <w:br/>
        <w:t>Jazyk – spisovný, ale i ostatní útvary národního jazyka</w:t>
      </w:r>
      <w:r w:rsidRPr="0062014A">
        <w:rPr>
          <w:color w:val="252525"/>
          <w:sz w:val="32"/>
          <w:szCs w:val="32"/>
        </w:rPr>
        <w:br/>
      </w:r>
      <w:r w:rsidRPr="0062014A">
        <w:rPr>
          <w:color w:val="252525"/>
          <w:sz w:val="32"/>
          <w:szCs w:val="32"/>
        </w:rPr>
        <w:br/>
      </w:r>
      <w:r w:rsidRPr="0062014A">
        <w:rPr>
          <w:color w:val="252525"/>
          <w:sz w:val="32"/>
          <w:szCs w:val="32"/>
        </w:rPr>
        <w:br/>
      </w:r>
      <w:r w:rsidRPr="0062014A">
        <w:rPr>
          <w:color w:val="252525"/>
          <w:sz w:val="32"/>
          <w:szCs w:val="32"/>
        </w:rPr>
        <w:br/>
      </w:r>
    </w:p>
    <w:p w:rsidR="00AD04D0" w:rsidRPr="0062014A" w:rsidRDefault="00AD04D0" w:rsidP="00AD04D0">
      <w:pPr>
        <w:pStyle w:val="Normlnweb"/>
        <w:spacing w:before="96" w:beforeAutospacing="0" w:after="120" w:afterAutospacing="0" w:line="360" w:lineRule="atLeast"/>
        <w:rPr>
          <w:color w:val="252525"/>
          <w:sz w:val="32"/>
          <w:szCs w:val="32"/>
        </w:rPr>
      </w:pPr>
      <w:r w:rsidRPr="00221369">
        <w:rPr>
          <w:b/>
          <w:bCs/>
          <w:color w:val="252525"/>
          <w:sz w:val="40"/>
          <w:szCs w:val="40"/>
          <w:u w:val="single"/>
        </w:rPr>
        <w:t>Řečnický styl</w:t>
      </w:r>
      <w:r w:rsidRPr="00221369">
        <w:rPr>
          <w:rStyle w:val="apple-converted-space"/>
          <w:color w:val="252525"/>
          <w:sz w:val="32"/>
          <w:szCs w:val="32"/>
          <w:u w:val="single"/>
        </w:rPr>
        <w:t> </w:t>
      </w:r>
      <w:r w:rsidR="00F556A0" w:rsidRPr="00221369">
        <w:rPr>
          <w:color w:val="252525"/>
          <w:sz w:val="32"/>
          <w:szCs w:val="32"/>
          <w:u w:val="single"/>
        </w:rPr>
        <w:br/>
      </w:r>
      <w:r w:rsidR="00F556A0" w:rsidRPr="0062014A">
        <w:rPr>
          <w:color w:val="252525"/>
          <w:sz w:val="32"/>
          <w:szCs w:val="32"/>
        </w:rPr>
        <w:t xml:space="preserve">- </w:t>
      </w:r>
      <w:r w:rsidRPr="0062014A">
        <w:rPr>
          <w:color w:val="252525"/>
          <w:sz w:val="32"/>
          <w:szCs w:val="32"/>
        </w:rPr>
        <w:t xml:space="preserve"> styl p</w:t>
      </w:r>
      <w:r w:rsidR="00F556A0" w:rsidRPr="0062014A">
        <w:rPr>
          <w:color w:val="252525"/>
          <w:sz w:val="32"/>
          <w:szCs w:val="32"/>
        </w:rPr>
        <w:t>řipravené přednášené komunikace</w:t>
      </w:r>
    </w:p>
    <w:p w:rsidR="0057335F" w:rsidRPr="0062014A" w:rsidRDefault="0057335F" w:rsidP="00840092">
      <w:pPr>
        <w:rPr>
          <w:b/>
          <w:sz w:val="32"/>
          <w:szCs w:val="32"/>
          <w:u w:val="single"/>
        </w:rPr>
      </w:pPr>
    </w:p>
    <w:p w:rsidR="00C11581" w:rsidRPr="00067F1A" w:rsidRDefault="00EA6277" w:rsidP="00C11581">
      <w:pPr>
        <w:tabs>
          <w:tab w:val="clear" w:pos="284"/>
        </w:tabs>
        <w:rPr>
          <w:b/>
          <w:sz w:val="22"/>
        </w:rPr>
      </w:pPr>
      <w:r>
        <w:rPr>
          <w:b/>
        </w:rPr>
        <w:br w:type="page"/>
      </w:r>
    </w:p>
    <w:p w:rsidR="00067F1A" w:rsidRDefault="009D123E" w:rsidP="00301FBF">
      <w:pPr>
        <w:tabs>
          <w:tab w:val="clear" w:pos="284"/>
        </w:tabs>
        <w:rPr>
          <w:sz w:val="22"/>
        </w:rPr>
      </w:pPr>
      <w:r>
        <w:rPr>
          <w:b/>
          <w:sz w:val="22"/>
        </w:rPr>
        <w:lastRenderedPageBreak/>
        <w:t xml:space="preserve">Zdroje: </w:t>
      </w:r>
      <w:r>
        <w:rPr>
          <w:b/>
          <w:sz w:val="22"/>
        </w:rPr>
        <w:br/>
      </w:r>
      <w:r w:rsidRPr="009D123E">
        <w:rPr>
          <w:sz w:val="22"/>
        </w:rPr>
        <w:t xml:space="preserve">Marie </w:t>
      </w:r>
      <w:proofErr w:type="spellStart"/>
      <w:r w:rsidRPr="009D123E">
        <w:rPr>
          <w:sz w:val="22"/>
        </w:rPr>
        <w:t>Sochrová</w:t>
      </w:r>
      <w:proofErr w:type="spellEnd"/>
      <w:r w:rsidRPr="009D123E">
        <w:rPr>
          <w:sz w:val="22"/>
        </w:rPr>
        <w:t xml:space="preserve"> – Český jazyk a literatura</w:t>
      </w:r>
      <w:r>
        <w:rPr>
          <w:sz w:val="22"/>
        </w:rPr>
        <w:t>, nakladatelství Fragment, s.r.o., 2009</w:t>
      </w:r>
      <w:r>
        <w:rPr>
          <w:sz w:val="22"/>
        </w:rPr>
        <w:br/>
        <w:t xml:space="preserve">Drahuše </w:t>
      </w:r>
      <w:proofErr w:type="gramStart"/>
      <w:r>
        <w:rPr>
          <w:sz w:val="22"/>
        </w:rPr>
        <w:t>Mašková –Český</w:t>
      </w:r>
      <w:proofErr w:type="gramEnd"/>
      <w:r>
        <w:rPr>
          <w:sz w:val="22"/>
        </w:rPr>
        <w:t xml:space="preserve"> jazyk</w:t>
      </w:r>
      <w:r w:rsidR="009A2790">
        <w:rPr>
          <w:sz w:val="22"/>
        </w:rPr>
        <w:t xml:space="preserve"> -</w:t>
      </w:r>
      <w:r>
        <w:rPr>
          <w:sz w:val="22"/>
        </w:rPr>
        <w:t xml:space="preserve">přehled středoškolského učiva, vydala Petra </w:t>
      </w:r>
      <w:proofErr w:type="spellStart"/>
      <w:r>
        <w:rPr>
          <w:sz w:val="22"/>
        </w:rPr>
        <w:t>Velanová</w:t>
      </w:r>
      <w:proofErr w:type="spellEnd"/>
      <w:r>
        <w:rPr>
          <w:sz w:val="22"/>
        </w:rPr>
        <w:t>, 2005</w:t>
      </w:r>
      <w:r w:rsidR="009A2790">
        <w:rPr>
          <w:sz w:val="22"/>
        </w:rPr>
        <w:br/>
        <w:t xml:space="preserve">Antonín </w:t>
      </w:r>
      <w:proofErr w:type="spellStart"/>
      <w:r w:rsidR="009A2790">
        <w:rPr>
          <w:sz w:val="22"/>
        </w:rPr>
        <w:t>Tejnar</w:t>
      </w:r>
      <w:proofErr w:type="spellEnd"/>
      <w:r w:rsidR="009A2790">
        <w:rPr>
          <w:sz w:val="22"/>
        </w:rPr>
        <w:t>, Zdeněk Hlavsa kolektiv- Český jazyk pro střední odborné školy a studijní obory středních odborných učilišť všech typů, vydalo SPN, 1996 ISBN 80-85937-30-1</w:t>
      </w:r>
      <w:r>
        <w:rPr>
          <w:sz w:val="22"/>
        </w:rPr>
        <w:br/>
        <w:t>ISBN 80-902571-5-1</w:t>
      </w:r>
    </w:p>
    <w:p w:rsidR="009D123E" w:rsidRDefault="00452A39" w:rsidP="00301FBF">
      <w:pPr>
        <w:tabs>
          <w:tab w:val="clear" w:pos="284"/>
        </w:tabs>
      </w:pPr>
      <w:hyperlink r:id="rId16" w:history="1">
        <w:r w:rsidR="009D123E">
          <w:rPr>
            <w:rStyle w:val="Hypertextovodkaz"/>
          </w:rPr>
          <w:t>http://cs.wikipedia.org/wiki/Funk%C4%8Dn%C3%AD_styl</w:t>
        </w:r>
      </w:hyperlink>
    </w:p>
    <w:p w:rsidR="009D123E" w:rsidRDefault="00452A39" w:rsidP="00301FBF">
      <w:pPr>
        <w:tabs>
          <w:tab w:val="clear" w:pos="284"/>
        </w:tabs>
      </w:pPr>
      <w:hyperlink r:id="rId17" w:history="1">
        <w:r w:rsidR="009D123E">
          <w:rPr>
            <w:rStyle w:val="Hypertextovodkaz"/>
          </w:rPr>
          <w:t>http://cs.wikipedia.org/wiki/Prost%C4%9Bsd%C4%9Blovac%C3%AD_styl</w:t>
        </w:r>
      </w:hyperlink>
    </w:p>
    <w:p w:rsidR="009D123E" w:rsidRPr="00067F1A" w:rsidRDefault="00452A39" w:rsidP="00301FBF">
      <w:pPr>
        <w:tabs>
          <w:tab w:val="clear" w:pos="284"/>
        </w:tabs>
        <w:rPr>
          <w:b/>
          <w:sz w:val="22"/>
        </w:rPr>
      </w:pPr>
      <w:hyperlink r:id="rId18" w:history="1">
        <w:r w:rsidR="009D123E">
          <w:rPr>
            <w:rStyle w:val="Hypertextovodkaz"/>
          </w:rPr>
          <w:t>http://cs.wikipedia.org/wiki/Odborn%C3%BD_styl</w:t>
        </w:r>
      </w:hyperlink>
      <w:r w:rsidR="009D123E">
        <w:br/>
      </w:r>
      <w:hyperlink r:id="rId19" w:history="1">
        <w:r w:rsidR="009D123E">
          <w:rPr>
            <w:rStyle w:val="Hypertextovodkaz"/>
          </w:rPr>
          <w:t>http://cs.wikipedia.org/wiki/Administrativn%C3%AD_styl</w:t>
        </w:r>
      </w:hyperlink>
      <w:r w:rsidR="009D123E">
        <w:br/>
      </w:r>
      <w:hyperlink r:id="rId20" w:history="1">
        <w:r w:rsidR="009D123E">
          <w:rPr>
            <w:rStyle w:val="Hypertextovodkaz"/>
          </w:rPr>
          <w:t>http://cs.wikipedia.org/wiki/Publicistick%C3%BD_styl</w:t>
        </w:r>
      </w:hyperlink>
      <w:r w:rsidR="009A2790">
        <w:br/>
      </w:r>
    </w:p>
    <w:sectPr w:rsidR="009D123E" w:rsidRPr="00067F1A" w:rsidSect="00DD4E73">
      <w:head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5F4" w:rsidRDefault="004D55F4" w:rsidP="0044010A">
      <w:pPr>
        <w:spacing w:line="240" w:lineRule="auto"/>
      </w:pPr>
      <w:r>
        <w:separator/>
      </w:r>
    </w:p>
  </w:endnote>
  <w:endnote w:type="continuationSeparator" w:id="0">
    <w:p w:rsidR="004D55F4" w:rsidRDefault="004D55F4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5F4" w:rsidRDefault="004D55F4" w:rsidP="0044010A">
      <w:pPr>
        <w:spacing w:line="240" w:lineRule="auto"/>
      </w:pPr>
      <w:r>
        <w:separator/>
      </w:r>
    </w:p>
  </w:footnote>
  <w:footnote w:type="continuationSeparator" w:id="0">
    <w:p w:rsidR="004D55F4" w:rsidRDefault="004D55F4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932F0"/>
    <w:multiLevelType w:val="multilevel"/>
    <w:tmpl w:val="ACF0F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44010A"/>
    <w:rsid w:val="0000621D"/>
    <w:rsid w:val="0001060C"/>
    <w:rsid w:val="000426EA"/>
    <w:rsid w:val="00047593"/>
    <w:rsid w:val="00067F1A"/>
    <w:rsid w:val="000B2A93"/>
    <w:rsid w:val="000E7DB6"/>
    <w:rsid w:val="000F15DD"/>
    <w:rsid w:val="001014B0"/>
    <w:rsid w:val="00107106"/>
    <w:rsid w:val="00137FF3"/>
    <w:rsid w:val="00181AC4"/>
    <w:rsid w:val="00190762"/>
    <w:rsid w:val="001A021F"/>
    <w:rsid w:val="001B442A"/>
    <w:rsid w:val="001D3B1F"/>
    <w:rsid w:val="001F2C9D"/>
    <w:rsid w:val="001F4BF0"/>
    <w:rsid w:val="001F60C7"/>
    <w:rsid w:val="00221369"/>
    <w:rsid w:val="00236FC9"/>
    <w:rsid w:val="002940AD"/>
    <w:rsid w:val="002A3170"/>
    <w:rsid w:val="002F35A7"/>
    <w:rsid w:val="00301FBF"/>
    <w:rsid w:val="00313537"/>
    <w:rsid w:val="003628C7"/>
    <w:rsid w:val="003676C7"/>
    <w:rsid w:val="00390987"/>
    <w:rsid w:val="003C5A6A"/>
    <w:rsid w:val="003D7217"/>
    <w:rsid w:val="00415AB1"/>
    <w:rsid w:val="004368D2"/>
    <w:rsid w:val="0044010A"/>
    <w:rsid w:val="00452A39"/>
    <w:rsid w:val="0046308E"/>
    <w:rsid w:val="004A0CDE"/>
    <w:rsid w:val="004B50C1"/>
    <w:rsid w:val="004D55F4"/>
    <w:rsid w:val="00520437"/>
    <w:rsid w:val="0053655F"/>
    <w:rsid w:val="00572E7F"/>
    <w:rsid w:val="0057335F"/>
    <w:rsid w:val="005B6BFE"/>
    <w:rsid w:val="0060117E"/>
    <w:rsid w:val="0062014A"/>
    <w:rsid w:val="006B6303"/>
    <w:rsid w:val="006B7A5B"/>
    <w:rsid w:val="006E5AB7"/>
    <w:rsid w:val="006E5C02"/>
    <w:rsid w:val="006F1BF1"/>
    <w:rsid w:val="00701BDD"/>
    <w:rsid w:val="00705B49"/>
    <w:rsid w:val="007072AD"/>
    <w:rsid w:val="0072284B"/>
    <w:rsid w:val="00761BC2"/>
    <w:rsid w:val="00770AC1"/>
    <w:rsid w:val="00786703"/>
    <w:rsid w:val="00791F4A"/>
    <w:rsid w:val="007D0A9D"/>
    <w:rsid w:val="007D64F4"/>
    <w:rsid w:val="007E5CAA"/>
    <w:rsid w:val="007F3AF2"/>
    <w:rsid w:val="0083120E"/>
    <w:rsid w:val="00840092"/>
    <w:rsid w:val="008510AD"/>
    <w:rsid w:val="008B2CA1"/>
    <w:rsid w:val="008D543A"/>
    <w:rsid w:val="00921761"/>
    <w:rsid w:val="00921848"/>
    <w:rsid w:val="00933F72"/>
    <w:rsid w:val="00993E36"/>
    <w:rsid w:val="00994870"/>
    <w:rsid w:val="009A2790"/>
    <w:rsid w:val="009D123E"/>
    <w:rsid w:val="009D32F3"/>
    <w:rsid w:val="009F5870"/>
    <w:rsid w:val="009F7FDD"/>
    <w:rsid w:val="00A04358"/>
    <w:rsid w:val="00A2516F"/>
    <w:rsid w:val="00A419A3"/>
    <w:rsid w:val="00A7522F"/>
    <w:rsid w:val="00AD04D0"/>
    <w:rsid w:val="00AD5A5F"/>
    <w:rsid w:val="00B038C9"/>
    <w:rsid w:val="00B107D6"/>
    <w:rsid w:val="00B4187C"/>
    <w:rsid w:val="00B44BD5"/>
    <w:rsid w:val="00B80B41"/>
    <w:rsid w:val="00BB15A0"/>
    <w:rsid w:val="00BB3BBB"/>
    <w:rsid w:val="00BC6979"/>
    <w:rsid w:val="00C11581"/>
    <w:rsid w:val="00C15242"/>
    <w:rsid w:val="00C4673A"/>
    <w:rsid w:val="00D155E1"/>
    <w:rsid w:val="00D36E51"/>
    <w:rsid w:val="00D441C4"/>
    <w:rsid w:val="00D64591"/>
    <w:rsid w:val="00DD4E73"/>
    <w:rsid w:val="00DF40D1"/>
    <w:rsid w:val="00E45114"/>
    <w:rsid w:val="00EA6277"/>
    <w:rsid w:val="00EE4E7A"/>
    <w:rsid w:val="00F55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AD04D0"/>
    <w:pPr>
      <w:tabs>
        <w:tab w:val="clear" w:pos="284"/>
      </w:tabs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AD04D0"/>
    <w:pPr>
      <w:tabs>
        <w:tab w:val="clear" w:pos="284"/>
      </w:tabs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customStyle="1" w:styleId="Nadpis1Char">
    <w:name w:val="Nadpis 1 Char"/>
    <w:basedOn w:val="Standardnpsmoodstavce"/>
    <w:link w:val="Nadpis1"/>
    <w:uiPriority w:val="9"/>
    <w:rsid w:val="00AD04D0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Standardnpsmoodstavce"/>
    <w:link w:val="Nadpis2"/>
    <w:uiPriority w:val="9"/>
    <w:rsid w:val="00AD04D0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mw-headline">
    <w:name w:val="mw-headline"/>
    <w:basedOn w:val="Standardnpsmoodstavce"/>
    <w:rsid w:val="00AD04D0"/>
  </w:style>
  <w:style w:type="character" w:customStyle="1" w:styleId="mw-editsection">
    <w:name w:val="mw-editsection"/>
    <w:basedOn w:val="Standardnpsmoodstavce"/>
    <w:rsid w:val="00AD04D0"/>
  </w:style>
  <w:style w:type="character" w:customStyle="1" w:styleId="mw-editsection-bracket">
    <w:name w:val="mw-editsection-bracket"/>
    <w:basedOn w:val="Standardnpsmoodstavce"/>
    <w:rsid w:val="00AD04D0"/>
  </w:style>
  <w:style w:type="character" w:customStyle="1" w:styleId="mw-editsection-divider">
    <w:name w:val="mw-editsection-divider"/>
    <w:basedOn w:val="Standardnpsmoodstavce"/>
    <w:rsid w:val="00AD04D0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D123E"/>
    <w:pPr>
      <w:spacing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D123E"/>
    <w:rPr>
      <w:rFonts w:ascii="Times New Roman" w:hAnsi="Times New Roman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9D123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6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cs.wikipedia.org/wiki/Um%C4%9Bleck%C3%BD_styl" TargetMode="External"/><Relationship Id="rId18" Type="http://schemas.openxmlformats.org/officeDocument/2006/relationships/hyperlink" Target="http://cs.wikipedia.org/wiki/Odborn%C3%BD_styl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Publicistick%C3%BD_styl" TargetMode="External"/><Relationship Id="rId17" Type="http://schemas.openxmlformats.org/officeDocument/2006/relationships/hyperlink" Target="http://cs.wikipedia.org/wiki/Prost%C4%9Bsd%C4%9Blovac%C3%AD_sty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Funk%C4%8Dn%C3%AD_styl" TargetMode="External"/><Relationship Id="rId20" Type="http://schemas.openxmlformats.org/officeDocument/2006/relationships/hyperlink" Target="http://cs.wikipedia.org/wiki/Publicistick%C3%BD_sty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Odborn%C3%BD_styl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/index.php?title=%C5%98e%C4%8Dnick%C3%BD_styl&amp;action=edit&amp;redlink=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cs.wikipedia.org/wiki/Prost%C4%9Bsd%C4%9Blovac%C3%AD_styl" TargetMode="External"/><Relationship Id="rId19" Type="http://schemas.openxmlformats.org/officeDocument/2006/relationships/hyperlink" Target="http://cs.wikipedia.org/wiki/Administrativn%C3%AD_sty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C%C3%ADl" TargetMode="External"/><Relationship Id="rId14" Type="http://schemas.openxmlformats.org/officeDocument/2006/relationships/hyperlink" Target="http://cs.wikipedia.org/wiki/Administrativn%C3%AD_sty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92EB31-6FAD-4A2D-8874-1083DC14A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9</Pages>
  <Words>1109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7642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Fiala</cp:lastModifiedBy>
  <cp:revision>21</cp:revision>
  <dcterms:created xsi:type="dcterms:W3CDTF">2013-09-19T17:24:00Z</dcterms:created>
  <dcterms:modified xsi:type="dcterms:W3CDTF">2013-11-10T21:51:00Z</dcterms:modified>
</cp:coreProperties>
</file>