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43B8" w:rsidRDefault="00A143B8">
      <w:r>
        <w:rPr>
          <w:noProof/>
        </w:rPr>
        <w:drawing>
          <wp:inline distT="0" distB="0" distL="0" distR="0" wp14:anchorId="2F96AD3C" wp14:editId="42809FC7">
            <wp:extent cx="5715000" cy="1247775"/>
            <wp:effectExtent l="0" t="0" r="0" b="9525"/>
            <wp:docPr id="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43B8" w:rsidRDefault="00A143B8">
      <w:pPr>
        <w:rPr>
          <w:sz w:val="44"/>
          <w:szCs w:val="44"/>
        </w:rPr>
      </w:pPr>
      <w:r w:rsidRPr="00A143B8">
        <w:rPr>
          <w:sz w:val="44"/>
          <w:szCs w:val="44"/>
        </w:rPr>
        <w:t>Název školy: ZŠ Průhonice</w:t>
      </w:r>
    </w:p>
    <w:p w:rsidR="00172825" w:rsidRDefault="00172825">
      <w:pPr>
        <w:rPr>
          <w:sz w:val="44"/>
          <w:szCs w:val="44"/>
        </w:rPr>
      </w:pPr>
    </w:p>
    <w:p w:rsidR="00172825" w:rsidRDefault="00172825">
      <w:pPr>
        <w:rPr>
          <w:sz w:val="36"/>
          <w:szCs w:val="36"/>
        </w:rPr>
      </w:pPr>
      <w:r>
        <w:rPr>
          <w:sz w:val="36"/>
          <w:szCs w:val="36"/>
        </w:rPr>
        <w:t>Název a číslo materiálu: VY_32_INOVACE_D8_9</w:t>
      </w:r>
    </w:p>
    <w:p w:rsidR="00172825" w:rsidRPr="00172825" w:rsidRDefault="00172825">
      <w:pPr>
        <w:rPr>
          <w:sz w:val="36"/>
          <w:szCs w:val="36"/>
        </w:rPr>
      </w:pPr>
    </w:p>
    <w:p w:rsidR="007E22D3" w:rsidRDefault="007E22D3">
      <w:pPr>
        <w:rPr>
          <w:sz w:val="32"/>
          <w:szCs w:val="32"/>
        </w:rPr>
      </w:pPr>
      <w:r w:rsidRPr="007E22D3">
        <w:rPr>
          <w:sz w:val="32"/>
          <w:szCs w:val="32"/>
        </w:rPr>
        <w:t>A</w:t>
      </w:r>
      <w:r>
        <w:rPr>
          <w:sz w:val="32"/>
          <w:szCs w:val="32"/>
        </w:rPr>
        <w:t>utor: Zdeňka Matoušová</w:t>
      </w:r>
    </w:p>
    <w:p w:rsidR="00172825" w:rsidRDefault="00172825">
      <w:pPr>
        <w:rPr>
          <w:sz w:val="32"/>
          <w:szCs w:val="32"/>
        </w:rPr>
      </w:pPr>
    </w:p>
    <w:p w:rsidR="00172825" w:rsidRDefault="007E22D3">
      <w:pPr>
        <w:rPr>
          <w:sz w:val="32"/>
          <w:szCs w:val="32"/>
        </w:rPr>
      </w:pPr>
      <w:r>
        <w:rPr>
          <w:sz w:val="32"/>
          <w:szCs w:val="32"/>
        </w:rPr>
        <w:t xml:space="preserve">Téma: </w:t>
      </w:r>
      <w:r w:rsidR="00172825">
        <w:rPr>
          <w:sz w:val="32"/>
          <w:szCs w:val="32"/>
        </w:rPr>
        <w:t>Reformy Marie Terezie</w:t>
      </w:r>
    </w:p>
    <w:p w:rsidR="00172825" w:rsidRDefault="00172825">
      <w:pPr>
        <w:rPr>
          <w:sz w:val="32"/>
          <w:szCs w:val="32"/>
        </w:rPr>
      </w:pPr>
    </w:p>
    <w:p w:rsidR="00172825" w:rsidRDefault="00172825" w:rsidP="00172825">
      <w:pPr>
        <w:rPr>
          <w:sz w:val="32"/>
          <w:szCs w:val="32"/>
        </w:rPr>
      </w:pPr>
      <w:r>
        <w:rPr>
          <w:sz w:val="32"/>
          <w:szCs w:val="32"/>
        </w:rPr>
        <w:t>Anotace: Doplňování zápisu látky probrané v</w:t>
      </w:r>
      <w:r>
        <w:rPr>
          <w:sz w:val="32"/>
          <w:szCs w:val="32"/>
        </w:rPr>
        <w:t> </w:t>
      </w:r>
      <w:r>
        <w:rPr>
          <w:sz w:val="32"/>
          <w:szCs w:val="32"/>
        </w:rPr>
        <w:t>hodině</w:t>
      </w:r>
    </w:p>
    <w:p w:rsidR="00172825" w:rsidRDefault="00172825" w:rsidP="00172825">
      <w:pPr>
        <w:rPr>
          <w:sz w:val="32"/>
          <w:szCs w:val="32"/>
        </w:rPr>
      </w:pPr>
    </w:p>
    <w:p w:rsidR="00172825" w:rsidRDefault="00172825" w:rsidP="00172825">
      <w:pPr>
        <w:rPr>
          <w:sz w:val="32"/>
          <w:szCs w:val="32"/>
        </w:rPr>
      </w:pPr>
      <w:r>
        <w:rPr>
          <w:sz w:val="32"/>
          <w:szCs w:val="32"/>
        </w:rPr>
        <w:t>Metodika: Během výkladu žáci doplňují zkrácenou verzi probírané látky. Na konci hodiny společná kontrola a doplnění vynechaných informací</w:t>
      </w:r>
    </w:p>
    <w:p w:rsidR="00172825" w:rsidRDefault="00172825" w:rsidP="00172825">
      <w:pPr>
        <w:rPr>
          <w:sz w:val="32"/>
          <w:szCs w:val="32"/>
        </w:rPr>
      </w:pPr>
    </w:p>
    <w:p w:rsidR="00172825" w:rsidRDefault="00172825" w:rsidP="00172825">
      <w:pPr>
        <w:rPr>
          <w:sz w:val="32"/>
          <w:szCs w:val="32"/>
        </w:rPr>
      </w:pPr>
      <w:r>
        <w:rPr>
          <w:sz w:val="32"/>
          <w:szCs w:val="32"/>
        </w:rPr>
        <w:t>Klíčová slova: reformy, centralizace, germanizace, útrpné právo, mrzačící tresty</w:t>
      </w:r>
    </w:p>
    <w:p w:rsidR="00172825" w:rsidRDefault="00172825" w:rsidP="00172825">
      <w:pPr>
        <w:rPr>
          <w:sz w:val="32"/>
          <w:szCs w:val="32"/>
        </w:rPr>
      </w:pPr>
    </w:p>
    <w:p w:rsidR="00616A83" w:rsidRPr="00172825" w:rsidRDefault="00172825" w:rsidP="00172825">
      <w:pPr>
        <w:rPr>
          <w:sz w:val="32"/>
          <w:szCs w:val="32"/>
        </w:rPr>
      </w:pPr>
      <w:r>
        <w:rPr>
          <w:sz w:val="32"/>
          <w:szCs w:val="32"/>
        </w:rPr>
        <w:t>Očekávaný výstup: žák operuje s obecně užívanými termíny, využívá získané vědomosti</w:t>
      </w:r>
    </w:p>
    <w:p w:rsidR="00616A83" w:rsidRDefault="00616A83" w:rsidP="00616A83">
      <w:pPr>
        <w:ind w:left="360"/>
        <w:rPr>
          <w:sz w:val="28"/>
          <w:szCs w:val="28"/>
        </w:rPr>
      </w:pPr>
    </w:p>
    <w:p w:rsidR="00616A83" w:rsidRDefault="00616A83" w:rsidP="00616A83">
      <w:pPr>
        <w:ind w:left="360"/>
        <w:rPr>
          <w:sz w:val="28"/>
          <w:szCs w:val="28"/>
        </w:rPr>
      </w:pPr>
    </w:p>
    <w:p w:rsidR="005A4A47" w:rsidRDefault="005A4A47" w:rsidP="005A4A47">
      <w:pPr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Reformy Marie Terezie</w:t>
      </w:r>
    </w:p>
    <w:p w:rsidR="005A4A47" w:rsidRDefault="005A4A47" w:rsidP="005A4A47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Reformy správní: c……</w:t>
      </w:r>
      <w:proofErr w:type="gramStart"/>
      <w:r>
        <w:rPr>
          <w:sz w:val="28"/>
          <w:szCs w:val="28"/>
        </w:rPr>
        <w:t>….. ú…</w:t>
      </w:r>
      <w:proofErr w:type="gramEnd"/>
      <w:r>
        <w:rPr>
          <w:sz w:val="28"/>
          <w:szCs w:val="28"/>
        </w:rPr>
        <w:t>.</w:t>
      </w:r>
    </w:p>
    <w:p w:rsidR="005A4A47" w:rsidRDefault="005A4A47" w:rsidP="005A4A47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g……….</w:t>
      </w:r>
    </w:p>
    <w:p w:rsidR="005A4A47" w:rsidRDefault="005A4A47" w:rsidP="005A4A47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s…… l…</w:t>
      </w:r>
    </w:p>
    <w:p w:rsidR="005A4A47" w:rsidRDefault="005A4A47" w:rsidP="005A4A47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povinná …</w:t>
      </w:r>
      <w:proofErr w:type="gramStart"/>
      <w:r>
        <w:rPr>
          <w:sz w:val="28"/>
          <w:szCs w:val="28"/>
        </w:rPr>
        <w:t>…..</w:t>
      </w:r>
      <w:proofErr w:type="gramEnd"/>
    </w:p>
    <w:p w:rsidR="005A4A47" w:rsidRDefault="005A4A47" w:rsidP="005A4A47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jména ….</w:t>
      </w:r>
    </w:p>
    <w:p w:rsidR="005A4A47" w:rsidRDefault="005A4A47" w:rsidP="005A4A47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čísla ….</w:t>
      </w:r>
    </w:p>
    <w:p w:rsidR="005A4A47" w:rsidRDefault="005A4A47" w:rsidP="005A4A47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zrušení vnitřních …</w:t>
      </w:r>
    </w:p>
    <w:p w:rsidR="005A4A47" w:rsidRDefault="005A4A47" w:rsidP="005A4A47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sjednocení …</w:t>
      </w:r>
    </w:p>
    <w:p w:rsidR="005A4A47" w:rsidRDefault="005A4A47" w:rsidP="005A4A47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…</w:t>
      </w:r>
    </w:p>
    <w:p w:rsidR="005A4A47" w:rsidRDefault="005A4A47" w:rsidP="005A4A47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Reformy soudní: zrušeno právo ……</w:t>
      </w:r>
    </w:p>
    <w:p w:rsidR="005A4A47" w:rsidRDefault="005A4A47" w:rsidP="005A4A47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zrušeny tresty ………</w:t>
      </w:r>
    </w:p>
    <w:p w:rsidR="005A4A47" w:rsidRDefault="005A4A47" w:rsidP="005A4A47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zřízeny …….. soudy  </w:t>
      </w:r>
    </w:p>
    <w:p w:rsidR="005A4A47" w:rsidRDefault="005A4A47" w:rsidP="005A4A47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Reformy školské: povinná školní docházka od roku ….</w:t>
      </w:r>
    </w:p>
    <w:p w:rsidR="005A4A47" w:rsidRDefault="005A4A47" w:rsidP="005A4A47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trvání . let</w:t>
      </w:r>
    </w:p>
    <w:p w:rsidR="005A4A47" w:rsidRDefault="005A4A47" w:rsidP="005A4A47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vyučovací předměty: č….</w:t>
      </w:r>
    </w:p>
    <w:p w:rsidR="005A4A47" w:rsidRDefault="005A4A47" w:rsidP="005A4A47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p….</w:t>
      </w:r>
    </w:p>
    <w:p w:rsidR="005A4A47" w:rsidRDefault="005A4A47" w:rsidP="005A4A47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p….</w:t>
      </w:r>
    </w:p>
    <w:p w:rsidR="005A4A47" w:rsidRPr="00DC5617" w:rsidRDefault="005A4A47" w:rsidP="005A4A47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n………. </w:t>
      </w:r>
    </w:p>
    <w:p w:rsidR="005A4A47" w:rsidRDefault="005A4A47" w:rsidP="005A4A47">
      <w:pPr>
        <w:pStyle w:val="Odstavecseseznamem"/>
        <w:rPr>
          <w:sz w:val="28"/>
          <w:szCs w:val="28"/>
        </w:rPr>
      </w:pPr>
    </w:p>
    <w:p w:rsidR="005A4A47" w:rsidRDefault="005A4A47" w:rsidP="005A4A47">
      <w:pPr>
        <w:pStyle w:val="Odstavecseseznamem"/>
        <w:rPr>
          <w:sz w:val="28"/>
          <w:szCs w:val="28"/>
        </w:rPr>
      </w:pPr>
    </w:p>
    <w:p w:rsidR="005A4A47" w:rsidRDefault="005A4A47" w:rsidP="005A4A47">
      <w:pPr>
        <w:pStyle w:val="Odstavecseseznamem"/>
        <w:rPr>
          <w:sz w:val="28"/>
          <w:szCs w:val="28"/>
        </w:rPr>
      </w:pPr>
    </w:p>
    <w:p w:rsidR="005A4A47" w:rsidRDefault="005A4A47" w:rsidP="005A4A47">
      <w:pPr>
        <w:pStyle w:val="Odstavecseseznamem"/>
        <w:rPr>
          <w:sz w:val="28"/>
          <w:szCs w:val="28"/>
        </w:rPr>
      </w:pPr>
    </w:p>
    <w:p w:rsidR="005A4A47" w:rsidRDefault="005A4A47" w:rsidP="005A4A47">
      <w:pPr>
        <w:pStyle w:val="Odstavecseseznamem"/>
        <w:rPr>
          <w:sz w:val="28"/>
          <w:szCs w:val="28"/>
        </w:rPr>
      </w:pPr>
    </w:p>
    <w:p w:rsidR="005A4A47" w:rsidRDefault="005A4A47" w:rsidP="005A4A47">
      <w:pPr>
        <w:pStyle w:val="Odstavecseseznamem"/>
        <w:rPr>
          <w:sz w:val="28"/>
          <w:szCs w:val="28"/>
        </w:rPr>
      </w:pPr>
    </w:p>
    <w:p w:rsidR="005A4A47" w:rsidRDefault="005A4A47" w:rsidP="005A4A47">
      <w:pPr>
        <w:pStyle w:val="Odstavecseseznamem"/>
        <w:rPr>
          <w:sz w:val="28"/>
          <w:szCs w:val="28"/>
        </w:rPr>
      </w:pPr>
    </w:p>
    <w:p w:rsidR="005A4A47" w:rsidRDefault="005A4A47" w:rsidP="005A4A47">
      <w:pPr>
        <w:pStyle w:val="Odstavecseseznamem"/>
        <w:rPr>
          <w:sz w:val="28"/>
          <w:szCs w:val="28"/>
        </w:rPr>
      </w:pPr>
    </w:p>
    <w:p w:rsidR="005A4A47" w:rsidRDefault="005A4A47" w:rsidP="005A4A47">
      <w:pPr>
        <w:pStyle w:val="Odstavecseseznamem"/>
        <w:rPr>
          <w:sz w:val="28"/>
          <w:szCs w:val="28"/>
        </w:rPr>
      </w:pPr>
    </w:p>
    <w:p w:rsidR="005A4A47" w:rsidRDefault="005A4A47" w:rsidP="005A4A47">
      <w:pPr>
        <w:pStyle w:val="Odstavecseseznamem"/>
        <w:rPr>
          <w:sz w:val="28"/>
          <w:szCs w:val="28"/>
        </w:rPr>
      </w:pPr>
    </w:p>
    <w:p w:rsidR="005A4A47" w:rsidRDefault="005A4A47" w:rsidP="005A4A47">
      <w:pPr>
        <w:pStyle w:val="Odstavecseseznamem"/>
        <w:rPr>
          <w:sz w:val="28"/>
          <w:szCs w:val="28"/>
        </w:rPr>
      </w:pPr>
    </w:p>
    <w:p w:rsidR="005A4A47" w:rsidRDefault="005A4A47" w:rsidP="005A4A47">
      <w:pPr>
        <w:pStyle w:val="Odstavecseseznamem"/>
        <w:rPr>
          <w:sz w:val="28"/>
          <w:szCs w:val="28"/>
        </w:rPr>
      </w:pPr>
    </w:p>
    <w:p w:rsidR="005A4A47" w:rsidRDefault="005A4A47" w:rsidP="005A4A47">
      <w:pPr>
        <w:pStyle w:val="Odstavecseseznamem"/>
        <w:rPr>
          <w:sz w:val="28"/>
          <w:szCs w:val="28"/>
        </w:rPr>
      </w:pPr>
    </w:p>
    <w:p w:rsidR="005A4A47" w:rsidRDefault="005A4A47" w:rsidP="005A4A47">
      <w:pPr>
        <w:pStyle w:val="Odstavecseseznamem"/>
        <w:rPr>
          <w:sz w:val="28"/>
          <w:szCs w:val="28"/>
        </w:rPr>
      </w:pPr>
    </w:p>
    <w:p w:rsidR="005A4A47" w:rsidRDefault="005A4A47" w:rsidP="005A4A47">
      <w:pPr>
        <w:pStyle w:val="Odstavecseseznamem"/>
        <w:rPr>
          <w:sz w:val="28"/>
          <w:szCs w:val="28"/>
        </w:rPr>
      </w:pPr>
    </w:p>
    <w:p w:rsidR="005A4A47" w:rsidRDefault="005A4A47" w:rsidP="005A4A47">
      <w:pPr>
        <w:rPr>
          <w:sz w:val="28"/>
          <w:szCs w:val="28"/>
        </w:rPr>
      </w:pPr>
      <w:r>
        <w:rPr>
          <w:sz w:val="28"/>
          <w:szCs w:val="28"/>
        </w:rPr>
        <w:t>Řešení</w:t>
      </w:r>
    </w:p>
    <w:p w:rsidR="005A4A47" w:rsidRDefault="005A4A47" w:rsidP="005A4A47">
      <w:pPr>
        <w:rPr>
          <w:sz w:val="28"/>
          <w:szCs w:val="28"/>
        </w:rPr>
      </w:pPr>
      <w:r>
        <w:rPr>
          <w:sz w:val="28"/>
          <w:szCs w:val="28"/>
        </w:rPr>
        <w:t>Reformy Marie Terezie</w:t>
      </w:r>
    </w:p>
    <w:p w:rsidR="005A4A47" w:rsidRDefault="005A4A47" w:rsidP="005A4A47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Reformy správní: c</w:t>
      </w:r>
      <w:r>
        <w:rPr>
          <w:color w:val="FF0000"/>
          <w:sz w:val="28"/>
          <w:szCs w:val="28"/>
        </w:rPr>
        <w:t>entralizace</w:t>
      </w:r>
      <w:r>
        <w:rPr>
          <w:sz w:val="28"/>
          <w:szCs w:val="28"/>
        </w:rPr>
        <w:t xml:space="preserve"> ú</w:t>
      </w:r>
      <w:r>
        <w:rPr>
          <w:color w:val="FF0000"/>
          <w:sz w:val="28"/>
          <w:szCs w:val="28"/>
        </w:rPr>
        <w:t>řadů</w:t>
      </w:r>
    </w:p>
    <w:p w:rsidR="005A4A47" w:rsidRPr="007911AC" w:rsidRDefault="005A4A47" w:rsidP="005A4A47">
      <w:pPr>
        <w:pStyle w:val="Odstavecseseznamem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                               g</w:t>
      </w:r>
      <w:r>
        <w:rPr>
          <w:color w:val="FF0000"/>
          <w:sz w:val="28"/>
          <w:szCs w:val="28"/>
        </w:rPr>
        <w:t>ermanizace</w:t>
      </w:r>
    </w:p>
    <w:p w:rsidR="005A4A47" w:rsidRPr="007911AC" w:rsidRDefault="005A4A47" w:rsidP="005A4A47">
      <w:pPr>
        <w:pStyle w:val="Odstavecseseznamem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                               s</w:t>
      </w:r>
      <w:r>
        <w:rPr>
          <w:color w:val="FF0000"/>
          <w:sz w:val="28"/>
          <w:szCs w:val="28"/>
        </w:rPr>
        <w:t>čítání</w:t>
      </w:r>
      <w:r>
        <w:rPr>
          <w:sz w:val="28"/>
          <w:szCs w:val="28"/>
        </w:rPr>
        <w:t xml:space="preserve"> l</w:t>
      </w:r>
      <w:r>
        <w:rPr>
          <w:color w:val="FF0000"/>
          <w:sz w:val="28"/>
          <w:szCs w:val="28"/>
        </w:rPr>
        <w:t>idu</w:t>
      </w:r>
    </w:p>
    <w:p w:rsidR="005A4A47" w:rsidRDefault="005A4A47" w:rsidP="005A4A47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povinná p</w:t>
      </w:r>
      <w:r>
        <w:rPr>
          <w:color w:val="FF0000"/>
          <w:sz w:val="28"/>
          <w:szCs w:val="28"/>
        </w:rPr>
        <w:t>říjmení</w:t>
      </w:r>
    </w:p>
    <w:p w:rsidR="005A4A47" w:rsidRDefault="005A4A47" w:rsidP="005A4A47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jména </w:t>
      </w:r>
      <w:r>
        <w:rPr>
          <w:color w:val="FF0000"/>
          <w:sz w:val="28"/>
          <w:szCs w:val="28"/>
        </w:rPr>
        <w:t>ulic</w:t>
      </w:r>
    </w:p>
    <w:p w:rsidR="005A4A47" w:rsidRDefault="005A4A47" w:rsidP="005A4A47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čísla </w:t>
      </w:r>
      <w:r>
        <w:rPr>
          <w:color w:val="FF0000"/>
          <w:sz w:val="28"/>
          <w:szCs w:val="28"/>
        </w:rPr>
        <w:t>domů</w:t>
      </w:r>
    </w:p>
    <w:p w:rsidR="005A4A47" w:rsidRDefault="005A4A47" w:rsidP="005A4A47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zrušení vnitřních </w:t>
      </w:r>
      <w:r>
        <w:rPr>
          <w:color w:val="FF0000"/>
          <w:sz w:val="28"/>
          <w:szCs w:val="28"/>
        </w:rPr>
        <w:t>cel</w:t>
      </w:r>
    </w:p>
    <w:p w:rsidR="005A4A47" w:rsidRDefault="005A4A47" w:rsidP="005A4A47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sjednocení </w:t>
      </w:r>
      <w:r>
        <w:rPr>
          <w:color w:val="FF0000"/>
          <w:sz w:val="28"/>
          <w:szCs w:val="28"/>
        </w:rPr>
        <w:t>měr</w:t>
      </w:r>
    </w:p>
    <w:p w:rsidR="005A4A47" w:rsidRPr="007911AC" w:rsidRDefault="005A4A47" w:rsidP="005A4A47">
      <w:pPr>
        <w:pStyle w:val="Odstavecseseznamem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</w:t>
      </w:r>
      <w:r>
        <w:rPr>
          <w:color w:val="FF0000"/>
          <w:sz w:val="28"/>
          <w:szCs w:val="28"/>
        </w:rPr>
        <w:t>vah</w:t>
      </w:r>
    </w:p>
    <w:p w:rsidR="005A4A47" w:rsidRPr="007911AC" w:rsidRDefault="005A4A47" w:rsidP="005A4A47">
      <w:pPr>
        <w:pStyle w:val="Odstavecseseznamem"/>
        <w:numPr>
          <w:ilvl w:val="0"/>
          <w:numId w:val="3"/>
        </w:numPr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Reformy soudní: zrušeno právo </w:t>
      </w:r>
      <w:r w:rsidRPr="007911AC">
        <w:rPr>
          <w:color w:val="FF0000"/>
          <w:sz w:val="28"/>
          <w:szCs w:val="28"/>
        </w:rPr>
        <w:t>útrpné</w:t>
      </w:r>
    </w:p>
    <w:p w:rsidR="005A4A47" w:rsidRDefault="005A4A47" w:rsidP="005A4A47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zrušeny tresty </w:t>
      </w:r>
      <w:r>
        <w:rPr>
          <w:color w:val="FF0000"/>
          <w:sz w:val="28"/>
          <w:szCs w:val="28"/>
        </w:rPr>
        <w:t>mrzačící</w:t>
      </w:r>
    </w:p>
    <w:p w:rsidR="005A4A47" w:rsidRDefault="005A4A47" w:rsidP="005A4A47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zřízeny </w:t>
      </w:r>
      <w:r>
        <w:rPr>
          <w:color w:val="FF0000"/>
          <w:sz w:val="28"/>
          <w:szCs w:val="28"/>
        </w:rPr>
        <w:t xml:space="preserve">odvolací </w:t>
      </w:r>
      <w:r>
        <w:rPr>
          <w:sz w:val="28"/>
          <w:szCs w:val="28"/>
        </w:rPr>
        <w:t xml:space="preserve">soudy  </w:t>
      </w:r>
    </w:p>
    <w:p w:rsidR="005A4A47" w:rsidRDefault="005A4A47" w:rsidP="005A4A47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Reformy školské: povinná školní docházka od roku </w:t>
      </w:r>
      <w:r>
        <w:rPr>
          <w:color w:val="FF0000"/>
          <w:sz w:val="28"/>
          <w:szCs w:val="28"/>
        </w:rPr>
        <w:t>1774</w:t>
      </w:r>
    </w:p>
    <w:p w:rsidR="005A4A47" w:rsidRDefault="005A4A47" w:rsidP="005A4A47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trvání </w:t>
      </w:r>
      <w:r>
        <w:rPr>
          <w:color w:val="FF0000"/>
          <w:sz w:val="28"/>
          <w:szCs w:val="28"/>
        </w:rPr>
        <w:t>6</w:t>
      </w:r>
      <w:r>
        <w:rPr>
          <w:sz w:val="28"/>
          <w:szCs w:val="28"/>
        </w:rPr>
        <w:t xml:space="preserve"> let</w:t>
      </w:r>
    </w:p>
    <w:p w:rsidR="005A4A47" w:rsidRDefault="005A4A47" w:rsidP="005A4A47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vyučovací předměty: č</w:t>
      </w:r>
      <w:r>
        <w:rPr>
          <w:color w:val="FF0000"/>
          <w:sz w:val="28"/>
          <w:szCs w:val="28"/>
        </w:rPr>
        <w:t>tení</w:t>
      </w:r>
    </w:p>
    <w:p w:rsidR="005A4A47" w:rsidRPr="007911AC" w:rsidRDefault="005A4A47" w:rsidP="005A4A47">
      <w:pPr>
        <w:pStyle w:val="Odstavecseseznamem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p</w:t>
      </w:r>
      <w:r>
        <w:rPr>
          <w:color w:val="FF0000"/>
          <w:sz w:val="28"/>
          <w:szCs w:val="28"/>
        </w:rPr>
        <w:t>saní</w:t>
      </w:r>
    </w:p>
    <w:p w:rsidR="005A4A47" w:rsidRDefault="005A4A47" w:rsidP="005A4A47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p</w:t>
      </w:r>
      <w:r>
        <w:rPr>
          <w:color w:val="FF0000"/>
          <w:sz w:val="28"/>
          <w:szCs w:val="28"/>
        </w:rPr>
        <w:t>očty</w:t>
      </w:r>
    </w:p>
    <w:p w:rsidR="005A4A47" w:rsidRPr="00DC5617" w:rsidRDefault="005A4A47" w:rsidP="005A4A47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n</w:t>
      </w:r>
      <w:r>
        <w:rPr>
          <w:color w:val="FF0000"/>
          <w:sz w:val="28"/>
          <w:szCs w:val="28"/>
        </w:rPr>
        <w:t>áboženství</w:t>
      </w:r>
    </w:p>
    <w:p w:rsidR="005A4A47" w:rsidRDefault="005A4A47" w:rsidP="005A4A47">
      <w:pPr>
        <w:pStyle w:val="Odstavecseseznamem"/>
        <w:rPr>
          <w:sz w:val="28"/>
          <w:szCs w:val="28"/>
        </w:rPr>
      </w:pPr>
    </w:p>
    <w:p w:rsidR="005A4A47" w:rsidRPr="00DC5617" w:rsidRDefault="005A4A47" w:rsidP="005A4A47">
      <w:pPr>
        <w:pStyle w:val="Odstavecseseznamem"/>
        <w:rPr>
          <w:sz w:val="28"/>
          <w:szCs w:val="28"/>
        </w:rPr>
      </w:pPr>
    </w:p>
    <w:p w:rsidR="005A4A47" w:rsidRPr="00DC5617" w:rsidRDefault="005A4A47" w:rsidP="005A4A47">
      <w:pPr>
        <w:pStyle w:val="Odstavecseseznamem"/>
        <w:rPr>
          <w:sz w:val="28"/>
          <w:szCs w:val="28"/>
        </w:rPr>
      </w:pPr>
    </w:p>
    <w:p w:rsidR="00616A83" w:rsidRDefault="00616A83">
      <w:pPr>
        <w:rPr>
          <w:sz w:val="32"/>
          <w:szCs w:val="32"/>
        </w:rPr>
      </w:pPr>
    </w:p>
    <w:p w:rsidR="00F45CDA" w:rsidRDefault="00F45CDA">
      <w:pPr>
        <w:rPr>
          <w:sz w:val="32"/>
          <w:szCs w:val="32"/>
        </w:rPr>
      </w:pPr>
    </w:p>
    <w:p w:rsidR="00F45CDA" w:rsidRDefault="00F45CDA">
      <w:pPr>
        <w:rPr>
          <w:sz w:val="32"/>
          <w:szCs w:val="32"/>
        </w:rPr>
      </w:pPr>
    </w:p>
    <w:p w:rsidR="00F45CDA" w:rsidRDefault="00F45CDA">
      <w:pPr>
        <w:rPr>
          <w:sz w:val="32"/>
          <w:szCs w:val="32"/>
        </w:rPr>
      </w:pPr>
    </w:p>
    <w:p w:rsidR="003E1BFB" w:rsidRDefault="003E1BFB">
      <w:pPr>
        <w:rPr>
          <w:sz w:val="32"/>
          <w:szCs w:val="32"/>
        </w:rPr>
      </w:pPr>
    </w:p>
    <w:sectPr w:rsidR="003E1B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D52AB4"/>
    <w:multiLevelType w:val="hybridMultilevel"/>
    <w:tmpl w:val="C378731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D53851"/>
    <w:multiLevelType w:val="hybridMultilevel"/>
    <w:tmpl w:val="C378731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84A3D29"/>
    <w:multiLevelType w:val="hybridMultilevel"/>
    <w:tmpl w:val="39A60ED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6EA"/>
    <w:rsid w:val="00027849"/>
    <w:rsid w:val="00172825"/>
    <w:rsid w:val="001A31DD"/>
    <w:rsid w:val="001D3BB1"/>
    <w:rsid w:val="0027758C"/>
    <w:rsid w:val="003356AE"/>
    <w:rsid w:val="003B7DEC"/>
    <w:rsid w:val="003E1BFB"/>
    <w:rsid w:val="00432B86"/>
    <w:rsid w:val="005643DD"/>
    <w:rsid w:val="005A4A47"/>
    <w:rsid w:val="00616A83"/>
    <w:rsid w:val="007B26EA"/>
    <w:rsid w:val="007E22D3"/>
    <w:rsid w:val="00A143B8"/>
    <w:rsid w:val="00AB059B"/>
    <w:rsid w:val="00AD6CE9"/>
    <w:rsid w:val="00D64BAC"/>
    <w:rsid w:val="00E73C33"/>
    <w:rsid w:val="00F45C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4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rFonts w:ascii="Calibri" w:hAnsi="Calibri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A31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A31DD"/>
    <w:rPr>
      <w:rFonts w:ascii="Tahom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5A4A47"/>
    <w:pPr>
      <w:ind w:left="720"/>
      <w:contextualSpacing/>
    </w:pPr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4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rFonts w:ascii="Calibri" w:hAnsi="Calibri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A31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A31DD"/>
    <w:rPr>
      <w:rFonts w:ascii="Tahom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5A4A47"/>
    <w:pPr>
      <w:ind w:left="720"/>
      <w:contextualSpacing/>
    </w:pPr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847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3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3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6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05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0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55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4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352</Words>
  <Characters>2077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 Špičková</dc:creator>
  <cp:lastModifiedBy>Martin</cp:lastModifiedBy>
  <cp:revision>6</cp:revision>
  <cp:lastPrinted>2012-12-03T16:45:00Z</cp:lastPrinted>
  <dcterms:created xsi:type="dcterms:W3CDTF">2012-12-04T17:36:00Z</dcterms:created>
  <dcterms:modified xsi:type="dcterms:W3CDTF">2012-12-05T22:22:00Z</dcterms:modified>
</cp:coreProperties>
</file>