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777E1F" w:rsidRDefault="00777E1F" w:rsidP="001053C7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4AB66EF0" wp14:editId="53CACB12">
            <wp:simplePos x="0" y="0"/>
            <wp:positionH relativeFrom="column">
              <wp:posOffset>334645</wp:posOffset>
            </wp:positionH>
            <wp:positionV relativeFrom="paragraph">
              <wp:posOffset>-1552575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2F2BDD" w:rsidRPr="002F2BDD">
        <w:rPr>
          <w:noProof/>
          <w:lang w:eastAsia="cs-CZ"/>
        </w:rPr>
        <w:t xml:space="preserve"> </w:t>
      </w:r>
      <w:r w:rsidR="002F2BDD" w:rsidRPr="002F2BDD">
        <w:rPr>
          <w:noProof/>
          <w:sz w:val="28"/>
          <w:lang w:eastAsia="cs-CZ"/>
        </w:rPr>
        <w:drawing>
          <wp:inline distT="0" distB="0" distL="0" distR="0" wp14:anchorId="42B85669" wp14:editId="34D7DD20">
            <wp:extent cx="5848350" cy="2695575"/>
            <wp:effectExtent l="0" t="3810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2F2BDD" w:rsidRDefault="002F2BDD" w:rsidP="001053C7">
      <w:pPr>
        <w:rPr>
          <w:sz w:val="28"/>
        </w:rPr>
      </w:pPr>
    </w:p>
    <w:p w:rsidR="002F2BDD" w:rsidRPr="00777E1F" w:rsidRDefault="002F2BDD" w:rsidP="002F2BD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456159" w:rsidP="002F2BDD">
            <w:pPr>
              <w:rPr>
                <w:sz w:val="28"/>
              </w:rPr>
            </w:pPr>
            <w:r>
              <w:rPr>
                <w:sz w:val="28"/>
              </w:rPr>
              <w:t>2</w:t>
            </w:r>
            <w:r w:rsidR="002F2BDD" w:rsidRPr="00777E1F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6159" w:rsidRDefault="00456159" w:rsidP="00456159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575"/>
            </w:tblGrid>
            <w:tr w:rsidR="00456159">
              <w:trPr>
                <w:trHeight w:val="396"/>
              </w:trPr>
              <w:tc>
                <w:tcPr>
                  <w:tcW w:w="0" w:type="auto"/>
                </w:tcPr>
                <w:p w:rsidR="00456159" w:rsidRPr="00456159" w:rsidRDefault="00007E2C" w:rsidP="00647206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007E2C">
                    <w:rPr>
                      <w:rFonts w:asciiTheme="minorHAnsi" w:hAnsiTheme="minorHAnsi" w:cstheme="minorHAnsi"/>
                      <w:sz w:val="28"/>
                      <w:szCs w:val="28"/>
                    </w:rPr>
                    <w:t>Učebnice – Čtení pro radost, Praha 1993, Fortuna; pastelky</w:t>
                  </w:r>
                </w:p>
              </w:tc>
            </w:tr>
          </w:tbl>
          <w:p w:rsidR="002F2BDD" w:rsidRPr="00777E1F" w:rsidRDefault="002F2BDD" w:rsidP="002F2BDD">
            <w:pPr>
              <w:rPr>
                <w:sz w:val="28"/>
              </w:rPr>
            </w:pP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6159" w:rsidRDefault="00456159" w:rsidP="00456159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575"/>
            </w:tblGrid>
            <w:tr w:rsidR="00456159">
              <w:trPr>
                <w:trHeight w:val="396"/>
              </w:trPr>
              <w:tc>
                <w:tcPr>
                  <w:tcW w:w="0" w:type="auto"/>
                </w:tcPr>
                <w:p w:rsidR="00456159" w:rsidRPr="00456159" w:rsidRDefault="006837AA" w:rsidP="00647206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007E2C">
                    <w:rPr>
                      <w:rFonts w:asciiTheme="minorHAnsi" w:hAnsiTheme="minorHAnsi" w:cstheme="minorHAnsi"/>
                      <w:sz w:val="28"/>
                      <w:szCs w:val="28"/>
                    </w:rPr>
                    <w:t>Děti pozorně čtou; správná řešení se snaží vyhledávat v</w:t>
                  </w:r>
                  <w:r w:rsidR="00647206">
                    <w:rPr>
                      <w:rFonts w:asciiTheme="minorHAnsi" w:hAnsiTheme="minorHAnsi" w:cstheme="minorHAnsi"/>
                      <w:sz w:val="28"/>
                      <w:szCs w:val="28"/>
                    </w:rPr>
                    <w:t> </w:t>
                  </w:r>
                  <w:r w:rsidRPr="00007E2C">
                    <w:rPr>
                      <w:rFonts w:asciiTheme="minorHAnsi" w:hAnsiTheme="minorHAnsi" w:cstheme="minorHAnsi"/>
                      <w:sz w:val="28"/>
                      <w:szCs w:val="28"/>
                    </w:rPr>
                    <w:t>textu</w:t>
                  </w:r>
                  <w:r w:rsidR="00647206">
                    <w:rPr>
                      <w:rFonts w:asciiTheme="minorHAnsi" w:hAnsiTheme="minorHAnsi" w:cstheme="minorHAnsi"/>
                      <w:sz w:val="28"/>
                      <w:szCs w:val="28"/>
                    </w:rPr>
                    <w:t>.</w:t>
                  </w:r>
                </w:p>
              </w:tc>
            </w:tr>
          </w:tbl>
          <w:p w:rsidR="002F2BDD" w:rsidRPr="00777E1F" w:rsidRDefault="002F2BDD" w:rsidP="002F2BDD">
            <w:pPr>
              <w:rPr>
                <w:sz w:val="28"/>
              </w:rPr>
            </w:pP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6159" w:rsidRDefault="00456159" w:rsidP="00456159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575"/>
            </w:tblGrid>
            <w:tr w:rsidR="00456159">
              <w:trPr>
                <w:trHeight w:val="612"/>
              </w:trPr>
              <w:tc>
                <w:tcPr>
                  <w:tcW w:w="0" w:type="auto"/>
                </w:tcPr>
                <w:p w:rsidR="00456159" w:rsidRPr="00456159" w:rsidRDefault="00007E2C" w:rsidP="00647206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007E2C">
                    <w:rPr>
                      <w:rFonts w:asciiTheme="minorHAnsi" w:hAnsiTheme="minorHAnsi" w:cstheme="minorHAnsi"/>
                      <w:sz w:val="28"/>
                      <w:szCs w:val="28"/>
                    </w:rPr>
                    <w:t>Děti pozorně čtou; správná řešení se snaží vyhledávat v</w:t>
                  </w:r>
                  <w:r w:rsidR="00647206">
                    <w:rPr>
                      <w:rFonts w:asciiTheme="minorHAnsi" w:hAnsiTheme="minorHAnsi" w:cstheme="minorHAnsi"/>
                      <w:sz w:val="28"/>
                      <w:szCs w:val="28"/>
                    </w:rPr>
                    <w:t> </w:t>
                  </w:r>
                  <w:r w:rsidRPr="00007E2C">
                    <w:rPr>
                      <w:rFonts w:asciiTheme="minorHAnsi" w:hAnsiTheme="minorHAnsi" w:cstheme="minorHAnsi"/>
                      <w:sz w:val="28"/>
                      <w:szCs w:val="28"/>
                    </w:rPr>
                    <w:t>textu</w:t>
                  </w:r>
                  <w:r w:rsidR="00647206">
                    <w:rPr>
                      <w:rFonts w:asciiTheme="minorHAnsi" w:hAnsiTheme="minorHAnsi" w:cstheme="minorHAnsi"/>
                      <w:sz w:val="28"/>
                      <w:szCs w:val="28"/>
                    </w:rPr>
                    <w:t>.</w:t>
                  </w:r>
                </w:p>
              </w:tc>
            </w:tr>
          </w:tbl>
          <w:p w:rsidR="002F2BDD" w:rsidRPr="00777E1F" w:rsidRDefault="002F2BDD" w:rsidP="002F2BDD">
            <w:pPr>
              <w:rPr>
                <w:sz w:val="28"/>
              </w:rPr>
            </w:pPr>
          </w:p>
        </w:tc>
      </w:tr>
    </w:tbl>
    <w:p w:rsidR="00456159" w:rsidRDefault="00456159" w:rsidP="00456159">
      <w:pPr>
        <w:pStyle w:val="Default"/>
      </w:pPr>
    </w:p>
    <w:p w:rsidR="00007E2C" w:rsidRDefault="00007E2C" w:rsidP="00007E2C">
      <w:pPr>
        <w:rPr>
          <w:rFonts w:ascii="Times New Roman" w:hAnsi="Times New Roman" w:cs="Times New Roman"/>
          <w:sz w:val="28"/>
          <w:szCs w:val="28"/>
        </w:rPr>
      </w:pPr>
    </w:p>
    <w:p w:rsidR="00007E2C" w:rsidRDefault="00007E2C" w:rsidP="00007E2C">
      <w:pPr>
        <w:rPr>
          <w:rFonts w:ascii="Times New Roman" w:hAnsi="Times New Roman" w:cs="Times New Roman"/>
          <w:sz w:val="28"/>
          <w:szCs w:val="28"/>
        </w:rPr>
      </w:pPr>
    </w:p>
    <w:p w:rsidR="00007E2C" w:rsidRDefault="00007E2C" w:rsidP="00007E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Datum: ____________________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Jméno: __________________</w:t>
      </w:r>
    </w:p>
    <w:p w:rsidR="00007E2C" w:rsidRPr="004950A4" w:rsidRDefault="00007E2C" w:rsidP="00007E2C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950A4">
        <w:rPr>
          <w:rFonts w:ascii="Times New Roman" w:hAnsi="Times New Roman" w:cs="Times New Roman"/>
          <w:b/>
          <w:sz w:val="28"/>
          <w:szCs w:val="28"/>
          <w:u w:val="single"/>
        </w:rPr>
        <w:t>Parádní večeře</w:t>
      </w:r>
    </w:p>
    <w:p w:rsidR="00007E2C" w:rsidRPr="004334DE" w:rsidRDefault="00007E2C" w:rsidP="00007E2C">
      <w:pPr>
        <w:rPr>
          <w:rFonts w:ascii="Times New Roman" w:hAnsi="Times New Roman" w:cs="Times New Roman"/>
          <w:i/>
          <w:sz w:val="28"/>
          <w:szCs w:val="28"/>
        </w:rPr>
      </w:pPr>
      <w:r w:rsidRPr="004334DE">
        <w:rPr>
          <w:rFonts w:ascii="Times New Roman" w:hAnsi="Times New Roman" w:cs="Times New Roman"/>
          <w:i/>
          <w:sz w:val="28"/>
          <w:szCs w:val="28"/>
        </w:rPr>
        <w:t>Olga Hejná</w:t>
      </w:r>
    </w:p>
    <w:p w:rsidR="00007E2C" w:rsidRDefault="00007E2C" w:rsidP="00007E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Zatímco nachlazená maminka leží v posteli, taťka s dcerou Jozefínkou, které rodiče říkají Pepi, připravují k večeři bramborák. V ukázce jsme se dozvěděli, jak se jim to </w:t>
      </w:r>
      <w:proofErr w:type="gramStart"/>
      <w:r>
        <w:rPr>
          <w:rFonts w:ascii="Times New Roman" w:hAnsi="Times New Roman" w:cs="Times New Roman"/>
          <w:sz w:val="28"/>
          <w:szCs w:val="28"/>
        </w:rPr>
        <w:t>podařilo...</w:t>
      </w:r>
      <w:proofErr w:type="gramEnd"/>
    </w:p>
    <w:p w:rsidR="00007E2C" w:rsidRPr="004334DE" w:rsidRDefault="00007E2C" w:rsidP="00007E2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Pr="004334DE">
        <w:rPr>
          <w:rFonts w:ascii="Times New Roman" w:hAnsi="Times New Roman" w:cs="Times New Roman"/>
          <w:b/>
          <w:sz w:val="28"/>
          <w:szCs w:val="28"/>
        </w:rPr>
        <w:t xml:space="preserve">Pozorně si ukázku znovu přečti. </w:t>
      </w:r>
      <w:r>
        <w:rPr>
          <w:rFonts w:ascii="Times New Roman" w:hAnsi="Times New Roman" w:cs="Times New Roman"/>
          <w:b/>
          <w:sz w:val="28"/>
          <w:szCs w:val="28"/>
        </w:rPr>
        <w:t xml:space="preserve">Napiš, </w:t>
      </w:r>
      <w:r w:rsidRPr="004334DE">
        <w:rPr>
          <w:rFonts w:ascii="Times New Roman" w:hAnsi="Times New Roman" w:cs="Times New Roman"/>
          <w:b/>
          <w:sz w:val="28"/>
          <w:szCs w:val="28"/>
        </w:rPr>
        <w:t>co všechno je potřeba k přípravě bramboráku.</w:t>
      </w:r>
    </w:p>
    <w:p w:rsidR="00007E2C" w:rsidRDefault="00007E2C" w:rsidP="00007E2C">
      <w:pPr>
        <w:pBdr>
          <w:top w:val="single" w:sz="12" w:space="1" w:color="auto"/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007E2C" w:rsidRDefault="00007E2C" w:rsidP="00007E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007E2C" w:rsidRPr="004950A4" w:rsidRDefault="00007E2C" w:rsidP="00007E2C">
      <w:pPr>
        <w:pBdr>
          <w:bottom w:val="single" w:sz="12" w:space="1" w:color="auto"/>
        </w:pBd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4950A4">
        <w:rPr>
          <w:rFonts w:ascii="Times New Roman" w:hAnsi="Times New Roman" w:cs="Times New Roman"/>
          <w:b/>
          <w:sz w:val="28"/>
          <w:szCs w:val="28"/>
        </w:rPr>
        <w:t>Čím vymazali tatínek s </w:t>
      </w:r>
      <w:proofErr w:type="spellStart"/>
      <w:r w:rsidRPr="004950A4">
        <w:rPr>
          <w:rFonts w:ascii="Times New Roman" w:hAnsi="Times New Roman" w:cs="Times New Roman"/>
          <w:b/>
          <w:sz w:val="28"/>
          <w:szCs w:val="28"/>
        </w:rPr>
        <w:t>Jozefkou</w:t>
      </w:r>
      <w:proofErr w:type="spellEnd"/>
      <w:r w:rsidRPr="004950A4">
        <w:rPr>
          <w:rFonts w:ascii="Times New Roman" w:hAnsi="Times New Roman" w:cs="Times New Roman"/>
          <w:b/>
          <w:sz w:val="28"/>
          <w:szCs w:val="28"/>
        </w:rPr>
        <w:t xml:space="preserve"> pánev, aby mohli smažit bramborák?</w:t>
      </w:r>
    </w:p>
    <w:p w:rsidR="00007E2C" w:rsidRDefault="00007E2C" w:rsidP="00007E2C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007E2C" w:rsidRDefault="00007E2C" w:rsidP="00007E2C">
      <w:pPr>
        <w:rPr>
          <w:rFonts w:ascii="Times New Roman" w:hAnsi="Times New Roman" w:cs="Times New Roman"/>
          <w:sz w:val="28"/>
          <w:szCs w:val="28"/>
        </w:rPr>
      </w:pPr>
    </w:p>
    <w:p w:rsidR="00007E2C" w:rsidRPr="004950A4" w:rsidRDefault="00007E2C" w:rsidP="00007E2C">
      <w:pPr>
        <w:pBdr>
          <w:bottom w:val="single" w:sz="12" w:space="1" w:color="auto"/>
        </w:pBd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Pr="004950A4">
        <w:rPr>
          <w:rFonts w:ascii="Times New Roman" w:hAnsi="Times New Roman" w:cs="Times New Roman"/>
          <w:b/>
          <w:sz w:val="28"/>
          <w:szCs w:val="28"/>
        </w:rPr>
        <w:t xml:space="preserve">Napiš, </w:t>
      </w:r>
      <w:r w:rsidRPr="00B83A90">
        <w:rPr>
          <w:rFonts w:ascii="Times New Roman" w:hAnsi="Times New Roman" w:cs="Times New Roman"/>
          <w:b/>
          <w:sz w:val="28"/>
          <w:szCs w:val="28"/>
          <w:u w:val="single"/>
        </w:rPr>
        <w:t xml:space="preserve">jakou </w:t>
      </w:r>
      <w:r w:rsidRPr="004950A4">
        <w:rPr>
          <w:rFonts w:ascii="Times New Roman" w:hAnsi="Times New Roman" w:cs="Times New Roman"/>
          <w:b/>
          <w:sz w:val="28"/>
          <w:szCs w:val="28"/>
        </w:rPr>
        <w:t xml:space="preserve">Pepi </w:t>
      </w:r>
      <w:proofErr w:type="gramStart"/>
      <w:r w:rsidRPr="004950A4">
        <w:rPr>
          <w:rFonts w:ascii="Times New Roman" w:hAnsi="Times New Roman" w:cs="Times New Roman"/>
          <w:b/>
          <w:sz w:val="28"/>
          <w:szCs w:val="28"/>
        </w:rPr>
        <w:t>vytáhla</w:t>
      </w:r>
      <w:proofErr w:type="gramEnd"/>
      <w:r w:rsidRPr="004950A4">
        <w:rPr>
          <w:rFonts w:ascii="Times New Roman" w:hAnsi="Times New Roman" w:cs="Times New Roman"/>
          <w:b/>
          <w:sz w:val="28"/>
          <w:szCs w:val="28"/>
        </w:rPr>
        <w:t xml:space="preserve"> vařečku? </w:t>
      </w:r>
    </w:p>
    <w:p w:rsidR="00007E2C" w:rsidRDefault="00007E2C" w:rsidP="00007E2C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007E2C" w:rsidRDefault="00007E2C" w:rsidP="00007E2C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07E2C" w:rsidRPr="004950A4" w:rsidRDefault="00007E2C" w:rsidP="00007E2C">
      <w:pPr>
        <w:pBdr>
          <w:bottom w:val="single" w:sz="12" w:space="1" w:color="auto"/>
        </w:pBd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Pr="004950A4">
        <w:rPr>
          <w:rFonts w:ascii="Times New Roman" w:hAnsi="Times New Roman" w:cs="Times New Roman"/>
          <w:b/>
          <w:sz w:val="28"/>
          <w:szCs w:val="28"/>
        </w:rPr>
        <w:t xml:space="preserve">Napiš, </w:t>
      </w:r>
      <w:r w:rsidRPr="00B83A90">
        <w:rPr>
          <w:rFonts w:ascii="Times New Roman" w:hAnsi="Times New Roman" w:cs="Times New Roman"/>
          <w:b/>
          <w:sz w:val="28"/>
          <w:szCs w:val="28"/>
          <w:u w:val="single"/>
        </w:rPr>
        <w:t>jaký</w:t>
      </w:r>
      <w:r w:rsidR="0064720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gramStart"/>
      <w:r w:rsidRPr="004950A4">
        <w:rPr>
          <w:rFonts w:ascii="Times New Roman" w:hAnsi="Times New Roman" w:cs="Times New Roman"/>
          <w:b/>
          <w:sz w:val="28"/>
          <w:szCs w:val="28"/>
        </w:rPr>
        <w:t>talíř</w:t>
      </w:r>
      <w:proofErr w:type="gramEnd"/>
      <w:r w:rsidRPr="004950A4">
        <w:rPr>
          <w:rFonts w:ascii="Times New Roman" w:hAnsi="Times New Roman" w:cs="Times New Roman"/>
          <w:b/>
          <w:sz w:val="28"/>
          <w:szCs w:val="28"/>
        </w:rPr>
        <w:t xml:space="preserve"> vyndala </w:t>
      </w:r>
      <w:proofErr w:type="gramStart"/>
      <w:r w:rsidRPr="004950A4">
        <w:rPr>
          <w:rFonts w:ascii="Times New Roman" w:hAnsi="Times New Roman" w:cs="Times New Roman"/>
          <w:b/>
          <w:sz w:val="28"/>
          <w:szCs w:val="28"/>
        </w:rPr>
        <w:t>Pepi</w:t>
      </w:r>
      <w:proofErr w:type="gramEnd"/>
      <w:r w:rsidRPr="004950A4">
        <w:rPr>
          <w:rFonts w:ascii="Times New Roman" w:hAnsi="Times New Roman" w:cs="Times New Roman"/>
          <w:b/>
          <w:sz w:val="28"/>
          <w:szCs w:val="28"/>
        </w:rPr>
        <w:t xml:space="preserve"> z kredence?</w:t>
      </w:r>
    </w:p>
    <w:p w:rsidR="00007E2C" w:rsidRDefault="00007E2C" w:rsidP="00007E2C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007E2C" w:rsidRDefault="00007E2C" w:rsidP="00007E2C">
      <w:pPr>
        <w:rPr>
          <w:rFonts w:ascii="Times New Roman" w:hAnsi="Times New Roman" w:cs="Times New Roman"/>
          <w:sz w:val="28"/>
          <w:szCs w:val="28"/>
        </w:rPr>
      </w:pPr>
    </w:p>
    <w:p w:rsidR="00007E2C" w:rsidRPr="00F04168" w:rsidRDefault="00007E2C" w:rsidP="00007E2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Pr="00F04168">
        <w:rPr>
          <w:rFonts w:ascii="Times New Roman" w:hAnsi="Times New Roman" w:cs="Times New Roman"/>
          <w:b/>
          <w:sz w:val="28"/>
          <w:szCs w:val="28"/>
        </w:rPr>
        <w:t>Přečti a doplň správné slovo. Potom nakresli, kde maminka bramborák jedla.</w:t>
      </w:r>
    </w:p>
    <w:p w:rsidR="00007E2C" w:rsidRDefault="00007E2C" w:rsidP="00007E2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Pepi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nesla </w:t>
      </w:r>
      <w:proofErr w:type="gramStart"/>
      <w:r>
        <w:rPr>
          <w:rFonts w:ascii="Times New Roman" w:hAnsi="Times New Roman" w:cs="Times New Roman"/>
          <w:sz w:val="28"/>
          <w:szCs w:val="28"/>
        </w:rPr>
        <w:t>bramborák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jako velikou vzácnost mamince. Maminka se pustila do bramboráku, jako by týden nejedla. Pak vypila hrnek __________ a řekla: „Myslím, že budu moct jít zítra do práce,“ a ještě řekla: „Ohromně se vám povedl. Budu se to muset od vás naučit.“</w:t>
      </w:r>
    </w:p>
    <w:p w:rsidR="00402254" w:rsidRDefault="00402254" w:rsidP="00402254">
      <w:pPr>
        <w:spacing w:line="36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</w:p>
    <w:sectPr w:rsidR="00402254" w:rsidSect="002F2BDD">
      <w:pgSz w:w="11906" w:h="16838"/>
      <w:pgMar w:top="426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367C" w:rsidRDefault="00B6367C" w:rsidP="00777E1F">
      <w:pPr>
        <w:spacing w:after="0" w:line="240" w:lineRule="auto"/>
      </w:pPr>
      <w:r>
        <w:separator/>
      </w:r>
    </w:p>
  </w:endnote>
  <w:endnote w:type="continuationSeparator" w:id="0">
    <w:p w:rsidR="00B6367C" w:rsidRDefault="00B6367C" w:rsidP="00777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367C" w:rsidRDefault="00B6367C" w:rsidP="00777E1F">
      <w:pPr>
        <w:spacing w:after="0" w:line="240" w:lineRule="auto"/>
      </w:pPr>
      <w:r>
        <w:separator/>
      </w:r>
    </w:p>
  </w:footnote>
  <w:footnote w:type="continuationSeparator" w:id="0">
    <w:p w:rsidR="00B6367C" w:rsidRDefault="00B6367C" w:rsidP="00777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A5576"/>
    <w:multiLevelType w:val="hybridMultilevel"/>
    <w:tmpl w:val="BE622C7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41100E0"/>
    <w:multiLevelType w:val="hybridMultilevel"/>
    <w:tmpl w:val="A0160C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2B60C7"/>
    <w:multiLevelType w:val="hybridMultilevel"/>
    <w:tmpl w:val="380A3512"/>
    <w:lvl w:ilvl="0" w:tplc="171A943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22DC1669"/>
    <w:multiLevelType w:val="hybridMultilevel"/>
    <w:tmpl w:val="110656D4"/>
    <w:lvl w:ilvl="0" w:tplc="9DAEA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E691C43"/>
    <w:multiLevelType w:val="hybridMultilevel"/>
    <w:tmpl w:val="CF70AD68"/>
    <w:lvl w:ilvl="0" w:tplc="EABE35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4AD3525E"/>
    <w:multiLevelType w:val="hybridMultilevel"/>
    <w:tmpl w:val="1EA639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082D54"/>
    <w:multiLevelType w:val="hybridMultilevel"/>
    <w:tmpl w:val="72B867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743576"/>
    <w:multiLevelType w:val="hybridMultilevel"/>
    <w:tmpl w:val="BD5A9EBA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>
    <w:nsid w:val="5A316009"/>
    <w:multiLevelType w:val="hybridMultilevel"/>
    <w:tmpl w:val="5DA4D8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3"/>
  </w:num>
  <w:num w:numId="5">
    <w:abstractNumId w:val="2"/>
  </w:num>
  <w:num w:numId="6">
    <w:abstractNumId w:val="4"/>
  </w:num>
  <w:num w:numId="7">
    <w:abstractNumId w:val="1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26"/>
    <w:rsid w:val="00007E2C"/>
    <w:rsid w:val="00041143"/>
    <w:rsid w:val="000B4553"/>
    <w:rsid w:val="000F3A18"/>
    <w:rsid w:val="001053C7"/>
    <w:rsid w:val="001253C7"/>
    <w:rsid w:val="001343D5"/>
    <w:rsid w:val="0017277B"/>
    <w:rsid w:val="0018122C"/>
    <w:rsid w:val="00244196"/>
    <w:rsid w:val="00255C45"/>
    <w:rsid w:val="00283B3C"/>
    <w:rsid w:val="002F2BDD"/>
    <w:rsid w:val="00372E5C"/>
    <w:rsid w:val="0038673A"/>
    <w:rsid w:val="003F39D8"/>
    <w:rsid w:val="003F3AA5"/>
    <w:rsid w:val="00402254"/>
    <w:rsid w:val="004548BD"/>
    <w:rsid w:val="00456159"/>
    <w:rsid w:val="00486F9B"/>
    <w:rsid w:val="0053011B"/>
    <w:rsid w:val="005F7726"/>
    <w:rsid w:val="00647206"/>
    <w:rsid w:val="006837AA"/>
    <w:rsid w:val="0071150A"/>
    <w:rsid w:val="007433F2"/>
    <w:rsid w:val="00777E1F"/>
    <w:rsid w:val="007856EF"/>
    <w:rsid w:val="007968D0"/>
    <w:rsid w:val="00803AE5"/>
    <w:rsid w:val="008A1663"/>
    <w:rsid w:val="009759A9"/>
    <w:rsid w:val="00B50C11"/>
    <w:rsid w:val="00B53741"/>
    <w:rsid w:val="00B5725B"/>
    <w:rsid w:val="00B6367C"/>
    <w:rsid w:val="00BF1371"/>
    <w:rsid w:val="00C13D80"/>
    <w:rsid w:val="00C706A7"/>
    <w:rsid w:val="00C808F0"/>
    <w:rsid w:val="00C83FFC"/>
    <w:rsid w:val="00C9151E"/>
    <w:rsid w:val="00D14AA7"/>
    <w:rsid w:val="00D17CE1"/>
    <w:rsid w:val="00DC09A2"/>
    <w:rsid w:val="00E05582"/>
    <w:rsid w:val="00E13862"/>
    <w:rsid w:val="00E36F93"/>
    <w:rsid w:val="00ED09A0"/>
    <w:rsid w:val="00EE1690"/>
    <w:rsid w:val="00F04303"/>
    <w:rsid w:val="00F83A74"/>
    <w:rsid w:val="00FF2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paragraph" w:customStyle="1" w:styleId="Default">
    <w:name w:val="Default"/>
    <w:rsid w:val="0045615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402254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paragraph" w:customStyle="1" w:styleId="Default">
    <w:name w:val="Default"/>
    <w:rsid w:val="0045615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402254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7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</a:t>
          </a:r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Václava Malotínová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VY_32_INOVACE_1M_06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 custLinFactNeighborX="0" custLinFactNeighborY="13251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D823A573-C8F7-40B7-B47F-0AD95828451B}" type="presOf" srcId="{EBC41103-E2E5-4D48-9B4B-425520D3D098}" destId="{A2474844-2EB7-46F1-B77E-38A6D8B3368D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C4D3D022-F756-48CB-9F41-B190837664E2}" type="presOf" srcId="{FBBFC3EA-9D9D-4F3A-BEA6-9C2C0E46BF20}" destId="{832BF48F-0145-4429-9E02-8FCA946CCE9E}" srcOrd="1" destOrd="0" presId="urn:microsoft.com/office/officeart/2005/8/layout/target3"/>
    <dgm:cxn modelId="{94FE4ED4-6D33-4516-A004-21ED98D7CAF9}" type="presOf" srcId="{39F8B381-5807-488E-AC22-73DD4140ED4A}" destId="{71045F8C-00FA-488E-A7BD-E2E6753D979D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818DF2C5-93BE-44D0-93F3-7DB71C48480E}" type="presOf" srcId="{C73C7642-F245-4585-8F88-243F9FAEF6CA}" destId="{E213CEB3-AC26-46A5-B5EF-966295AE67FD}" srcOrd="0" destOrd="0" presId="urn:microsoft.com/office/officeart/2005/8/layout/target3"/>
    <dgm:cxn modelId="{4696F3CF-FA0B-41C7-B5F1-87DA9E346FA0}" type="presOf" srcId="{445C7998-7549-48B0-BD68-D4F0167F02E5}" destId="{BC35EE03-4121-4EF9-923D-7CB6D30D358D}" srcOrd="0" destOrd="0" presId="urn:microsoft.com/office/officeart/2005/8/layout/target3"/>
    <dgm:cxn modelId="{71DA9333-29BF-4876-A251-8D581FB7E428}" type="presOf" srcId="{EBC41103-E2E5-4D48-9B4B-425520D3D098}" destId="{C1E95C55-4B1A-4F71-B859-65D1F40A46E0}" srcOrd="0" destOrd="0" presId="urn:microsoft.com/office/officeart/2005/8/layout/target3"/>
    <dgm:cxn modelId="{4B52EB2F-3C64-4442-A8A6-5258492C4D88}" type="presOf" srcId="{019433A1-1324-4DE1-9E6F-32B851095F74}" destId="{A3817367-F2BC-482F-8832-FA00B51DCCF3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089D3E48-0AFC-4161-808E-1965E1BA6AB7}" type="presOf" srcId="{445C7998-7549-48B0-BD68-D4F0167F02E5}" destId="{4D19AB04-24FA-40C2-B203-52AE3D15E171}" srcOrd="1" destOrd="0" presId="urn:microsoft.com/office/officeart/2005/8/layout/target3"/>
    <dgm:cxn modelId="{EE5868A5-5745-45A3-B4A9-61B4383914B2}" type="presOf" srcId="{019433A1-1324-4DE1-9E6F-32B851095F74}" destId="{E7297F21-D4FD-4A41-AE58-814D01A6B5E7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ED60AF8B-7D11-4343-9B6E-784C4F49250A}" type="presOf" srcId="{C73C7642-F245-4585-8F88-243F9FAEF6CA}" destId="{84FF5322-1F04-4756-ACED-CA93D9AD61A4}" srcOrd="1" destOrd="0" presId="urn:microsoft.com/office/officeart/2005/8/layout/target3"/>
    <dgm:cxn modelId="{47F28901-BD10-4608-890E-84B630FC88D3}" type="presOf" srcId="{FBBFC3EA-9D9D-4F3A-BEA6-9C2C0E46BF20}" destId="{643EA938-EDE0-4533-ACCC-D2BD6F3A527C}" srcOrd="0" destOrd="0" presId="urn:microsoft.com/office/officeart/2005/8/layout/target3"/>
    <dgm:cxn modelId="{F84EB232-EFC3-44DB-971F-2D9BF70D0C57}" type="presParOf" srcId="{71045F8C-00FA-488E-A7BD-E2E6753D979D}" destId="{3577EC6B-C980-4F34-8C69-4365E7B8FC8C}" srcOrd="0" destOrd="0" presId="urn:microsoft.com/office/officeart/2005/8/layout/target3"/>
    <dgm:cxn modelId="{34A71BC5-0D2A-40FD-99AE-7AD66AEA36B9}" type="presParOf" srcId="{71045F8C-00FA-488E-A7BD-E2E6753D979D}" destId="{6940EB87-DC1D-4BC3-9408-9AC2E1FFC039}" srcOrd="1" destOrd="0" presId="urn:microsoft.com/office/officeart/2005/8/layout/target3"/>
    <dgm:cxn modelId="{099FFD36-9ACF-4FA8-9849-8F4E38D9523D}" type="presParOf" srcId="{71045F8C-00FA-488E-A7BD-E2E6753D979D}" destId="{BC35EE03-4121-4EF9-923D-7CB6D30D358D}" srcOrd="2" destOrd="0" presId="urn:microsoft.com/office/officeart/2005/8/layout/target3"/>
    <dgm:cxn modelId="{577850D2-E2CB-4E47-A375-B683C159F46C}" type="presParOf" srcId="{71045F8C-00FA-488E-A7BD-E2E6753D979D}" destId="{C95EEA27-3CBF-4645-A92D-9D8AF5C1CBFC}" srcOrd="3" destOrd="0" presId="urn:microsoft.com/office/officeart/2005/8/layout/target3"/>
    <dgm:cxn modelId="{CA162F7B-9D02-4A4D-972F-C43703990F24}" type="presParOf" srcId="{71045F8C-00FA-488E-A7BD-E2E6753D979D}" destId="{851BB866-B6AE-4566-893F-4C635BA974FC}" srcOrd="4" destOrd="0" presId="urn:microsoft.com/office/officeart/2005/8/layout/target3"/>
    <dgm:cxn modelId="{0288C8B7-DC4B-4152-AE19-0D1B62DDC1CC}" type="presParOf" srcId="{71045F8C-00FA-488E-A7BD-E2E6753D979D}" destId="{643EA938-EDE0-4533-ACCC-D2BD6F3A527C}" srcOrd="5" destOrd="0" presId="urn:microsoft.com/office/officeart/2005/8/layout/target3"/>
    <dgm:cxn modelId="{7E69D987-8DEA-41AB-937A-F958BF0FCB64}" type="presParOf" srcId="{71045F8C-00FA-488E-A7BD-E2E6753D979D}" destId="{92F31B18-D66D-4CC7-89B9-378928DE877D}" srcOrd="6" destOrd="0" presId="urn:microsoft.com/office/officeart/2005/8/layout/target3"/>
    <dgm:cxn modelId="{C37890E9-2364-40AB-BF09-479BAFC8BDE7}" type="presParOf" srcId="{71045F8C-00FA-488E-A7BD-E2E6753D979D}" destId="{902074E1-B931-4618-97F1-FADBE82E9C3C}" srcOrd="7" destOrd="0" presId="urn:microsoft.com/office/officeart/2005/8/layout/target3"/>
    <dgm:cxn modelId="{0DC250C3-1910-4C2B-B444-B06D23B1FAB3}" type="presParOf" srcId="{71045F8C-00FA-488E-A7BD-E2E6753D979D}" destId="{A3817367-F2BC-482F-8832-FA00B51DCCF3}" srcOrd="8" destOrd="0" presId="urn:microsoft.com/office/officeart/2005/8/layout/target3"/>
    <dgm:cxn modelId="{CC7DD3FB-9101-4D61-9264-0F642FCA8EDA}" type="presParOf" srcId="{71045F8C-00FA-488E-A7BD-E2E6753D979D}" destId="{A73430F2-8247-4ED0-AA10-577C6B4449AD}" srcOrd="9" destOrd="0" presId="urn:microsoft.com/office/officeart/2005/8/layout/target3"/>
    <dgm:cxn modelId="{86EAACD7-8B41-4526-A753-5BE95681AE2B}" type="presParOf" srcId="{71045F8C-00FA-488E-A7BD-E2E6753D979D}" destId="{2225F4B7-D5E5-4ABC-A74D-89DF612FD43B}" srcOrd="10" destOrd="0" presId="urn:microsoft.com/office/officeart/2005/8/layout/target3"/>
    <dgm:cxn modelId="{FB7D21E5-798A-4C37-BD9D-854CDBA84176}" type="presParOf" srcId="{71045F8C-00FA-488E-A7BD-E2E6753D979D}" destId="{E213CEB3-AC26-46A5-B5EF-966295AE67FD}" srcOrd="11" destOrd="0" presId="urn:microsoft.com/office/officeart/2005/8/layout/target3"/>
    <dgm:cxn modelId="{AC59DF12-7A17-4259-97F8-2773D4D123D0}" type="presParOf" srcId="{71045F8C-00FA-488E-A7BD-E2E6753D979D}" destId="{8686AAFC-9326-4364-BC47-A59E252FDEAE}" srcOrd="12" destOrd="0" presId="urn:microsoft.com/office/officeart/2005/8/layout/target3"/>
    <dgm:cxn modelId="{7FF33017-4561-444A-804B-368471858537}" type="presParOf" srcId="{71045F8C-00FA-488E-A7BD-E2E6753D979D}" destId="{48C8C429-3407-4AFD-B49F-99646D5DA08A}" srcOrd="13" destOrd="0" presId="urn:microsoft.com/office/officeart/2005/8/layout/target3"/>
    <dgm:cxn modelId="{22B3F39B-B07A-4933-9AA8-A5EC5F8C4FA5}" type="presParOf" srcId="{71045F8C-00FA-488E-A7BD-E2E6753D979D}" destId="{C1E95C55-4B1A-4F71-B859-65D1F40A46E0}" srcOrd="14" destOrd="0" presId="urn:microsoft.com/office/officeart/2005/8/layout/target3"/>
    <dgm:cxn modelId="{A8B0CACF-CE50-4E51-8085-F9104B7DD0F9}" type="presParOf" srcId="{71045F8C-00FA-488E-A7BD-E2E6753D979D}" destId="{4D19AB04-24FA-40C2-B203-52AE3D15E171}" srcOrd="15" destOrd="0" presId="urn:microsoft.com/office/officeart/2005/8/layout/target3"/>
    <dgm:cxn modelId="{9EB41D1E-201A-4353-A119-1AD78523324C}" type="presParOf" srcId="{71045F8C-00FA-488E-A7BD-E2E6753D979D}" destId="{832BF48F-0145-4429-9E02-8FCA946CCE9E}" srcOrd="16" destOrd="0" presId="urn:microsoft.com/office/officeart/2005/8/layout/target3"/>
    <dgm:cxn modelId="{73730A5C-060B-46C4-8048-07AE01CCE832}" type="presParOf" srcId="{71045F8C-00FA-488E-A7BD-E2E6753D979D}" destId="{E7297F21-D4FD-4A41-AE58-814D01A6B5E7}" srcOrd="17" destOrd="0" presId="urn:microsoft.com/office/officeart/2005/8/layout/target3"/>
    <dgm:cxn modelId="{C4C6848A-DC72-4C3C-8743-C83B98063DF3}" type="presParOf" srcId="{71045F8C-00FA-488E-A7BD-E2E6753D979D}" destId="{84FF5322-1F04-4756-ACED-CA93D9AD61A4}" srcOrd="18" destOrd="0" presId="urn:microsoft.com/office/officeart/2005/8/layout/target3"/>
    <dgm:cxn modelId="{9380D282-C978-4CBD-BC2A-747B42C32F65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</a:t>
          </a: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Václava Malotínová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VY_32_INOVACE_1M_06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8231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8231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79098F-947E-4668-BEB9-F3C288B71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175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Učitel</cp:lastModifiedBy>
  <cp:revision>5</cp:revision>
  <cp:lastPrinted>2011-09-06T14:35:00Z</cp:lastPrinted>
  <dcterms:created xsi:type="dcterms:W3CDTF">2012-03-15T18:44:00Z</dcterms:created>
  <dcterms:modified xsi:type="dcterms:W3CDTF">2012-03-19T18:08:00Z</dcterms:modified>
</cp:coreProperties>
</file>