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_SLUZBY</w:t>
            </w:r>
            <w:r>
              <w:rPr>
                <w:b/>
                <w:bCs/>
                <w:i/>
                <w:iCs/>
                <w:color w:val="000000"/>
                <w:kern w:val="24"/>
                <w:sz w:val="20"/>
                <w:szCs w:val="20"/>
              </w:rPr>
              <w:t>_</w:t>
            </w:r>
            <w:r w:rsidR="00137AF0">
              <w:rPr>
                <w:b/>
                <w:bCs/>
                <w:i/>
                <w:iCs/>
                <w:color w:val="000000"/>
                <w:kern w:val="24"/>
                <w:sz w:val="20"/>
                <w:szCs w:val="20"/>
              </w:rPr>
              <w:t>20</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B760EB" w:rsidP="00E94E08">
            <w:pPr>
              <w:rPr>
                <w:b/>
                <w:sz w:val="36"/>
                <w:szCs w:val="36"/>
              </w:rPr>
            </w:pPr>
            <w:r>
              <w:rPr>
                <w:b/>
                <w:bCs/>
                <w:i/>
                <w:iCs/>
                <w:color w:val="000000"/>
                <w:kern w:val="24"/>
              </w:rPr>
              <w:t>Služby - p</w:t>
            </w:r>
            <w:r w:rsidR="002C17D0">
              <w:rPr>
                <w:b/>
                <w:bCs/>
                <w:i/>
                <w:iCs/>
                <w:color w:val="000000"/>
                <w:kern w:val="24"/>
              </w:rPr>
              <w:t xml:space="preserve">rezentace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2C17D0">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2E016F">
              <w:rPr>
                <w:b/>
                <w:bCs/>
                <w:i/>
                <w:iCs/>
                <w:color w:val="000000"/>
                <w:kern w:val="24"/>
              </w:rPr>
              <w:t> případovou studií, která je zaměř</w:t>
            </w:r>
            <w:r w:rsidR="00D07D31">
              <w:rPr>
                <w:b/>
                <w:bCs/>
                <w:i/>
                <w:iCs/>
                <w:color w:val="000000"/>
                <w:kern w:val="24"/>
              </w:rPr>
              <w:t>e</w:t>
            </w:r>
            <w:r w:rsidR="002E016F">
              <w:rPr>
                <w:b/>
                <w:bCs/>
                <w:i/>
                <w:iCs/>
                <w:color w:val="000000"/>
                <w:kern w:val="24"/>
              </w:rPr>
              <w:t>na na oblékání v cestovní kanceláři,</w:t>
            </w:r>
            <w:r w:rsidR="00B760EB">
              <w:rPr>
                <w:b/>
                <w:bCs/>
                <w:i/>
                <w:iCs/>
                <w:color w:val="000000"/>
                <w:kern w:val="24"/>
              </w:rPr>
              <w:t xml:space="preserve"> </w:t>
            </w:r>
            <w:r w:rsidR="002E016F">
              <w:rPr>
                <w:b/>
                <w:bCs/>
                <w:i/>
                <w:iCs/>
                <w:color w:val="000000"/>
                <w:kern w:val="24"/>
              </w:rPr>
              <w:t xml:space="preserve">jak by měli chodit zaměstnanci upravení. Druhá část je zaměřena na hygienu a osobnost zaměstnanců. </w:t>
            </w:r>
            <w:r w:rsidR="002C17D0">
              <w:rPr>
                <w:b/>
                <w:bCs/>
                <w:i/>
                <w:iCs/>
                <w:color w:val="000000"/>
                <w:kern w:val="24"/>
              </w:rPr>
              <w:t xml:space="preserve">Problematika je zpracována </w:t>
            </w:r>
            <w:r w:rsidR="00306C1F">
              <w:rPr>
                <w:b/>
                <w:bCs/>
                <w:i/>
                <w:iCs/>
                <w:color w:val="000000"/>
                <w:kern w:val="24"/>
              </w:rPr>
              <w:t>v anglickém jazyce.</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137AF0" w:rsidRDefault="00137AF0" w:rsidP="00137AF0">
      <w:pPr>
        <w:rPr>
          <w:lang w:val="en-US"/>
        </w:rPr>
      </w:pPr>
      <w:r>
        <w:rPr>
          <w:lang w:val="en-US"/>
        </w:rPr>
        <w:t>Case study – Dress code for a travel agency</w:t>
      </w:r>
    </w:p>
    <w:p w:rsidR="00137AF0" w:rsidRDefault="00137AF0" w:rsidP="00137AF0">
      <w:pPr>
        <w:rPr>
          <w:lang w:val="en-US"/>
        </w:rPr>
      </w:pPr>
      <w:r>
        <w:rPr>
          <w:lang w:val="en-US"/>
        </w:rPr>
        <w:t xml:space="preserve">The company uniform must be worn at all times when </w:t>
      </w:r>
      <w:proofErr w:type="gramStart"/>
      <w:r>
        <w:rPr>
          <w:lang w:val="en-US"/>
        </w:rPr>
        <w:t>staff are</w:t>
      </w:r>
      <w:proofErr w:type="gramEnd"/>
      <w:r>
        <w:rPr>
          <w:lang w:val="en-US"/>
        </w:rPr>
        <w:t xml:space="preserve"> representing the company. This includes training sessions, meetings, promotions, etc. Uniforms must be kept in a clean and tidy condition. Standard uniform jackets should be worn and not jumpers/cardigans and pullovers.</w:t>
      </w:r>
    </w:p>
    <w:p w:rsidR="00137AF0" w:rsidRDefault="00137AF0" w:rsidP="00137AF0">
      <w:pPr>
        <w:rPr>
          <w:lang w:val="en-US"/>
        </w:rPr>
      </w:pPr>
      <w:r>
        <w:rPr>
          <w:lang w:val="en-US"/>
        </w:rPr>
        <w:t>Shoes must be black, navy or red (red with summer uniform) and should be businesslike.</w:t>
      </w:r>
    </w:p>
    <w:p w:rsidR="00137AF0" w:rsidRDefault="00137AF0" w:rsidP="00137AF0">
      <w:pPr>
        <w:rPr>
          <w:lang w:val="en-US"/>
        </w:rPr>
      </w:pPr>
      <w:proofErr w:type="spellStart"/>
      <w:r>
        <w:rPr>
          <w:lang w:val="en-US"/>
        </w:rPr>
        <w:t>Jewellery</w:t>
      </w:r>
      <w:proofErr w:type="spellEnd"/>
      <w:r>
        <w:rPr>
          <w:lang w:val="en-US"/>
        </w:rPr>
        <w:t xml:space="preserve"> may be worn but should be subtle and suitable for an office environment – ladies should not wear too much </w:t>
      </w:r>
      <w:proofErr w:type="spellStart"/>
      <w:r>
        <w:rPr>
          <w:lang w:val="en-US"/>
        </w:rPr>
        <w:t>jewellery</w:t>
      </w:r>
      <w:proofErr w:type="spellEnd"/>
      <w:r>
        <w:rPr>
          <w:lang w:val="en-US"/>
        </w:rPr>
        <w:t xml:space="preserve"> and it should blend with the uniform. Gentlemen are restricted to watch, ID bracelet and wedding or signet ring.</w:t>
      </w:r>
    </w:p>
    <w:p w:rsidR="00137AF0" w:rsidRDefault="00137AF0" w:rsidP="00137AF0">
      <w:pPr>
        <w:rPr>
          <w:lang w:val="en-US"/>
        </w:rPr>
      </w:pPr>
      <w:r>
        <w:rPr>
          <w:lang w:val="en-US"/>
        </w:rPr>
        <w:t>Hair accessories (if worn) should be chosen to match the uniform. Hair should be well groomed, professional and businesslike.</w:t>
      </w:r>
    </w:p>
    <w:p w:rsidR="00137AF0" w:rsidRDefault="00137AF0" w:rsidP="00137AF0">
      <w:pPr>
        <w:rPr>
          <w:lang w:val="en-US"/>
        </w:rPr>
      </w:pPr>
      <w:r>
        <w:rPr>
          <w:lang w:val="en-US"/>
        </w:rPr>
        <w:t>Name badges must always be worn and visible when on duty. Only first names are required. If badges are lost or damaged this must be reported to Head Office which is responsible for ordering a replacement.</w:t>
      </w:r>
    </w:p>
    <w:p w:rsidR="00137AF0" w:rsidRDefault="00137AF0" w:rsidP="00137AF0">
      <w:pPr>
        <w:rPr>
          <w:lang w:val="en-US"/>
        </w:rPr>
      </w:pPr>
      <w:r>
        <w:rPr>
          <w:lang w:val="en-US"/>
        </w:rPr>
        <w:t>Nail varnish and make-up (when worn) must be well maintained and businesslike.</w:t>
      </w:r>
    </w:p>
    <w:p w:rsidR="00137AF0" w:rsidRDefault="00137AF0" w:rsidP="00137AF0">
      <w:pPr>
        <w:pStyle w:val="Nadpis2"/>
        <w:rPr>
          <w:lang w:val="en-US"/>
        </w:rPr>
      </w:pPr>
      <w:r>
        <w:rPr>
          <w:lang w:val="en-US"/>
        </w:rPr>
        <w:t>Personal hygiene</w:t>
      </w:r>
    </w:p>
    <w:p w:rsidR="00137AF0" w:rsidRDefault="00137AF0" w:rsidP="00137AF0">
      <w:pPr>
        <w:rPr>
          <w:lang w:val="en-US"/>
        </w:rPr>
      </w:pPr>
    </w:p>
    <w:p w:rsidR="00137AF0" w:rsidRDefault="00137AF0" w:rsidP="00137AF0">
      <w:pPr>
        <w:rPr>
          <w:lang w:val="en-US"/>
        </w:rPr>
      </w:pPr>
      <w:r>
        <w:rPr>
          <w:lang w:val="en-US"/>
        </w:rPr>
        <w:t>It goes without saying that anyone who is serving customers should ensure excellent standards of personal hygiene. No customer will be impressed by a flight attendant who breathes garlic fumes over them or a waiter with dirty fingernails.</w:t>
      </w:r>
    </w:p>
    <w:p w:rsidR="00137AF0" w:rsidRDefault="00137AF0" w:rsidP="00137AF0">
      <w:pPr>
        <w:rPr>
          <w:lang w:val="en-US"/>
        </w:rPr>
      </w:pPr>
      <w:r>
        <w:rPr>
          <w:lang w:val="en-US"/>
        </w:rPr>
        <w:t>Some jobs in travel and tourism have stricter requirements for personal hygiene than others, because of the nature of the work. For example, people employed in food preparation are expected to wash their hands dozens of times between separate food preparation activities to avoid cross contamination.</w:t>
      </w:r>
    </w:p>
    <w:p w:rsidR="00137AF0" w:rsidRDefault="00137AF0" w:rsidP="002E016F">
      <w:pPr>
        <w:pStyle w:val="Nadpis2"/>
        <w:rPr>
          <w:lang w:val="en-US"/>
        </w:rPr>
      </w:pPr>
      <w:r>
        <w:rPr>
          <w:lang w:val="en-US"/>
        </w:rPr>
        <w:t>Personality</w:t>
      </w:r>
    </w:p>
    <w:p w:rsidR="00137AF0" w:rsidRDefault="00137AF0" w:rsidP="00137AF0">
      <w:pPr>
        <w:rPr>
          <w:lang w:val="en-US"/>
        </w:rPr>
      </w:pPr>
      <w:r>
        <w:rPr>
          <w:lang w:val="en-US"/>
        </w:rPr>
        <w:t>The first impression that you give to customers also depends on your personality and the way in which you project it. Your personality will influence the image that the customer has of the whole organization.</w:t>
      </w:r>
    </w:p>
    <w:p w:rsidR="00137AF0" w:rsidRDefault="00137AF0" w:rsidP="00137AF0">
      <w:pPr>
        <w:rPr>
          <w:lang w:val="en-US"/>
        </w:rPr>
      </w:pPr>
      <w:r>
        <w:rPr>
          <w:lang w:val="en-US"/>
        </w:rPr>
        <w:t>Only you can actually influence your personality and determine whether the customer is going to see it positively, but the importance of projecting a good personality is summed up by the following extract from a training session given by a personnel and training manager for Forte Hotels:</w:t>
      </w:r>
    </w:p>
    <w:p w:rsidR="00137AF0" w:rsidRDefault="00137AF0" w:rsidP="00137AF0">
      <w:pPr>
        <w:rPr>
          <w:lang w:val="en-US"/>
        </w:rPr>
      </w:pPr>
      <w:r>
        <w:rPr>
          <w:lang w:val="en-US"/>
        </w:rPr>
        <w:t>Most of us spend our social lives trying to be attractive, friendly and likeable people – we want others to like us and to see our best side. So why should we behave any differently at work? Treat every customer as the person you most want to impress and impress them totally! Make sure that they walk out of the door wanting to come back because they liked you!</w:t>
      </w:r>
    </w:p>
    <w:p w:rsidR="00137AF0" w:rsidRDefault="00137AF0" w:rsidP="00137AF0">
      <w:pPr>
        <w:rPr>
          <w:lang w:val="en-US"/>
        </w:rPr>
      </w:pPr>
      <w:r>
        <w:rPr>
          <w:lang w:val="en-US"/>
        </w:rPr>
        <w:t xml:space="preserve">Of course, different jobs in travel and tourism require different types of personality. </w:t>
      </w:r>
    </w:p>
    <w:p w:rsidR="00137AF0" w:rsidRPr="00BD11DE" w:rsidRDefault="00137AF0" w:rsidP="00137AF0">
      <w:pPr>
        <w:rPr>
          <w:lang w:val="en-US"/>
        </w:rPr>
      </w:pPr>
      <w:r>
        <w:rPr>
          <w:lang w:val="en-US"/>
        </w:rPr>
        <w:lastRenderedPageBreak/>
        <w:br w:type="page"/>
      </w:r>
    </w:p>
    <w:p w:rsidR="00137AF0" w:rsidRPr="000E0E5E" w:rsidRDefault="00137AF0" w:rsidP="00137AF0">
      <w:pPr>
        <w:pStyle w:val="Odstavecseseznamem"/>
        <w:ind w:left="780"/>
        <w:jc w:val="both"/>
        <w:rPr>
          <w:bCs/>
          <w:noProof/>
          <w:sz w:val="24"/>
          <w:szCs w:val="24"/>
        </w:rPr>
      </w:pP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81EB8" w:rsidRPr="00981EB8">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81EB8" w:rsidRPr="00981EB8">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81EB8" w:rsidRPr="00981EB8">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981EB8" w:rsidRPr="00981EB8">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981EB8" w:rsidRPr="00981EB8">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981EB8" w:rsidRPr="00981EB8">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5607"/>
    <w:multiLevelType w:val="hybridMultilevel"/>
    <w:tmpl w:val="393623A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4B444D6"/>
    <w:multiLevelType w:val="hybridMultilevel"/>
    <w:tmpl w:val="32C8837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6">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45186DE3"/>
    <w:multiLevelType w:val="hybridMultilevel"/>
    <w:tmpl w:val="05340FEA"/>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555183F"/>
    <w:multiLevelType w:val="hybridMultilevel"/>
    <w:tmpl w:val="CED2F098"/>
    <w:lvl w:ilvl="0" w:tplc="0405000D">
      <w:start w:val="1"/>
      <w:numFmt w:val="bullet"/>
      <w:lvlText w:val=""/>
      <w:lvlJc w:val="left"/>
      <w:pPr>
        <w:ind w:left="780" w:hanging="360"/>
      </w:pPr>
      <w:rPr>
        <w:rFonts w:ascii="Wingdings" w:hAnsi="Wingdings"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0">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CF9000F"/>
    <w:multiLevelType w:val="hybridMultilevel"/>
    <w:tmpl w:val="7EDA12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D1F380D"/>
    <w:multiLevelType w:val="hybridMultilevel"/>
    <w:tmpl w:val="19CCEC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5"/>
  </w:num>
  <w:num w:numId="4">
    <w:abstractNumId w:val="2"/>
  </w:num>
  <w:num w:numId="5">
    <w:abstractNumId w:val="17"/>
  </w:num>
  <w:num w:numId="6">
    <w:abstractNumId w:val="12"/>
  </w:num>
  <w:num w:numId="7">
    <w:abstractNumId w:val="1"/>
  </w:num>
  <w:num w:numId="8">
    <w:abstractNumId w:val="3"/>
  </w:num>
  <w:num w:numId="9">
    <w:abstractNumId w:val="10"/>
  </w:num>
  <w:num w:numId="10">
    <w:abstractNumId w:val="15"/>
  </w:num>
  <w:num w:numId="11">
    <w:abstractNumId w:val="16"/>
  </w:num>
  <w:num w:numId="12">
    <w:abstractNumId w:val="6"/>
  </w:num>
  <w:num w:numId="13">
    <w:abstractNumId w:val="14"/>
  </w:num>
  <w:num w:numId="14">
    <w:abstractNumId w:val="9"/>
  </w:num>
  <w:num w:numId="15">
    <w:abstractNumId w:val="8"/>
  </w:num>
  <w:num w:numId="16">
    <w:abstractNumId w:val="4"/>
  </w:num>
  <w:num w:numId="17">
    <w:abstractNumId w:val="0"/>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844E2"/>
    <w:rsid w:val="000A56AF"/>
    <w:rsid w:val="000A6760"/>
    <w:rsid w:val="001220C1"/>
    <w:rsid w:val="00130007"/>
    <w:rsid w:val="00137AF0"/>
    <w:rsid w:val="001C66F5"/>
    <w:rsid w:val="001E3D5E"/>
    <w:rsid w:val="002A0807"/>
    <w:rsid w:val="002C17D0"/>
    <w:rsid w:val="002E016F"/>
    <w:rsid w:val="00306265"/>
    <w:rsid w:val="00306C1F"/>
    <w:rsid w:val="00311633"/>
    <w:rsid w:val="00336672"/>
    <w:rsid w:val="003E5A34"/>
    <w:rsid w:val="00456CE7"/>
    <w:rsid w:val="004A1061"/>
    <w:rsid w:val="005B5443"/>
    <w:rsid w:val="005E017F"/>
    <w:rsid w:val="00651C14"/>
    <w:rsid w:val="007630F1"/>
    <w:rsid w:val="007707AF"/>
    <w:rsid w:val="00782A2D"/>
    <w:rsid w:val="007A5463"/>
    <w:rsid w:val="007E1DD4"/>
    <w:rsid w:val="00834C50"/>
    <w:rsid w:val="00916F11"/>
    <w:rsid w:val="00981EB8"/>
    <w:rsid w:val="00987760"/>
    <w:rsid w:val="009904C3"/>
    <w:rsid w:val="00997DC2"/>
    <w:rsid w:val="009A4CA0"/>
    <w:rsid w:val="009D0C87"/>
    <w:rsid w:val="00A70DC1"/>
    <w:rsid w:val="00AD1953"/>
    <w:rsid w:val="00B04B2C"/>
    <w:rsid w:val="00B760EB"/>
    <w:rsid w:val="00BA0CBD"/>
    <w:rsid w:val="00BE2F97"/>
    <w:rsid w:val="00C86E92"/>
    <w:rsid w:val="00CC7C74"/>
    <w:rsid w:val="00D07D31"/>
    <w:rsid w:val="00D237C8"/>
    <w:rsid w:val="00D93D74"/>
    <w:rsid w:val="00DA53C0"/>
    <w:rsid w:val="00DB30C0"/>
    <w:rsid w:val="00DC0DF1"/>
    <w:rsid w:val="00DC2923"/>
    <w:rsid w:val="00E71956"/>
    <w:rsid w:val="00EF0FDB"/>
    <w:rsid w:val="00FA2C11"/>
    <w:rsid w:val="00FD6E33"/>
    <w:rsid w:val="00FF2E2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0844E2"/>
    <w:pPr>
      <w:spacing w:after="0" w:line="240" w:lineRule="auto"/>
      <w:ind w:left="357"/>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5175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515</Words>
  <Characters>3039</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6</cp:revision>
  <dcterms:created xsi:type="dcterms:W3CDTF">2013-10-25T18:35:00Z</dcterms:created>
  <dcterms:modified xsi:type="dcterms:W3CDTF">2013-10-28T18:12:00Z</dcterms:modified>
</cp:coreProperties>
</file>