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BD6E7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CESTOVNI_RUCH_1_UDRZITELNY_ROZVOJ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</w:t>
            </w:r>
            <w:r w:rsidR="00BD6E7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1</w:t>
            </w:r>
            <w:r w:rsidR="005B0098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4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BD6E7E">
              <w:rPr>
                <w:b/>
                <w:bCs/>
                <w:i/>
                <w:iCs/>
                <w:color w:val="000000"/>
                <w:kern w:val="24"/>
              </w:rPr>
              <w:t>Udržitelný rozvoj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1211AD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BD6E7E">
              <w:rPr>
                <w:b/>
                <w:bCs/>
                <w:i/>
                <w:iCs/>
                <w:color w:val="000000"/>
                <w:kern w:val="24"/>
              </w:rPr>
              <w:t xml:space="preserve"> důležitostí udržitelného rozvoje</w:t>
            </w:r>
            <w:r w:rsidR="00F655A4">
              <w:rPr>
                <w:b/>
                <w:bCs/>
                <w:i/>
                <w:iCs/>
                <w:color w:val="000000"/>
                <w:kern w:val="24"/>
              </w:rPr>
              <w:t xml:space="preserve"> a jeho přínos pro region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  <w:r w:rsidR="00F655A4">
              <w:rPr>
                <w:b/>
                <w:bCs/>
                <w:i/>
                <w:iCs/>
                <w:color w:val="000000"/>
                <w:kern w:val="24"/>
              </w:rPr>
              <w:t>Zaměřuje se na konkrétní oblasti přínosu a zdůrazňuje podporu malého a středního podnikání.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8F2724" w:rsidRDefault="008F2724" w:rsidP="008F2724">
      <w:pPr>
        <w:ind w:left="404"/>
        <w:rPr>
          <w:b/>
        </w:rPr>
      </w:pPr>
      <w:r w:rsidRPr="005D5C77">
        <w:rPr>
          <w:b/>
        </w:rPr>
        <w:t>Přínosy cestovního ruchu pro region</w:t>
      </w:r>
    </w:p>
    <w:p w:rsidR="008F2724" w:rsidRDefault="008F2724" w:rsidP="008F2724">
      <w:pPr>
        <w:ind w:left="404"/>
      </w:pPr>
      <w:r>
        <w:t>Cestovní ruch má však významnou roli v řadách ekonomik a jeho rozvoj má nesporně i celou řadu pozitivních dopadů. Při kvalitním a profesionálním managementu je cestovní ruch přínosem pro region zejména v těchto oblastech:</w:t>
      </w:r>
    </w:p>
    <w:p w:rsidR="008F2724" w:rsidRDefault="008F2724" w:rsidP="008F2724">
      <w:pPr>
        <w:ind w:left="404"/>
      </w:pPr>
      <w:r>
        <w:rPr>
          <w:b/>
        </w:rPr>
        <w:t>V oblasti ochrany ŽP</w:t>
      </w:r>
      <w:r>
        <w:t xml:space="preserve"> se cestovní ruch stává pro region přínosem především když:</w:t>
      </w:r>
    </w:p>
    <w:p w:rsidR="008F2724" w:rsidRDefault="008F2724" w:rsidP="008F2724">
      <w:pPr>
        <w:pStyle w:val="Odstavecseseznamem"/>
        <w:numPr>
          <w:ilvl w:val="0"/>
          <w:numId w:val="6"/>
        </w:numPr>
        <w:spacing w:line="276" w:lineRule="auto"/>
      </w:pPr>
      <w:r>
        <w:t>jsou příjmy ze vstupného do národních parků, jeskyní apod. použity na financování ochrany přírody,</w:t>
      </w:r>
    </w:p>
    <w:p w:rsidR="008F2724" w:rsidRDefault="008F2724" w:rsidP="008F2724">
      <w:pPr>
        <w:pStyle w:val="Odstavecseseznamem"/>
        <w:numPr>
          <w:ilvl w:val="0"/>
          <w:numId w:val="6"/>
        </w:numPr>
        <w:spacing w:line="276" w:lineRule="auto"/>
      </w:pPr>
      <w:r>
        <w:t>je zdrojem daní a poplatků (např. daň z příjmu, poplatky za rybářský a lovecký lístek, lázeňské poplatky, pronájem rekreačních zařízení apod.), které pomáhají financovat ochranu přírodních zdrojů,</w:t>
      </w:r>
    </w:p>
    <w:p w:rsidR="008F2724" w:rsidRDefault="008F2724" w:rsidP="008F2724">
      <w:pPr>
        <w:pStyle w:val="Odstavecseseznamem"/>
        <w:numPr>
          <w:ilvl w:val="0"/>
          <w:numId w:val="6"/>
        </w:numPr>
        <w:spacing w:line="276" w:lineRule="auto"/>
      </w:pPr>
      <w:r>
        <w:t>přispívá k uznání důležitosti ochrany životního prostředí veřejností a k výchově místních obyvatel k jeho ochraně,</w:t>
      </w:r>
    </w:p>
    <w:p w:rsidR="008F2724" w:rsidRDefault="008F2724" w:rsidP="008F2724">
      <w:pPr>
        <w:pStyle w:val="Odstavecseseznamem"/>
        <w:numPr>
          <w:ilvl w:val="0"/>
          <w:numId w:val="6"/>
        </w:numPr>
        <w:spacing w:line="276" w:lineRule="auto"/>
      </w:pPr>
      <w:r>
        <w:t>jsou důsledkem atraktivity přírodního prostředí a přírodních zdrojů pro cestovní ruch vytvářeny národní parky, přírodní rezervace apod.,</w:t>
      </w:r>
    </w:p>
    <w:p w:rsidR="008F2724" w:rsidRDefault="008F2724" w:rsidP="008F2724">
      <w:pPr>
        <w:pStyle w:val="Odstavecseseznamem"/>
        <w:numPr>
          <w:ilvl w:val="0"/>
          <w:numId w:val="6"/>
        </w:numPr>
        <w:spacing w:line="276" w:lineRule="auto"/>
      </w:pPr>
      <w:r>
        <w:t>vytváří pracovní příležitosti a tím pomáhá zabraňovat devastování přírodního prostředí místními obyvateli (např. ilegální kácení lesů),</w:t>
      </w:r>
    </w:p>
    <w:p w:rsidR="008F2724" w:rsidRDefault="008F2724" w:rsidP="008F2724">
      <w:pPr>
        <w:pStyle w:val="Odstavecseseznamem"/>
        <w:numPr>
          <w:ilvl w:val="0"/>
          <w:numId w:val="6"/>
        </w:numPr>
        <w:spacing w:line="276" w:lineRule="auto"/>
      </w:pPr>
      <w:r>
        <w:t>reguluje počty návštěvníků v chráněných územích.</w:t>
      </w:r>
    </w:p>
    <w:p w:rsidR="008F2724" w:rsidRDefault="008F2724" w:rsidP="008F2724">
      <w:r>
        <w:t xml:space="preserve">Pozitivní působení cestovního ruchu </w:t>
      </w:r>
      <w:r>
        <w:rPr>
          <w:b/>
        </w:rPr>
        <w:t>v sociálně-kulturní oblasti</w:t>
      </w:r>
      <w:r>
        <w:t xml:space="preserve"> se v regionu projevuje:</w:t>
      </w:r>
    </w:p>
    <w:p w:rsidR="008F2724" w:rsidRDefault="008F2724" w:rsidP="008F2724">
      <w:pPr>
        <w:pStyle w:val="Odstavecseseznamem"/>
        <w:numPr>
          <w:ilvl w:val="0"/>
          <w:numId w:val="7"/>
        </w:numPr>
        <w:spacing w:line="276" w:lineRule="auto"/>
      </w:pPr>
      <w:r>
        <w:t>vytvářením pracovních míst a podporou sociálního rozvoje, přerozdělením příjmů, zmírňováním chudoby, což má rovněž za následek posilňování komunity v regionu,</w:t>
      </w:r>
    </w:p>
    <w:p w:rsidR="008F2724" w:rsidRDefault="008F2724" w:rsidP="008F2724">
      <w:pPr>
        <w:pStyle w:val="Odstavecseseznamem"/>
        <w:numPr>
          <w:ilvl w:val="0"/>
          <w:numId w:val="7"/>
        </w:numPr>
        <w:spacing w:line="276" w:lineRule="auto"/>
      </w:pPr>
      <w:r>
        <w:t>prostřednictvím kulturně výchovné funkce CR, kdy se lidé kontaktují a vnitřně se navzájem obohacují, více si rozumí a ztrácejí předsudky,</w:t>
      </w:r>
    </w:p>
    <w:p w:rsidR="008F2724" w:rsidRDefault="008F2724" w:rsidP="008F2724">
      <w:pPr>
        <w:pStyle w:val="Odstavecseseznamem"/>
        <w:numPr>
          <w:ilvl w:val="0"/>
          <w:numId w:val="7"/>
        </w:numPr>
        <w:spacing w:line="276" w:lineRule="auto"/>
      </w:pPr>
      <w:r>
        <w:t>prostřednictvím funkce CR jako mírotvorného činitele,</w:t>
      </w:r>
    </w:p>
    <w:p w:rsidR="008F2724" w:rsidRDefault="008F2724" w:rsidP="008F2724">
      <w:pPr>
        <w:pStyle w:val="Odstavecseseznamem"/>
        <w:numPr>
          <w:ilvl w:val="0"/>
          <w:numId w:val="7"/>
        </w:numPr>
        <w:spacing w:line="276" w:lineRule="auto"/>
      </w:pPr>
      <w:r>
        <w:t>zvyšováním životního standardu místních obyvatel, kteří mohou využívat zařízení, vybudovaná pro návštěvníky regionu,</w:t>
      </w:r>
    </w:p>
    <w:p w:rsidR="008F2724" w:rsidRDefault="008F2724" w:rsidP="008F2724">
      <w:pPr>
        <w:pStyle w:val="Odstavecseseznamem"/>
        <w:numPr>
          <w:ilvl w:val="0"/>
          <w:numId w:val="7"/>
        </w:numPr>
        <w:spacing w:line="276" w:lineRule="auto"/>
      </w:pPr>
      <w:r>
        <w:t>prostřednictvím záchrany kulturních tradic, historie, tradičních řemesel apod.,</w:t>
      </w:r>
    </w:p>
    <w:p w:rsidR="008F2724" w:rsidRDefault="008F2724" w:rsidP="008F2724">
      <w:pPr>
        <w:pStyle w:val="Odstavecseseznamem"/>
        <w:numPr>
          <w:ilvl w:val="0"/>
          <w:numId w:val="7"/>
        </w:numPr>
        <w:spacing w:line="276" w:lineRule="auto"/>
      </w:pPr>
      <w:r>
        <w:t>zainteresováním místních obyvatel na ochraně přírodních a kulturních hodnot, stimulací jejich pocitů hrdosti v oblasti tradic a historie.</w:t>
      </w:r>
    </w:p>
    <w:p w:rsidR="008F2724" w:rsidRDefault="008F2724" w:rsidP="008F2724">
      <w:pPr>
        <w:ind w:left="360"/>
      </w:pPr>
      <w:r>
        <w:rPr>
          <w:b/>
        </w:rPr>
        <w:t xml:space="preserve">V ekonomické oblasti </w:t>
      </w:r>
      <w:r>
        <w:t>je pozitivní vliv cestovního ruchu na region zřetelný především:</w:t>
      </w:r>
    </w:p>
    <w:p w:rsidR="008F2724" w:rsidRDefault="008F2724" w:rsidP="008F2724">
      <w:pPr>
        <w:pStyle w:val="Odstavecseseznamem"/>
        <w:numPr>
          <w:ilvl w:val="0"/>
          <w:numId w:val="8"/>
        </w:numPr>
        <w:spacing w:line="276" w:lineRule="auto"/>
      </w:pPr>
      <w:r>
        <w:t>ve zlepšení platební bilance prostřednictvím příjezdového CR</w:t>
      </w:r>
    </w:p>
    <w:p w:rsidR="008F2724" w:rsidRDefault="008F2724" w:rsidP="008F2724">
      <w:pPr>
        <w:pStyle w:val="Odstavecseseznamem"/>
        <w:numPr>
          <w:ilvl w:val="0"/>
          <w:numId w:val="8"/>
        </w:numPr>
        <w:spacing w:line="276" w:lineRule="auto"/>
      </w:pPr>
      <w:r>
        <w:t>prostřednictvím daní a poplatků, které zvyšují příjmy do místních rozpočtů i státního rozpočtu,</w:t>
      </w:r>
    </w:p>
    <w:p w:rsidR="008F2724" w:rsidRDefault="008F2724" w:rsidP="008F2724">
      <w:pPr>
        <w:pStyle w:val="Odstavecseseznamem"/>
        <w:numPr>
          <w:ilvl w:val="0"/>
          <w:numId w:val="8"/>
        </w:numPr>
        <w:spacing w:line="276" w:lineRule="auto"/>
      </w:pPr>
      <w:r>
        <w:t>v oblasti podpory rozvoje malého a středního podnikání,</w:t>
      </w:r>
    </w:p>
    <w:p w:rsidR="008F2724" w:rsidRDefault="008F2724" w:rsidP="008F2724">
      <w:pPr>
        <w:pStyle w:val="Odstavecseseznamem"/>
        <w:numPr>
          <w:ilvl w:val="0"/>
          <w:numId w:val="8"/>
        </w:numPr>
        <w:spacing w:line="276" w:lineRule="auto"/>
      </w:pPr>
      <w:r>
        <w:t>ve zvyšování zaměstnanosti,</w:t>
      </w:r>
    </w:p>
    <w:p w:rsidR="008F2724" w:rsidRPr="00B2267D" w:rsidRDefault="008F2724" w:rsidP="008F2724">
      <w:pPr>
        <w:pStyle w:val="Odstavecseseznamem"/>
        <w:numPr>
          <w:ilvl w:val="0"/>
          <w:numId w:val="8"/>
        </w:numPr>
        <w:spacing w:line="276" w:lineRule="auto"/>
      </w:pPr>
      <w:r>
        <w:t>v oblasti stimulování investic do místní infrastruktury (vodovody, kanalizace, elektrifikace, telekomunikace, silniční a železniční síť, letiště) apod.</w:t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06B6" w:rsidRPr="00CA06B6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A06B6" w:rsidRPr="00CA06B6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06B6" w:rsidRPr="00CA06B6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A06B6" w:rsidRPr="00CA06B6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06B6" w:rsidRPr="00CA06B6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CA06B6" w:rsidRPr="00CA06B6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A7F08"/>
    <w:multiLevelType w:val="hybridMultilevel"/>
    <w:tmpl w:val="44FE371E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53E218D"/>
    <w:multiLevelType w:val="hybridMultilevel"/>
    <w:tmpl w:val="CF58FCE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2B67461C"/>
    <w:multiLevelType w:val="hybridMultilevel"/>
    <w:tmpl w:val="EC10BF0A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4B3255"/>
    <w:multiLevelType w:val="hybridMultilevel"/>
    <w:tmpl w:val="3D461112"/>
    <w:lvl w:ilvl="0" w:tplc="0405000D">
      <w:start w:val="1"/>
      <w:numFmt w:val="bullet"/>
      <w:lvlText w:val=""/>
      <w:lvlJc w:val="left"/>
      <w:pPr>
        <w:ind w:left="112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5080F"/>
    <w:rsid w:val="001211AD"/>
    <w:rsid w:val="001220C1"/>
    <w:rsid w:val="001C66F5"/>
    <w:rsid w:val="003E5A34"/>
    <w:rsid w:val="005B0098"/>
    <w:rsid w:val="005E017F"/>
    <w:rsid w:val="00751C9A"/>
    <w:rsid w:val="007A5463"/>
    <w:rsid w:val="008F2724"/>
    <w:rsid w:val="00916F11"/>
    <w:rsid w:val="009A4CA0"/>
    <w:rsid w:val="009D0C87"/>
    <w:rsid w:val="00A70DC1"/>
    <w:rsid w:val="00BD6E7E"/>
    <w:rsid w:val="00C86E92"/>
    <w:rsid w:val="00CA06B6"/>
    <w:rsid w:val="00E9281E"/>
    <w:rsid w:val="00F655A4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11AD"/>
    <w:pPr>
      <w:keepNext/>
      <w:spacing w:before="240" w:after="60" w:line="240" w:lineRule="auto"/>
      <w:ind w:left="357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1211AD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493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4</cp:revision>
  <dcterms:created xsi:type="dcterms:W3CDTF">2013-10-12T11:22:00Z</dcterms:created>
  <dcterms:modified xsi:type="dcterms:W3CDTF">2013-10-12T11:27:00Z</dcterms:modified>
</cp:coreProperties>
</file>