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5E017F" w:rsidP="005E017F">
      <w:pPr>
        <w:pStyle w:val="Nadpis1"/>
        <w:jc w:val="center"/>
        <w:rPr>
          <w:rFonts w:ascii="Times New Roman" w:hAnsi="Times New Roman"/>
          <w:color w:val="auto"/>
        </w:rPr>
      </w:pPr>
      <w:r>
        <w:rPr>
          <w:rFonts w:ascii="Times New Roman" w:hAnsi="Times New Roman"/>
          <w:color w:val="auto"/>
        </w:rPr>
        <w:t>Charakteristika cestovního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BD6E7E">
              <w:rPr>
                <w:b/>
                <w:bCs/>
                <w:i/>
                <w:iCs/>
                <w:color w:val="000000"/>
                <w:kern w:val="24"/>
                <w:sz w:val="20"/>
                <w:szCs w:val="20"/>
              </w:rPr>
              <w:t>CESTOVNI_RUCH_1_</w:t>
            </w:r>
            <w:r w:rsidR="000A506F">
              <w:rPr>
                <w:b/>
                <w:bCs/>
                <w:i/>
                <w:iCs/>
                <w:color w:val="000000"/>
                <w:kern w:val="24"/>
                <w:sz w:val="20"/>
                <w:szCs w:val="20"/>
              </w:rPr>
              <w:t>ZDROJE _PRACE</w:t>
            </w:r>
            <w:r w:rsidR="00FB7EB8">
              <w:rPr>
                <w:b/>
                <w:bCs/>
                <w:i/>
                <w:iCs/>
                <w:color w:val="000000"/>
                <w:kern w:val="24"/>
                <w:sz w:val="20"/>
                <w:szCs w:val="20"/>
              </w:rPr>
              <w:t>_1</w:t>
            </w:r>
            <w:r w:rsidR="00C42F1C">
              <w:rPr>
                <w:b/>
                <w:bCs/>
                <w:i/>
                <w:iCs/>
                <w:color w:val="000000"/>
                <w:kern w:val="24"/>
                <w:sz w:val="20"/>
                <w:szCs w:val="20"/>
              </w:rPr>
              <w:t>9</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3</w:t>
            </w:r>
            <w:r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Charakteristika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FB7EB8">
              <w:rPr>
                <w:b/>
                <w:bCs/>
                <w:i/>
                <w:iCs/>
                <w:color w:val="000000"/>
                <w:kern w:val="24"/>
              </w:rPr>
              <w:t>Požadavky na pracovníky</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sidR="00FB7EB8">
              <w:rPr>
                <w:b/>
                <w:bCs/>
                <w:i/>
                <w:iCs/>
                <w:color w:val="000000"/>
                <w:kern w:val="24"/>
              </w:rPr>
              <w:t xml:space="preserve">seznamuje </w:t>
            </w:r>
            <w:r w:rsidR="0075298E">
              <w:rPr>
                <w:b/>
                <w:bCs/>
                <w:i/>
                <w:iCs/>
                <w:color w:val="000000"/>
                <w:kern w:val="24"/>
              </w:rPr>
              <w:t xml:space="preserve">žáky, které zdroje mohou využít, až se budou ucházet o svou první práci. Popisuje </w:t>
            </w:r>
            <w:r w:rsidR="00F42108">
              <w:rPr>
                <w:b/>
                <w:bCs/>
                <w:i/>
                <w:iCs/>
                <w:color w:val="000000"/>
                <w:kern w:val="24"/>
              </w:rPr>
              <w:t>jednání se zaměstnavateli, využívání internetu a jak rozpoznáme, že nabízená práce je pro nás vhodná.</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75298E" w:rsidRDefault="0075298E" w:rsidP="0075298E">
      <w:pPr>
        <w:rPr>
          <w:lang w:val="en-GB"/>
        </w:rPr>
      </w:pPr>
    </w:p>
    <w:p w:rsidR="0075298E" w:rsidRDefault="0075298E" w:rsidP="0075298E">
      <w:pPr>
        <w:pStyle w:val="Nadpis3"/>
        <w:rPr>
          <w:lang w:val="en-GB"/>
        </w:rPr>
      </w:pPr>
      <w:r>
        <w:rPr>
          <w:lang w:val="en-GB"/>
        </w:rPr>
        <w:t>Writing to employers</w:t>
      </w:r>
    </w:p>
    <w:p w:rsidR="00417344" w:rsidRDefault="00417344" w:rsidP="00417344">
      <w:pPr>
        <w:rPr>
          <w:lang w:val="en-GB"/>
        </w:rPr>
      </w:pPr>
      <w:r>
        <w:rPr>
          <w:lang w:val="en-GB"/>
        </w:rPr>
        <w:t>Many of the larger employers in the tourism provide information about job opportunities, the skills, and qualifications required, and how to apply.</w:t>
      </w:r>
    </w:p>
    <w:p w:rsidR="00417344" w:rsidRDefault="00417344" w:rsidP="00417344">
      <w:pPr>
        <w:pStyle w:val="Nadpis3"/>
        <w:rPr>
          <w:lang w:val="en-GB"/>
        </w:rPr>
      </w:pPr>
      <w:r>
        <w:rPr>
          <w:lang w:val="en-GB"/>
        </w:rPr>
        <w:t>Using the internet</w:t>
      </w:r>
    </w:p>
    <w:p w:rsidR="00417344" w:rsidRDefault="00417344" w:rsidP="00417344">
      <w:pPr>
        <w:rPr>
          <w:lang w:val="en-GB"/>
        </w:rPr>
      </w:pPr>
      <w:r>
        <w:rPr>
          <w:lang w:val="en-GB"/>
        </w:rPr>
        <w:t xml:space="preserve">There are now several excellent sites on the internet that provide information about career opportunities and job vacancies within the industry. Two of the most popular are: </w:t>
      </w:r>
      <w:r w:rsidRPr="00E55463">
        <w:rPr>
          <w:lang w:val="en-GB"/>
        </w:rPr>
        <w:t>www.careercompass.co.uk</w:t>
      </w:r>
      <w:r>
        <w:rPr>
          <w:lang w:val="en-GB"/>
        </w:rPr>
        <w:t xml:space="preserve"> and www. </w:t>
      </w:r>
      <w:proofErr w:type="gramStart"/>
      <w:r>
        <w:rPr>
          <w:lang w:val="en-GB"/>
        </w:rPr>
        <w:t>leisureopportunities.co.uk.</w:t>
      </w:r>
      <w:proofErr w:type="gramEnd"/>
    </w:p>
    <w:p w:rsidR="00417344" w:rsidRDefault="00417344" w:rsidP="00417344">
      <w:pPr>
        <w:pStyle w:val="Nadpis3"/>
        <w:rPr>
          <w:lang w:val="en-GB"/>
        </w:rPr>
      </w:pPr>
      <w:r>
        <w:rPr>
          <w:lang w:val="en-GB"/>
        </w:rPr>
        <w:t>Identifying a suitable job</w:t>
      </w:r>
    </w:p>
    <w:p w:rsidR="00417344" w:rsidRDefault="00417344" w:rsidP="00417344">
      <w:pPr>
        <w:rPr>
          <w:lang w:val="en-GB"/>
        </w:rPr>
      </w:pPr>
      <w:r>
        <w:rPr>
          <w:lang w:val="en-GB"/>
        </w:rPr>
        <w:t>Your starting point is to decide what your personal aims and interests are and then identify jobs and career paths which suit these aims and interests. This will involve doing some research to find out about jobs, qualifications, prospects and employers. When identifying suitable job roles you should consider the following questions.</w:t>
      </w:r>
    </w:p>
    <w:p w:rsidR="00417344" w:rsidRDefault="00417344" w:rsidP="00417344">
      <w:pPr>
        <w:numPr>
          <w:ilvl w:val="0"/>
          <w:numId w:val="25"/>
        </w:numPr>
        <w:spacing w:line="240" w:lineRule="auto"/>
        <w:rPr>
          <w:lang w:val="en-GB"/>
        </w:rPr>
      </w:pPr>
      <w:r>
        <w:rPr>
          <w:lang w:val="en-GB"/>
        </w:rPr>
        <w:t>Am I being realistic?</w:t>
      </w:r>
    </w:p>
    <w:p w:rsidR="00417344" w:rsidRDefault="00417344" w:rsidP="00417344">
      <w:pPr>
        <w:numPr>
          <w:ilvl w:val="0"/>
          <w:numId w:val="25"/>
        </w:numPr>
        <w:spacing w:line="240" w:lineRule="auto"/>
        <w:rPr>
          <w:lang w:val="en-GB"/>
        </w:rPr>
      </w:pPr>
      <w:r>
        <w:rPr>
          <w:lang w:val="en-GB"/>
        </w:rPr>
        <w:t>What are my circumstances?</w:t>
      </w:r>
    </w:p>
    <w:p w:rsidR="00417344" w:rsidRDefault="00417344" w:rsidP="00417344">
      <w:pPr>
        <w:numPr>
          <w:ilvl w:val="0"/>
          <w:numId w:val="25"/>
        </w:numPr>
        <w:spacing w:line="240" w:lineRule="auto"/>
        <w:rPr>
          <w:lang w:val="en-GB"/>
        </w:rPr>
      </w:pPr>
      <w:r>
        <w:rPr>
          <w:lang w:val="en-GB"/>
        </w:rPr>
        <w:t>What are my interests?</w:t>
      </w:r>
    </w:p>
    <w:p w:rsidR="00417344" w:rsidRDefault="00417344" w:rsidP="00417344">
      <w:pPr>
        <w:numPr>
          <w:ilvl w:val="0"/>
          <w:numId w:val="25"/>
        </w:numPr>
        <w:spacing w:line="240" w:lineRule="auto"/>
        <w:rPr>
          <w:lang w:val="en-GB"/>
        </w:rPr>
      </w:pPr>
      <w:r>
        <w:rPr>
          <w:lang w:val="en-GB"/>
        </w:rPr>
        <w:t>What qualifications, skills and experience are required?</w:t>
      </w:r>
    </w:p>
    <w:p w:rsidR="00417344" w:rsidRDefault="00417344" w:rsidP="00417344">
      <w:pPr>
        <w:numPr>
          <w:ilvl w:val="0"/>
          <w:numId w:val="25"/>
        </w:numPr>
        <w:spacing w:line="240" w:lineRule="auto"/>
        <w:rPr>
          <w:lang w:val="en-GB"/>
        </w:rPr>
      </w:pPr>
      <w:r>
        <w:rPr>
          <w:lang w:val="en-GB"/>
        </w:rPr>
        <w:t>What opportunities are available?</w:t>
      </w:r>
    </w:p>
    <w:p w:rsidR="00417344" w:rsidRDefault="00417344" w:rsidP="00417344">
      <w:pPr>
        <w:pStyle w:val="Nadpis3"/>
        <w:rPr>
          <w:lang w:val="en-GB"/>
        </w:rPr>
      </w:pPr>
      <w:r>
        <w:rPr>
          <w:lang w:val="en-GB"/>
        </w:rPr>
        <w:t>Am I being realistic?</w:t>
      </w:r>
    </w:p>
    <w:p w:rsidR="00417344" w:rsidRDefault="00417344" w:rsidP="00417344">
      <w:pPr>
        <w:rPr>
          <w:lang w:val="en-GB"/>
        </w:rPr>
      </w:pPr>
      <w:r>
        <w:rPr>
          <w:lang w:val="en-GB"/>
        </w:rPr>
        <w:t>Most employers expect prospective employees to be ambitious but you must also be realistic about the level at which you will enter the industry. As we have seen, most people enter at the operative level. It is best to discuss your plans with a careers adviser.</w:t>
      </w:r>
    </w:p>
    <w:p w:rsidR="00417344" w:rsidRDefault="00417344" w:rsidP="00417344">
      <w:pPr>
        <w:pStyle w:val="Nadpis3"/>
        <w:rPr>
          <w:lang w:val="en-GB"/>
        </w:rPr>
      </w:pPr>
      <w:r>
        <w:rPr>
          <w:lang w:val="en-GB"/>
        </w:rPr>
        <w:t>What are my circumstances?</w:t>
      </w:r>
    </w:p>
    <w:p w:rsidR="00417344" w:rsidRDefault="00417344" w:rsidP="00417344">
      <w:pPr>
        <w:rPr>
          <w:lang w:val="en-GB"/>
        </w:rPr>
      </w:pPr>
      <w:r>
        <w:rPr>
          <w:lang w:val="en-GB"/>
        </w:rPr>
        <w:t>You must take into account your personal circumstances when you are considering jobs. How far are you prepared to travel to find employment? Is your age an important factor? Some employers specify that you must be willing to work anywhere in the country, and some jobs have minimum age requirements.</w:t>
      </w:r>
    </w:p>
    <w:p w:rsidR="00417344" w:rsidRDefault="00417344" w:rsidP="00417344">
      <w:pPr>
        <w:pStyle w:val="Nadpis3"/>
        <w:rPr>
          <w:lang w:val="en-GB"/>
        </w:rPr>
      </w:pPr>
      <w:r>
        <w:rPr>
          <w:lang w:val="en-GB"/>
        </w:rPr>
        <w:t>What are my interests?</w:t>
      </w:r>
    </w:p>
    <w:p w:rsidR="00417344" w:rsidRDefault="00417344" w:rsidP="00417344">
      <w:pPr>
        <w:rPr>
          <w:lang w:val="en-GB"/>
        </w:rPr>
      </w:pPr>
      <w:r>
        <w:rPr>
          <w:lang w:val="en-GB"/>
        </w:rPr>
        <w:t>Consider your current interests when looking for suitable jobs and evaluate your leisure activities. For example, if you are interested in travel you may consider working as a holiday resort representative or a sales consultant in a travel agency.</w:t>
      </w:r>
    </w:p>
    <w:p w:rsidR="00417344" w:rsidRDefault="00417344" w:rsidP="00417344">
      <w:pPr>
        <w:pStyle w:val="Nadpis3"/>
        <w:rPr>
          <w:lang w:val="en-GB"/>
        </w:rPr>
      </w:pPr>
      <w:r>
        <w:rPr>
          <w:lang w:val="en-GB"/>
        </w:rPr>
        <w:t>What qualifications, skills and experience are required?</w:t>
      </w:r>
    </w:p>
    <w:p w:rsidR="00417344" w:rsidRDefault="00417344" w:rsidP="00417344">
      <w:pPr>
        <w:rPr>
          <w:lang w:val="en-GB"/>
        </w:rPr>
      </w:pPr>
      <w:r>
        <w:rPr>
          <w:lang w:val="en-GB"/>
        </w:rPr>
        <w:t xml:space="preserve">It is important to obtain advice on the qualifications, skills and experience required for chosen job. This may involve undertaking more training and work experience before you are ready to seek </w:t>
      </w:r>
      <w:r>
        <w:rPr>
          <w:lang w:val="en-GB"/>
        </w:rPr>
        <w:lastRenderedPageBreak/>
        <w:t>employment. You must also consider the type of person required by prospective employers and ask yourself the question. Do I have the personal qualities they are looking for?</w:t>
      </w:r>
    </w:p>
    <w:p w:rsidR="00417344" w:rsidRDefault="00417344" w:rsidP="00417344">
      <w:pPr>
        <w:pStyle w:val="Nadpis3"/>
        <w:rPr>
          <w:lang w:val="en-GB"/>
        </w:rPr>
      </w:pPr>
      <w:r>
        <w:rPr>
          <w:lang w:val="en-GB"/>
        </w:rPr>
        <w:t>What opportunities are available?</w:t>
      </w:r>
    </w:p>
    <w:p w:rsidR="00417344" w:rsidRDefault="00417344" w:rsidP="00417344">
      <w:pPr>
        <w:rPr>
          <w:lang w:val="en-GB"/>
        </w:rPr>
      </w:pPr>
      <w:r>
        <w:rPr>
          <w:lang w:val="en-GB"/>
        </w:rPr>
        <w:t>You must also consider what opportunities are available for gaining employment. If you live in a popular tourist area you may be readily able to identify a number of opportunities in the travel and tourism industry within you locality. On the other hand, you may need to look outside your locality for suitable employment opportunities. Make sure you keep up to date with current developments by looking in newspapers, magazines and journals, as they can be a useful source of information on employers and potential job opportunities.</w:t>
      </w:r>
    </w:p>
    <w:p w:rsidR="007F1595" w:rsidRPr="00BB3524" w:rsidRDefault="00417344" w:rsidP="007F1595">
      <w:pPr>
        <w:rPr>
          <w:lang w:val="en-GB"/>
        </w:rPr>
      </w:pPr>
      <w:r>
        <w:rPr>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B0166" w:rsidRPr="009B0166">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9B0166" w:rsidRPr="009B0166">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B0166" w:rsidRPr="009B0166">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9B0166" w:rsidRPr="009B0166">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B0166" w:rsidRPr="009B0166">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9B0166" w:rsidRPr="009B0166">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B5FFF"/>
    <w:multiLevelType w:val="hybridMultilevel"/>
    <w:tmpl w:val="F9189FB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
    <w:nsid w:val="0A12011B"/>
    <w:multiLevelType w:val="hybridMultilevel"/>
    <w:tmpl w:val="37E008CA"/>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
    <w:nsid w:val="0D0F2D76"/>
    <w:multiLevelType w:val="hybridMultilevel"/>
    <w:tmpl w:val="8C8A115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3">
    <w:nsid w:val="140A7F08"/>
    <w:multiLevelType w:val="hybridMultilevel"/>
    <w:tmpl w:val="44FE371E"/>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4">
    <w:nsid w:val="144C671D"/>
    <w:multiLevelType w:val="hybridMultilevel"/>
    <w:tmpl w:val="0C160C1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ABF4E0C"/>
    <w:multiLevelType w:val="hybridMultilevel"/>
    <w:tmpl w:val="D660AA8E"/>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7">
    <w:nsid w:val="22DC171E"/>
    <w:multiLevelType w:val="hybridMultilevel"/>
    <w:tmpl w:val="0ED41C2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8">
    <w:nsid w:val="24144D93"/>
    <w:multiLevelType w:val="hybridMultilevel"/>
    <w:tmpl w:val="9370A84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9">
    <w:nsid w:val="24446EC3"/>
    <w:multiLevelType w:val="hybridMultilevel"/>
    <w:tmpl w:val="BCD48F4A"/>
    <w:lvl w:ilvl="0" w:tplc="5FDE30E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0">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1">
    <w:nsid w:val="2BB203FF"/>
    <w:multiLevelType w:val="hybridMultilevel"/>
    <w:tmpl w:val="014E67C8"/>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2">
    <w:nsid w:val="33CF4046"/>
    <w:multiLevelType w:val="hybridMultilevel"/>
    <w:tmpl w:val="E676E0E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3">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4">
    <w:nsid w:val="43637335"/>
    <w:multiLevelType w:val="hybridMultilevel"/>
    <w:tmpl w:val="0EEE34C4"/>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5">
    <w:nsid w:val="4AD524DC"/>
    <w:multiLevelType w:val="hybridMultilevel"/>
    <w:tmpl w:val="6992601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6">
    <w:nsid w:val="4EC70050"/>
    <w:multiLevelType w:val="hybridMultilevel"/>
    <w:tmpl w:val="3976CF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7">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6536F7B"/>
    <w:multiLevelType w:val="hybridMultilevel"/>
    <w:tmpl w:val="194AA2F0"/>
    <w:lvl w:ilvl="0" w:tplc="0405000D">
      <w:start w:val="1"/>
      <w:numFmt w:val="bullet"/>
      <w:lvlText w:val=""/>
      <w:lvlJc w:val="left"/>
      <w:pPr>
        <w:ind w:left="1110" w:hanging="360"/>
      </w:pPr>
      <w:rPr>
        <w:rFonts w:ascii="Wingdings" w:hAnsi="Wingdings" w:hint="default"/>
      </w:rPr>
    </w:lvl>
    <w:lvl w:ilvl="1" w:tplc="04050003" w:tentative="1">
      <w:start w:val="1"/>
      <w:numFmt w:val="bullet"/>
      <w:lvlText w:val="o"/>
      <w:lvlJc w:val="left"/>
      <w:pPr>
        <w:ind w:left="1830" w:hanging="360"/>
      </w:pPr>
      <w:rPr>
        <w:rFonts w:ascii="Courier New" w:hAnsi="Courier New" w:cs="Courier New" w:hint="default"/>
      </w:rPr>
    </w:lvl>
    <w:lvl w:ilvl="2" w:tplc="04050005" w:tentative="1">
      <w:start w:val="1"/>
      <w:numFmt w:val="bullet"/>
      <w:lvlText w:val=""/>
      <w:lvlJc w:val="left"/>
      <w:pPr>
        <w:ind w:left="2550" w:hanging="360"/>
      </w:pPr>
      <w:rPr>
        <w:rFonts w:ascii="Wingdings" w:hAnsi="Wingdings" w:hint="default"/>
      </w:rPr>
    </w:lvl>
    <w:lvl w:ilvl="3" w:tplc="04050001" w:tentative="1">
      <w:start w:val="1"/>
      <w:numFmt w:val="bullet"/>
      <w:lvlText w:val=""/>
      <w:lvlJc w:val="left"/>
      <w:pPr>
        <w:ind w:left="3270" w:hanging="360"/>
      </w:pPr>
      <w:rPr>
        <w:rFonts w:ascii="Symbol" w:hAnsi="Symbol" w:hint="default"/>
      </w:rPr>
    </w:lvl>
    <w:lvl w:ilvl="4" w:tplc="04050003" w:tentative="1">
      <w:start w:val="1"/>
      <w:numFmt w:val="bullet"/>
      <w:lvlText w:val="o"/>
      <w:lvlJc w:val="left"/>
      <w:pPr>
        <w:ind w:left="3990" w:hanging="360"/>
      </w:pPr>
      <w:rPr>
        <w:rFonts w:ascii="Courier New" w:hAnsi="Courier New" w:cs="Courier New" w:hint="default"/>
      </w:rPr>
    </w:lvl>
    <w:lvl w:ilvl="5" w:tplc="04050005" w:tentative="1">
      <w:start w:val="1"/>
      <w:numFmt w:val="bullet"/>
      <w:lvlText w:val=""/>
      <w:lvlJc w:val="left"/>
      <w:pPr>
        <w:ind w:left="4710" w:hanging="360"/>
      </w:pPr>
      <w:rPr>
        <w:rFonts w:ascii="Wingdings" w:hAnsi="Wingdings" w:hint="default"/>
      </w:rPr>
    </w:lvl>
    <w:lvl w:ilvl="6" w:tplc="04050001" w:tentative="1">
      <w:start w:val="1"/>
      <w:numFmt w:val="bullet"/>
      <w:lvlText w:val=""/>
      <w:lvlJc w:val="left"/>
      <w:pPr>
        <w:ind w:left="5430" w:hanging="360"/>
      </w:pPr>
      <w:rPr>
        <w:rFonts w:ascii="Symbol" w:hAnsi="Symbol" w:hint="default"/>
      </w:rPr>
    </w:lvl>
    <w:lvl w:ilvl="7" w:tplc="04050003" w:tentative="1">
      <w:start w:val="1"/>
      <w:numFmt w:val="bullet"/>
      <w:lvlText w:val="o"/>
      <w:lvlJc w:val="left"/>
      <w:pPr>
        <w:ind w:left="6150" w:hanging="360"/>
      </w:pPr>
      <w:rPr>
        <w:rFonts w:ascii="Courier New" w:hAnsi="Courier New" w:cs="Courier New" w:hint="default"/>
      </w:rPr>
    </w:lvl>
    <w:lvl w:ilvl="8" w:tplc="04050005" w:tentative="1">
      <w:start w:val="1"/>
      <w:numFmt w:val="bullet"/>
      <w:lvlText w:val=""/>
      <w:lvlJc w:val="left"/>
      <w:pPr>
        <w:ind w:left="6870" w:hanging="360"/>
      </w:pPr>
      <w:rPr>
        <w:rFonts w:ascii="Wingdings" w:hAnsi="Wingdings" w:hint="default"/>
      </w:rPr>
    </w:lvl>
  </w:abstractNum>
  <w:abstractNum w:abstractNumId="19">
    <w:nsid w:val="5D7B7B29"/>
    <w:multiLevelType w:val="hybridMultilevel"/>
    <w:tmpl w:val="4C3CE74C"/>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0">
    <w:nsid w:val="5EB640FE"/>
    <w:multiLevelType w:val="hybridMultilevel"/>
    <w:tmpl w:val="35460D82"/>
    <w:lvl w:ilvl="0" w:tplc="0405000D">
      <w:start w:val="1"/>
      <w:numFmt w:val="bullet"/>
      <w:lvlText w:val=""/>
      <w:lvlJc w:val="left"/>
      <w:pPr>
        <w:ind w:left="764" w:hanging="360"/>
      </w:pPr>
      <w:rPr>
        <w:rFonts w:ascii="Wingdings" w:hAnsi="Wingdings" w:hint="default"/>
      </w:rPr>
    </w:lvl>
    <w:lvl w:ilvl="1" w:tplc="04050003" w:tentative="1">
      <w:start w:val="1"/>
      <w:numFmt w:val="bullet"/>
      <w:lvlText w:val="o"/>
      <w:lvlJc w:val="left"/>
      <w:pPr>
        <w:ind w:left="1484" w:hanging="360"/>
      </w:pPr>
      <w:rPr>
        <w:rFonts w:ascii="Courier New" w:hAnsi="Courier New" w:cs="Courier New" w:hint="default"/>
      </w:rPr>
    </w:lvl>
    <w:lvl w:ilvl="2" w:tplc="04050005" w:tentative="1">
      <w:start w:val="1"/>
      <w:numFmt w:val="bullet"/>
      <w:lvlText w:val=""/>
      <w:lvlJc w:val="left"/>
      <w:pPr>
        <w:ind w:left="2204" w:hanging="360"/>
      </w:pPr>
      <w:rPr>
        <w:rFonts w:ascii="Wingdings" w:hAnsi="Wingdings" w:hint="default"/>
      </w:rPr>
    </w:lvl>
    <w:lvl w:ilvl="3" w:tplc="04050001" w:tentative="1">
      <w:start w:val="1"/>
      <w:numFmt w:val="bullet"/>
      <w:lvlText w:val=""/>
      <w:lvlJc w:val="left"/>
      <w:pPr>
        <w:ind w:left="2924" w:hanging="360"/>
      </w:pPr>
      <w:rPr>
        <w:rFonts w:ascii="Symbol" w:hAnsi="Symbol" w:hint="default"/>
      </w:rPr>
    </w:lvl>
    <w:lvl w:ilvl="4" w:tplc="04050003" w:tentative="1">
      <w:start w:val="1"/>
      <w:numFmt w:val="bullet"/>
      <w:lvlText w:val="o"/>
      <w:lvlJc w:val="left"/>
      <w:pPr>
        <w:ind w:left="3644" w:hanging="360"/>
      </w:pPr>
      <w:rPr>
        <w:rFonts w:ascii="Courier New" w:hAnsi="Courier New" w:cs="Courier New" w:hint="default"/>
      </w:rPr>
    </w:lvl>
    <w:lvl w:ilvl="5" w:tplc="04050005" w:tentative="1">
      <w:start w:val="1"/>
      <w:numFmt w:val="bullet"/>
      <w:lvlText w:val=""/>
      <w:lvlJc w:val="left"/>
      <w:pPr>
        <w:ind w:left="4364" w:hanging="360"/>
      </w:pPr>
      <w:rPr>
        <w:rFonts w:ascii="Wingdings" w:hAnsi="Wingdings" w:hint="default"/>
      </w:rPr>
    </w:lvl>
    <w:lvl w:ilvl="6" w:tplc="04050001" w:tentative="1">
      <w:start w:val="1"/>
      <w:numFmt w:val="bullet"/>
      <w:lvlText w:val=""/>
      <w:lvlJc w:val="left"/>
      <w:pPr>
        <w:ind w:left="5084" w:hanging="360"/>
      </w:pPr>
      <w:rPr>
        <w:rFonts w:ascii="Symbol" w:hAnsi="Symbol" w:hint="default"/>
      </w:rPr>
    </w:lvl>
    <w:lvl w:ilvl="7" w:tplc="04050003" w:tentative="1">
      <w:start w:val="1"/>
      <w:numFmt w:val="bullet"/>
      <w:lvlText w:val="o"/>
      <w:lvlJc w:val="left"/>
      <w:pPr>
        <w:ind w:left="5804" w:hanging="360"/>
      </w:pPr>
      <w:rPr>
        <w:rFonts w:ascii="Courier New" w:hAnsi="Courier New" w:cs="Courier New" w:hint="default"/>
      </w:rPr>
    </w:lvl>
    <w:lvl w:ilvl="8" w:tplc="04050005" w:tentative="1">
      <w:start w:val="1"/>
      <w:numFmt w:val="bullet"/>
      <w:lvlText w:val=""/>
      <w:lvlJc w:val="left"/>
      <w:pPr>
        <w:ind w:left="6524" w:hanging="360"/>
      </w:pPr>
      <w:rPr>
        <w:rFonts w:ascii="Wingdings" w:hAnsi="Wingdings" w:hint="default"/>
      </w:rPr>
    </w:lvl>
  </w:abstractNum>
  <w:abstractNum w:abstractNumId="21">
    <w:nsid w:val="614A13F3"/>
    <w:multiLevelType w:val="hybridMultilevel"/>
    <w:tmpl w:val="29F2807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2">
    <w:nsid w:val="657F7ADC"/>
    <w:multiLevelType w:val="hybridMultilevel"/>
    <w:tmpl w:val="51ACBC8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3">
    <w:nsid w:val="6FF25D52"/>
    <w:multiLevelType w:val="hybridMultilevel"/>
    <w:tmpl w:val="BB703B66"/>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24">
    <w:nsid w:val="78AB19ED"/>
    <w:multiLevelType w:val="hybridMultilevel"/>
    <w:tmpl w:val="84B0D862"/>
    <w:lvl w:ilvl="0" w:tplc="0405000D">
      <w:start w:val="1"/>
      <w:numFmt w:val="bullet"/>
      <w:lvlText w:val=""/>
      <w:lvlJc w:val="left"/>
      <w:pPr>
        <w:ind w:left="1077" w:hanging="360"/>
      </w:pPr>
      <w:rPr>
        <w:rFonts w:ascii="Wingdings" w:hAnsi="Wingdings"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num w:numId="1">
    <w:abstractNumId w:val="17"/>
  </w:num>
  <w:num w:numId="2">
    <w:abstractNumId w:val="13"/>
  </w:num>
  <w:num w:numId="3">
    <w:abstractNumId w:val="10"/>
  </w:num>
  <w:num w:numId="4">
    <w:abstractNumId w:val="5"/>
  </w:num>
  <w:num w:numId="5">
    <w:abstractNumId w:val="3"/>
  </w:num>
  <w:num w:numId="6">
    <w:abstractNumId w:val="4"/>
  </w:num>
  <w:num w:numId="7">
    <w:abstractNumId w:val="20"/>
  </w:num>
  <w:num w:numId="8">
    <w:abstractNumId w:val="16"/>
  </w:num>
  <w:num w:numId="9">
    <w:abstractNumId w:val="12"/>
  </w:num>
  <w:num w:numId="10">
    <w:abstractNumId w:val="14"/>
  </w:num>
  <w:num w:numId="11">
    <w:abstractNumId w:val="15"/>
  </w:num>
  <w:num w:numId="12">
    <w:abstractNumId w:val="22"/>
  </w:num>
  <w:num w:numId="13">
    <w:abstractNumId w:val="0"/>
  </w:num>
  <w:num w:numId="14">
    <w:abstractNumId w:val="18"/>
  </w:num>
  <w:num w:numId="15">
    <w:abstractNumId w:val="21"/>
  </w:num>
  <w:num w:numId="16">
    <w:abstractNumId w:val="19"/>
  </w:num>
  <w:num w:numId="17">
    <w:abstractNumId w:val="23"/>
  </w:num>
  <w:num w:numId="18">
    <w:abstractNumId w:val="1"/>
  </w:num>
  <w:num w:numId="19">
    <w:abstractNumId w:val="8"/>
  </w:num>
  <w:num w:numId="20">
    <w:abstractNumId w:val="11"/>
  </w:num>
  <w:num w:numId="21">
    <w:abstractNumId w:val="2"/>
  </w:num>
  <w:num w:numId="22">
    <w:abstractNumId w:val="9"/>
  </w:num>
  <w:num w:numId="23">
    <w:abstractNumId w:val="7"/>
  </w:num>
  <w:num w:numId="24">
    <w:abstractNumId w:val="6"/>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5080F"/>
    <w:rsid w:val="00095432"/>
    <w:rsid w:val="000A506F"/>
    <w:rsid w:val="000A5F92"/>
    <w:rsid w:val="001211AD"/>
    <w:rsid w:val="001220C1"/>
    <w:rsid w:val="001C66F5"/>
    <w:rsid w:val="0032079B"/>
    <w:rsid w:val="00337B2B"/>
    <w:rsid w:val="003E5A34"/>
    <w:rsid w:val="00417344"/>
    <w:rsid w:val="005E017F"/>
    <w:rsid w:val="006D4F2F"/>
    <w:rsid w:val="00734207"/>
    <w:rsid w:val="00737CA0"/>
    <w:rsid w:val="00751C9A"/>
    <w:rsid w:val="0075298E"/>
    <w:rsid w:val="00764330"/>
    <w:rsid w:val="007A5463"/>
    <w:rsid w:val="007C04BF"/>
    <w:rsid w:val="007F1595"/>
    <w:rsid w:val="00822247"/>
    <w:rsid w:val="00833EA7"/>
    <w:rsid w:val="00916F11"/>
    <w:rsid w:val="0092189B"/>
    <w:rsid w:val="00940900"/>
    <w:rsid w:val="009768D2"/>
    <w:rsid w:val="009A4CA0"/>
    <w:rsid w:val="009B0166"/>
    <w:rsid w:val="009D0C87"/>
    <w:rsid w:val="009E41CE"/>
    <w:rsid w:val="00A70DC1"/>
    <w:rsid w:val="00AD6DA8"/>
    <w:rsid w:val="00B81BCB"/>
    <w:rsid w:val="00BD6E7E"/>
    <w:rsid w:val="00BE326A"/>
    <w:rsid w:val="00C37F6F"/>
    <w:rsid w:val="00C42F1C"/>
    <w:rsid w:val="00C86E92"/>
    <w:rsid w:val="00E121F7"/>
    <w:rsid w:val="00E16A64"/>
    <w:rsid w:val="00E55463"/>
    <w:rsid w:val="00F42108"/>
    <w:rsid w:val="00FA2C11"/>
    <w:rsid w:val="00FB7EB8"/>
    <w:rsid w:val="00FC3EE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1211AD"/>
    <w:pPr>
      <w:keepNext/>
      <w:spacing w:before="240" w:after="60" w:line="240" w:lineRule="auto"/>
      <w:ind w:left="357"/>
      <w:outlineLvl w:val="2"/>
    </w:pPr>
    <w:rPr>
      <w:rFonts w:asciiTheme="majorHAnsi" w:eastAsiaTheme="majorEastAsia" w:hAnsiTheme="majorHAnsi" w:cstheme="majorBidi"/>
      <w:b/>
      <w:bCs/>
      <w:sz w:val="26"/>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dpis3Char">
    <w:name w:val="Nadpis 3 Char"/>
    <w:basedOn w:val="Standardnpsmoodstavce"/>
    <w:link w:val="Nadpis3"/>
    <w:uiPriority w:val="9"/>
    <w:rsid w:val="001211AD"/>
    <w:rPr>
      <w:rFonts w:asciiTheme="majorHAnsi" w:eastAsiaTheme="majorEastAsia" w:hAnsiTheme="majorHAnsi" w:cstheme="majorBidi"/>
      <w:b/>
      <w:bCs/>
      <w:sz w:val="26"/>
      <w:szCs w:val="26"/>
      <w:lang w:eastAsia="en-US"/>
    </w:rPr>
  </w:style>
  <w:style w:type="character" w:styleId="Hypertextovodkaz">
    <w:name w:val="Hyperlink"/>
    <w:basedOn w:val="Standardnpsmoodstavce"/>
    <w:uiPriority w:val="99"/>
    <w:unhideWhenUsed/>
    <w:rsid w:val="0041734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570</Words>
  <Characters>3366</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7</cp:revision>
  <dcterms:created xsi:type="dcterms:W3CDTF">2013-10-12T20:36:00Z</dcterms:created>
  <dcterms:modified xsi:type="dcterms:W3CDTF">2013-10-25T20:13:00Z</dcterms:modified>
</cp:coreProperties>
</file>