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A8F" w:rsidRPr="006F03BE" w:rsidRDefault="00380A8F" w:rsidP="00380A8F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_LEOS_BILEK_KOMBINATORIKA_</w:t>
            </w:r>
            <w:r>
              <w:rPr>
                <w:rFonts w:ascii="Times New Roman" w:hAnsi="Times New Roman" w:cs="Times New Roman"/>
              </w:rPr>
              <w:t>STATISTIKA_15</w:t>
            </w:r>
          </w:p>
          <w:p w:rsidR="00485910" w:rsidRPr="000837D9" w:rsidRDefault="00485910" w:rsidP="000430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FB4FDB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Statistika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22.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 w:rsidRPr="000837D9">
              <w:rPr>
                <w:rFonts w:ascii="Times New Roman" w:hAnsi="Times New Roman" w:cs="Times New Roman"/>
              </w:rPr>
              <w:t>listopadu 2012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FB4FDB" w:rsidP="005505E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Obsahuje definice základních statistických pojmů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Default="00380A8F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Statistika</w:t>
      </w:r>
    </w:p>
    <w:p w:rsidR="00380A8F" w:rsidRPr="000837D9" w:rsidRDefault="00380A8F" w:rsidP="00380A8F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1C46B8" w:rsidRDefault="001C46B8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A30107" w:rsidP="00A30107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 w:rsidRPr="00A30107">
        <w:rPr>
          <w:rFonts w:ascii="Times New Roman" w:hAnsi="Times New Roman" w:cs="Times New Roman"/>
          <w:b/>
          <w:sz w:val="28"/>
          <w:szCs w:val="21"/>
        </w:rPr>
        <w:t>Základní statistické pojmy</w:t>
      </w:r>
    </w:p>
    <w:p w:rsidR="00A30107" w:rsidRDefault="00A30107" w:rsidP="00A30107">
      <w:pPr>
        <w:rPr>
          <w:rFonts w:ascii="Times New Roman" w:hAnsi="Times New Roman" w:cs="Times New Roman"/>
          <w:b/>
          <w:sz w:val="24"/>
          <w:szCs w:val="21"/>
        </w:rPr>
      </w:pPr>
      <w:r>
        <w:rPr>
          <w:rFonts w:ascii="Times New Roman" w:hAnsi="Times New Roman" w:cs="Times New Roman"/>
          <w:b/>
          <w:sz w:val="24"/>
          <w:szCs w:val="21"/>
        </w:rPr>
        <w:t>Relativní četnost</w:t>
      </w:r>
    </w:p>
    <w:p w:rsidR="00A30107" w:rsidRDefault="00A30107" w:rsidP="00A30107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t>značí jakou část statistického souboru má stejnou hodnotu znaku</w:t>
      </w:r>
    </w:p>
    <w:p w:rsidR="00A30107" w:rsidRDefault="00A30107" w:rsidP="00A30107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t>nejčastěji se uvádí v procentech</w:t>
      </w:r>
    </w:p>
    <w:p w:rsidR="00A30107" w:rsidRDefault="00A30107" w:rsidP="00A30107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t>součet všech relativních četností je jedna (100%)</w:t>
      </w:r>
    </w:p>
    <w:p w:rsidR="00A30107" w:rsidRPr="00A30107" w:rsidRDefault="00572E19" w:rsidP="00A30107">
      <w:pPr>
        <w:pStyle w:val="Odstavecseseznamem"/>
        <w:jc w:val="center"/>
        <w:rPr>
          <w:rFonts w:ascii="Times New Roman" w:hAnsi="Times New Roman" w:cs="Times New Roman"/>
          <w:sz w:val="24"/>
          <w:szCs w:val="21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1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1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1"/>
                </w:rPr>
                <m:t>i</m:t>
              </m:r>
            </m:sub>
          </m:sSub>
          <m:r>
            <w:rPr>
              <w:rFonts w:ascii="Cambria Math" w:hAnsi="Cambria Math" w:cs="Times New Roman"/>
              <w:sz w:val="24"/>
              <w:szCs w:val="21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1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1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1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1"/>
                </w:rPr>
                <m:t>n</m:t>
              </m:r>
            </m:den>
          </m:f>
        </m:oMath>
      </m:oMathPara>
    </w:p>
    <w:p w:rsidR="00A30107" w:rsidRDefault="00A30107" w:rsidP="00A30107">
      <w:pPr>
        <w:spacing w:after="0"/>
        <w:jc w:val="center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f</w:t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  <w:vertAlign w:val="subscript"/>
        </w:rPr>
        <w:t>i</w:t>
      </w:r>
      <w:proofErr w:type="spellEnd"/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… relativní četnost i-</w:t>
      </w:r>
      <w:proofErr w:type="spellStart"/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tého</w:t>
      </w:r>
      <w:proofErr w:type="spellEnd"/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znaku</w:t>
      </w:r>
    </w:p>
    <w:p w:rsidR="00A30107" w:rsidRDefault="00A30107" w:rsidP="00A30107">
      <w:pPr>
        <w:spacing w:after="0"/>
        <w:jc w:val="center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 w:rsidRPr="00A30107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n</w:t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  <w:vertAlign w:val="subscript"/>
        </w:rPr>
        <w:t xml:space="preserve">i </w:t>
      </w:r>
      <w:r w:rsidR="00214F97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… počet i-</w:t>
      </w:r>
      <w:proofErr w:type="spellStart"/>
      <w:r w:rsidR="00214F97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tého</w:t>
      </w:r>
      <w:proofErr w:type="spellEnd"/>
      <w:r w:rsidR="00214F97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znaku</w:t>
      </w:r>
    </w:p>
    <w:p w:rsidR="00214F97" w:rsidRDefault="00214F97" w:rsidP="00A30107">
      <w:pPr>
        <w:spacing w:after="0"/>
        <w:jc w:val="center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n … počet všech znaků statistického souboru</w:t>
      </w:r>
    </w:p>
    <w:p w:rsidR="00214F97" w:rsidRPr="00214F97" w:rsidRDefault="00214F97" w:rsidP="00214F97">
      <w:pPr>
        <w:spacing w:after="0"/>
        <w:rPr>
          <w:rFonts w:ascii="Times New Roman" w:hAnsi="Times New Roman" w:cs="Times New Roman"/>
          <w:b/>
          <w:color w:val="000000" w:themeColor="text1"/>
          <w:kern w:val="24"/>
          <w:sz w:val="24"/>
          <w:szCs w:val="24"/>
        </w:rPr>
      </w:pPr>
      <w:r w:rsidRPr="00214F97">
        <w:rPr>
          <w:rFonts w:ascii="Times New Roman" w:hAnsi="Times New Roman" w:cs="Times New Roman"/>
          <w:b/>
          <w:color w:val="000000" w:themeColor="text1"/>
          <w:kern w:val="24"/>
          <w:sz w:val="24"/>
          <w:szCs w:val="24"/>
        </w:rPr>
        <w:t>Aritmetický průměr</w:t>
      </w:r>
    </w:p>
    <w:p w:rsidR="00214F97" w:rsidRDefault="00214F97" w:rsidP="00214F97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součet hodnot znaku všech jednotek souboru dělený počtem všech jednotek souboru</w:t>
      </w:r>
    </w:p>
    <w:p w:rsidR="00214F97" w:rsidRDefault="00572E19" w:rsidP="00214F97">
      <w:pPr>
        <w:pStyle w:val="Odstavecseseznamem"/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m:oMathPara>
        <m:oMath>
          <m:acc>
            <m:accPr>
              <m:chr m:val="̅"/>
              <m:ctrlPr>
                <w:rPr>
                  <w:rFonts w:ascii="Cambria Math" w:hAnsi="Cambria Math" w:cs="Times New Roman"/>
                  <w:i/>
                  <w:color w:val="000000" w:themeColor="text1"/>
                  <w:kern w:val="24"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 w:cs="Times New Roman"/>
                  <w:color w:val="000000" w:themeColor="text1"/>
                  <w:kern w:val="24"/>
                  <w:sz w:val="24"/>
                  <w:szCs w:val="24"/>
                </w:rPr>
                <m:t>x</m:t>
              </m:r>
            </m:e>
          </m:acc>
          <m:r>
            <w:rPr>
              <w:rFonts w:ascii="Cambria Math" w:eastAsiaTheme="minorEastAsia" w:hAnsi="Cambria Math" w:cs="Times New Roman"/>
              <w:color w:val="000000" w:themeColor="text1"/>
              <w:kern w:val="24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kern w:val="24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kern w:val="24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kern w:val="24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kern w:val="24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kern w:val="24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kern w:val="24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kern w:val="24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+…+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kern w:val="24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kern w:val="24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kern w:val="24"/>
                      <w:sz w:val="24"/>
                      <w:szCs w:val="24"/>
                    </w:rPr>
                    <m:t>n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4"/>
                  <w:szCs w:val="24"/>
                </w:rPr>
                <m:t>n</m:t>
              </m:r>
            </m:den>
          </m:f>
        </m:oMath>
      </m:oMathPara>
    </w:p>
    <w:p w:rsidR="00214F97" w:rsidRDefault="00214F97" w:rsidP="00214F97">
      <w:pPr>
        <w:pStyle w:val="Odstavecseseznamem"/>
        <w:spacing w:after="0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(Součet všech znaků dělen jejich počtem)</w:t>
      </w:r>
    </w:p>
    <w:p w:rsidR="00214F97" w:rsidRDefault="00B24D71" w:rsidP="00B24D71">
      <w:pPr>
        <w:spacing w:after="0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</w:pPr>
      <w:r w:rsidRPr="00B24D7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>Modus</w:t>
      </w:r>
    </w:p>
    <w:p w:rsidR="00B24D71" w:rsidRPr="00B24D71" w:rsidRDefault="004D5E6F" w:rsidP="00B24D71">
      <w:pPr>
        <w:pStyle w:val="Odstavecseseznamem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modus znaku x</w:t>
      </w:r>
      <w:r w:rsidR="00B24D7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je hodnota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znaku </w:t>
      </w:r>
      <w:r w:rsidR="00B24D7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x s nejvyšší četností</w:t>
      </w:r>
    </w:p>
    <w:p w:rsidR="00B24D71" w:rsidRPr="00B24D71" w:rsidRDefault="00B24D71" w:rsidP="00B24D71">
      <w:pPr>
        <w:pStyle w:val="Odstavecseseznamem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značí se </w:t>
      </w:r>
      <w:proofErr w:type="spellStart"/>
      <w:proofErr w:type="gramStart"/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Mod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(x)</w:t>
      </w:r>
      <w:proofErr w:type="gramEnd"/>
    </w:p>
    <w:p w:rsidR="00B24D71" w:rsidRDefault="00B24D71" w:rsidP="00B24D71">
      <w:pPr>
        <w:spacing w:after="0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</w:pPr>
    </w:p>
    <w:p w:rsidR="00B24D71" w:rsidRDefault="00B24D71" w:rsidP="00B24D71">
      <w:pPr>
        <w:spacing w:after="0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>Medián</w:t>
      </w:r>
    </w:p>
    <w:p w:rsidR="00B24D71" w:rsidRDefault="004D5E6F" w:rsidP="00B24D71">
      <w:pPr>
        <w:pStyle w:val="Odstavecseseznamem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medián znaku x</w:t>
      </w:r>
      <w:r w:rsidR="00B24D7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je prostřední hodnota znaku, jsou-li hodnoty x</w:t>
      </w:r>
      <w:r w:rsidR="00B24D7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vertAlign w:val="subscript"/>
        </w:rPr>
        <w:t>1</w:t>
      </w:r>
      <w:r w:rsidR="00B24D7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, x</w:t>
      </w:r>
      <w:r w:rsidR="00B24D7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vertAlign w:val="subscript"/>
        </w:rPr>
        <w:t>2</w:t>
      </w:r>
      <w:r w:rsidR="00B24D7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,…,</w:t>
      </w:r>
      <w:proofErr w:type="spellStart"/>
      <w:r w:rsidR="00B24D7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x</w:t>
      </w:r>
      <w:r w:rsidR="00B24D7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vertAlign w:val="subscript"/>
        </w:rPr>
        <w:t>n</w:t>
      </w:r>
      <w:proofErr w:type="spellEnd"/>
      <w:r w:rsidR="00B24D7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uspořádány podle velikosti</w:t>
      </w:r>
    </w:p>
    <w:p w:rsidR="00B24D71" w:rsidRDefault="00B24D71" w:rsidP="00B24D71">
      <w:pPr>
        <w:pStyle w:val="Odstavecseseznamem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značí se 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Med(x)</w:t>
      </w:r>
      <w:proofErr w:type="gramEnd"/>
    </w:p>
    <w:p w:rsidR="00B24D71" w:rsidRDefault="00B24D71" w:rsidP="00B24D71">
      <w:pPr>
        <w:pStyle w:val="Odstavecseseznamem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je-li počet znaků sudý, je mediánem aritmetický průměr dvou středních znaků</w:t>
      </w:r>
    </w:p>
    <w:p w:rsidR="00B24D71" w:rsidRDefault="00B24D71" w:rsidP="00B24D71">
      <w:pPr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</w:p>
    <w:p w:rsidR="00B24D71" w:rsidRDefault="00B24D71" w:rsidP="00B24D71">
      <w:pPr>
        <w:spacing w:after="0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</w:pPr>
      <w:r w:rsidRPr="00B24D7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>Grafická znázornění</w:t>
      </w:r>
    </w:p>
    <w:p w:rsidR="00B24D71" w:rsidRPr="00B24D71" w:rsidRDefault="00B24D71" w:rsidP="00B24D71">
      <w:pPr>
        <w:pStyle w:val="Odstavecseseznamem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 xml:space="preserve">Spojnicový diagram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(polygon četností)</w:t>
      </w:r>
    </w:p>
    <w:p w:rsidR="00B24D71" w:rsidRDefault="00B24D71" w:rsidP="00B24D71">
      <w:pPr>
        <w:pStyle w:val="Odstavecseseznamem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 xml:space="preserve">Sloupkový diagram </w:t>
      </w:r>
      <w:r w:rsidRPr="00B24D7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(histogram)</w:t>
      </w:r>
    </w:p>
    <w:p w:rsidR="00B24D71" w:rsidRPr="00B24D71" w:rsidRDefault="00B24D71" w:rsidP="00B24D71">
      <w:pPr>
        <w:pStyle w:val="Odstavecseseznamem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>Kruhový diagram</w:t>
      </w:r>
    </w:p>
    <w:p w:rsidR="00B24D71" w:rsidRPr="00B24D71" w:rsidRDefault="00B24D71" w:rsidP="00B24D71">
      <w:pPr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</w:p>
    <w:p w:rsidR="00214F97" w:rsidRPr="00214F97" w:rsidRDefault="00214F97" w:rsidP="00214F97">
      <w:pPr>
        <w:pStyle w:val="Odstavecseseznamem"/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A14FFE" w:rsidRDefault="00A14FFE" w:rsidP="00A3010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24D71" w:rsidRDefault="00B24D71" w:rsidP="00A3010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24D71" w:rsidRDefault="00B24D71" w:rsidP="00A3010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24D71" w:rsidRDefault="00B24D71" w:rsidP="00A3010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24D71" w:rsidRDefault="00B24D71" w:rsidP="00A3010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24D71" w:rsidRDefault="00B24D71" w:rsidP="00A3010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24D71" w:rsidRDefault="00B24D71" w:rsidP="00A3010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24D71" w:rsidRPr="00A14FFE" w:rsidRDefault="00B24D71" w:rsidP="00A3010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572E19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E19">
        <w:rPr>
          <w:rFonts w:ascii="Times New Roman" w:hAnsi="Times New Roman" w:cs="Times New Roman"/>
          <w:noProof/>
          <w:color w:val="000000" w:themeColor="text1"/>
          <w:kern w:val="24"/>
          <w:sz w:val="24"/>
          <w:szCs w:val="24"/>
          <w:lang w:eastAsia="cs-CZ"/>
        </w:rPr>
        <w:pict>
          <v:rect id="_x0000_s1026" style="position:absolute;margin-left:62.25pt;margin-top:18.75pt;width:402pt;height:29.25pt;z-index:251658240">
            <v:textbox>
              <w:txbxContent>
                <w:p w:rsidR="00B24D71" w:rsidRPr="00A14FFE" w:rsidRDefault="00B24D71" w:rsidP="00B24D7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14FFE">
                    <w:rPr>
                      <w:rFonts w:ascii="Times New Roman" w:hAnsi="Times New Roman" w:cs="Times New Roman"/>
                      <w:color w:val="000000" w:themeColor="text1"/>
                      <w:kern w:val="24"/>
                      <w:sz w:val="24"/>
                      <w:szCs w:val="24"/>
                    </w:rPr>
                    <w:t>Pokud není uvedeno jinak, použitý materiál je z vlastních zdrojů autora.</w:t>
                  </w:r>
                </w:p>
                <w:p w:rsidR="00B24D71" w:rsidRDefault="00B24D71"/>
              </w:txbxContent>
            </v:textbox>
          </v:rect>
        </w:pict>
      </w:r>
    </w:p>
    <w:sectPr w:rsidR="000837D9" w:rsidRPr="000837D9" w:rsidSect="005505E3">
      <w:footerReference w:type="default" r:id="rId8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BC5" w:rsidRDefault="00A51BC5" w:rsidP="0057227F">
      <w:pPr>
        <w:spacing w:after="0" w:line="240" w:lineRule="auto"/>
      </w:pPr>
      <w:r>
        <w:separator/>
      </w:r>
    </w:p>
  </w:endnote>
  <w:endnote w:type="continuationSeparator" w:id="0">
    <w:p w:rsidR="00A51BC5" w:rsidRDefault="00A51BC5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BC5" w:rsidRDefault="00A51BC5" w:rsidP="0057227F">
      <w:pPr>
        <w:spacing w:after="0" w:line="240" w:lineRule="auto"/>
      </w:pPr>
      <w:r>
        <w:separator/>
      </w:r>
    </w:p>
  </w:footnote>
  <w:footnote w:type="continuationSeparator" w:id="0">
    <w:p w:rsidR="00A51BC5" w:rsidRDefault="00A51BC5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801DB"/>
    <w:multiLevelType w:val="hybridMultilevel"/>
    <w:tmpl w:val="C39E35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F50AF"/>
    <w:multiLevelType w:val="hybridMultilevel"/>
    <w:tmpl w:val="7D9AE934"/>
    <w:lvl w:ilvl="0" w:tplc="C19E6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A16791"/>
    <w:multiLevelType w:val="hybridMultilevel"/>
    <w:tmpl w:val="33C0B6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F36BC"/>
    <w:multiLevelType w:val="hybridMultilevel"/>
    <w:tmpl w:val="495E270A"/>
    <w:lvl w:ilvl="0" w:tplc="D882B3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C528F9"/>
    <w:multiLevelType w:val="hybridMultilevel"/>
    <w:tmpl w:val="3CC6FACC"/>
    <w:lvl w:ilvl="0" w:tplc="C4F473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154D8F"/>
    <w:multiLevelType w:val="hybridMultilevel"/>
    <w:tmpl w:val="EF24CCA0"/>
    <w:lvl w:ilvl="0" w:tplc="7A1637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16C36FB"/>
    <w:multiLevelType w:val="hybridMultilevel"/>
    <w:tmpl w:val="AF7CA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45F76"/>
    <w:multiLevelType w:val="hybridMultilevel"/>
    <w:tmpl w:val="E53A9918"/>
    <w:lvl w:ilvl="0" w:tplc="CBFC06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440CD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9475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A414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78C3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6E17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54EA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000F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E446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BC3633F"/>
    <w:multiLevelType w:val="hybridMultilevel"/>
    <w:tmpl w:val="D652B886"/>
    <w:lvl w:ilvl="0" w:tplc="A32089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EA76AC"/>
    <w:multiLevelType w:val="hybridMultilevel"/>
    <w:tmpl w:val="34224D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156FD6"/>
    <w:multiLevelType w:val="hybridMultilevel"/>
    <w:tmpl w:val="35488D7E"/>
    <w:lvl w:ilvl="0" w:tplc="ED3A6F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2F12E96"/>
    <w:multiLevelType w:val="hybridMultilevel"/>
    <w:tmpl w:val="021A0E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9A47A9"/>
    <w:multiLevelType w:val="hybridMultilevel"/>
    <w:tmpl w:val="FC32A438"/>
    <w:lvl w:ilvl="0" w:tplc="94EED5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F463FE2"/>
    <w:multiLevelType w:val="hybridMultilevel"/>
    <w:tmpl w:val="E8CC62EC"/>
    <w:lvl w:ilvl="0" w:tplc="3CD2B0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1C4403D"/>
    <w:multiLevelType w:val="hybridMultilevel"/>
    <w:tmpl w:val="79227D42"/>
    <w:lvl w:ilvl="0" w:tplc="05922A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0020B8"/>
    <w:multiLevelType w:val="hybridMultilevel"/>
    <w:tmpl w:val="5BAC6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6"/>
  </w:num>
  <w:num w:numId="4">
    <w:abstractNumId w:val="10"/>
  </w:num>
  <w:num w:numId="5">
    <w:abstractNumId w:val="5"/>
  </w:num>
  <w:num w:numId="6">
    <w:abstractNumId w:val="3"/>
  </w:num>
  <w:num w:numId="7">
    <w:abstractNumId w:val="1"/>
  </w:num>
  <w:num w:numId="8">
    <w:abstractNumId w:val="13"/>
  </w:num>
  <w:num w:numId="9">
    <w:abstractNumId w:val="6"/>
  </w:num>
  <w:num w:numId="10">
    <w:abstractNumId w:val="4"/>
  </w:num>
  <w:num w:numId="11">
    <w:abstractNumId w:val="2"/>
  </w:num>
  <w:num w:numId="12">
    <w:abstractNumId w:val="11"/>
  </w:num>
  <w:num w:numId="13">
    <w:abstractNumId w:val="14"/>
  </w:num>
  <w:num w:numId="14">
    <w:abstractNumId w:val="0"/>
  </w:num>
  <w:num w:numId="15">
    <w:abstractNumId w:val="9"/>
  </w:num>
  <w:num w:numId="16">
    <w:abstractNumId w:val="8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43096"/>
    <w:rsid w:val="00056846"/>
    <w:rsid w:val="00071EFA"/>
    <w:rsid w:val="000759A0"/>
    <w:rsid w:val="000837D9"/>
    <w:rsid w:val="00114565"/>
    <w:rsid w:val="00144B9E"/>
    <w:rsid w:val="001542A6"/>
    <w:rsid w:val="00173A0A"/>
    <w:rsid w:val="001B29F3"/>
    <w:rsid w:val="001C2BA0"/>
    <w:rsid w:val="001C46B8"/>
    <w:rsid w:val="00214F97"/>
    <w:rsid w:val="00380A8F"/>
    <w:rsid w:val="00387C9F"/>
    <w:rsid w:val="00395DE6"/>
    <w:rsid w:val="003A4857"/>
    <w:rsid w:val="003C0F2B"/>
    <w:rsid w:val="00470D11"/>
    <w:rsid w:val="00477B3D"/>
    <w:rsid w:val="00485910"/>
    <w:rsid w:val="004D5E6F"/>
    <w:rsid w:val="004F0CE7"/>
    <w:rsid w:val="004F29CD"/>
    <w:rsid w:val="00540DAD"/>
    <w:rsid w:val="005505E3"/>
    <w:rsid w:val="0057227F"/>
    <w:rsid w:val="0057256E"/>
    <w:rsid w:val="00572E19"/>
    <w:rsid w:val="005A5829"/>
    <w:rsid w:val="005D0460"/>
    <w:rsid w:val="00604E21"/>
    <w:rsid w:val="00607D33"/>
    <w:rsid w:val="00624FA6"/>
    <w:rsid w:val="00654FF9"/>
    <w:rsid w:val="006906BF"/>
    <w:rsid w:val="00690B63"/>
    <w:rsid w:val="00693354"/>
    <w:rsid w:val="006B4AC1"/>
    <w:rsid w:val="006C3E2D"/>
    <w:rsid w:val="006C6731"/>
    <w:rsid w:val="006E2830"/>
    <w:rsid w:val="00724816"/>
    <w:rsid w:val="007A7FAE"/>
    <w:rsid w:val="00842081"/>
    <w:rsid w:val="00852DD1"/>
    <w:rsid w:val="009151BB"/>
    <w:rsid w:val="00980353"/>
    <w:rsid w:val="009C2B98"/>
    <w:rsid w:val="009D564B"/>
    <w:rsid w:val="00A14FFE"/>
    <w:rsid w:val="00A30107"/>
    <w:rsid w:val="00A51BC5"/>
    <w:rsid w:val="00A749CE"/>
    <w:rsid w:val="00AF0B67"/>
    <w:rsid w:val="00AF705D"/>
    <w:rsid w:val="00B24D71"/>
    <w:rsid w:val="00B74DBF"/>
    <w:rsid w:val="00B74ECC"/>
    <w:rsid w:val="00B75244"/>
    <w:rsid w:val="00BA1868"/>
    <w:rsid w:val="00BC0933"/>
    <w:rsid w:val="00BE583F"/>
    <w:rsid w:val="00BF7660"/>
    <w:rsid w:val="00C12F1E"/>
    <w:rsid w:val="00C13006"/>
    <w:rsid w:val="00C65686"/>
    <w:rsid w:val="00C92B93"/>
    <w:rsid w:val="00C948D7"/>
    <w:rsid w:val="00CB2FFE"/>
    <w:rsid w:val="00D46AAD"/>
    <w:rsid w:val="00D90F58"/>
    <w:rsid w:val="00DC6A67"/>
    <w:rsid w:val="00E07E48"/>
    <w:rsid w:val="00E2361B"/>
    <w:rsid w:val="00EA7A10"/>
    <w:rsid w:val="00EF3F30"/>
    <w:rsid w:val="00EF4761"/>
    <w:rsid w:val="00F1138D"/>
    <w:rsid w:val="00F2055A"/>
    <w:rsid w:val="00F32BE7"/>
    <w:rsid w:val="00F33E46"/>
    <w:rsid w:val="00F77BF4"/>
    <w:rsid w:val="00FB4FDB"/>
    <w:rsid w:val="00FC137F"/>
    <w:rsid w:val="00FF1B10"/>
    <w:rsid w:val="00FF5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41976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007BC-2A74-4456-A5B1-60BEEB65C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205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10</cp:revision>
  <dcterms:created xsi:type="dcterms:W3CDTF">2013-08-28T06:10:00Z</dcterms:created>
  <dcterms:modified xsi:type="dcterms:W3CDTF">2013-11-28T07:59:00Z</dcterms:modified>
</cp:coreProperties>
</file>