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6209" w:rsidRDefault="00AD6209" w:rsidP="00AD6209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VARIACE_04</w:t>
            </w:r>
          </w:p>
          <w:p w:rsidR="00485910" w:rsidRPr="000837D9" w:rsidRDefault="00485910" w:rsidP="001E54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E54F8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Variace bez opakování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DF2495">
        <w:trPr>
          <w:trHeight w:hRule="exact" w:val="122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E54F8" w:rsidP="005164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list obsahuje definici variace bez opakování a zadání příkladů, které se dají počítat tímto způsobem. Vytištěné se rozdá žákům.</w:t>
            </w:r>
            <w:r w:rsidR="003F0498">
              <w:rPr>
                <w:rFonts w:ascii="Times New Roman" w:hAnsi="Times New Roman" w:cs="Times New Roman"/>
              </w:rPr>
              <w:t xml:space="preserve"> Časová dotace 30 min.</w:t>
            </w:r>
            <w:r w:rsidR="00DD19F4">
              <w:rPr>
                <w:rFonts w:ascii="Times New Roman" w:hAnsi="Times New Roman" w:cs="Times New Roman"/>
              </w:rPr>
              <w:t xml:space="preserve"> </w:t>
            </w:r>
            <w:r w:rsidR="00DF2495">
              <w:rPr>
                <w:rFonts w:ascii="Times New Roman" w:hAnsi="Times New Roman" w:cs="Times New Roman"/>
              </w:rPr>
              <w:t>Obsahuje řešení pro potřeby učitele.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AD6209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Variace bez opakování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973AFA" w:rsidRDefault="00973AFA" w:rsidP="003F0498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73AFA">
        <w:rPr>
          <w:rFonts w:ascii="Times New Roman" w:hAnsi="Times New Roman" w:cs="Times New Roman"/>
          <w:b/>
          <w:sz w:val="32"/>
          <w:szCs w:val="24"/>
        </w:rPr>
        <w:lastRenderedPageBreak/>
        <w:t>Variace (bez opakování)</w:t>
      </w:r>
    </w:p>
    <w:p w:rsidR="00973AFA" w:rsidRDefault="00973AFA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653A" w:rsidRDefault="00DB653A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53A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-členná variace z </w:t>
      </w:r>
      <w:r w:rsidRPr="00DB653A"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prvků je uspořádaná </w:t>
      </w:r>
      <w:r w:rsidRPr="00DB653A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sestavená z těchto prvků tak, že se v ní každý vyskytuje nejvýše jednou.</w:t>
      </w:r>
    </w:p>
    <w:p w:rsidR="00DB653A" w:rsidRDefault="00DB653A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</w:t>
      </w:r>
      <w:r w:rsidR="003F0498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: U variace </w:t>
      </w:r>
      <w:r w:rsidRPr="00DB653A">
        <w:rPr>
          <w:rFonts w:ascii="Times New Roman" w:hAnsi="Times New Roman" w:cs="Times New Roman"/>
          <w:sz w:val="24"/>
          <w:szCs w:val="24"/>
          <w:u w:val="single"/>
        </w:rPr>
        <w:t>vybíráme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653A">
        <w:rPr>
          <w:rFonts w:ascii="Times New Roman" w:hAnsi="Times New Roman" w:cs="Times New Roman"/>
          <w:i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>
        <w:rPr>
          <w:rFonts w:ascii="Times New Roman" w:hAnsi="Times New Roman" w:cs="Times New Roman"/>
          <w:sz w:val="24"/>
          <w:szCs w:val="24"/>
        </w:rPr>
        <w:t>prvků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 </w:t>
      </w:r>
      <w:r w:rsidRPr="00DB653A"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možností a </w:t>
      </w:r>
      <w:r w:rsidRPr="00DB653A">
        <w:rPr>
          <w:rFonts w:ascii="Times New Roman" w:hAnsi="Times New Roman" w:cs="Times New Roman"/>
          <w:sz w:val="24"/>
          <w:szCs w:val="24"/>
          <w:u w:val="single"/>
        </w:rPr>
        <w:t>záleží</w:t>
      </w:r>
      <w:r>
        <w:rPr>
          <w:rFonts w:ascii="Times New Roman" w:hAnsi="Times New Roman" w:cs="Times New Roman"/>
          <w:sz w:val="24"/>
          <w:szCs w:val="24"/>
        </w:rPr>
        <w:t xml:space="preserve"> na jejich pořadí.</w:t>
      </w:r>
    </w:p>
    <w:p w:rsidR="003F0498" w:rsidRDefault="003F0498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 2: U většiny příkladů na variaci je možné použít pravidlo součinu.</w:t>
      </w:r>
    </w:p>
    <w:p w:rsidR="00DB653A" w:rsidRDefault="00875963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 3: Na kalkulačce lze použít tlačítko „</w:t>
      </w:r>
      <w:proofErr w:type="spellStart"/>
      <w:r w:rsidRPr="00875963">
        <w:rPr>
          <w:rFonts w:ascii="Times New Roman" w:hAnsi="Times New Roman" w:cs="Times New Roman"/>
          <w:i/>
          <w:sz w:val="24"/>
          <w:szCs w:val="24"/>
        </w:rPr>
        <w:t>nPr</w:t>
      </w:r>
      <w:proofErr w:type="spellEnd"/>
      <w:r>
        <w:rPr>
          <w:rFonts w:ascii="Times New Roman" w:hAnsi="Times New Roman" w:cs="Times New Roman"/>
          <w:sz w:val="24"/>
          <w:szCs w:val="24"/>
        </w:rPr>
        <w:t>“ např. V(2;8)= 8</w:t>
      </w:r>
      <w:r w:rsidRPr="0087596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875963">
        <w:rPr>
          <w:rFonts w:ascii="Times New Roman" w:hAnsi="Times New Roman" w:cs="Times New Roman"/>
          <w:i/>
          <w:sz w:val="24"/>
          <w:szCs w:val="24"/>
        </w:rPr>
        <w:t>nPr</w:t>
      </w:r>
      <w:proofErr w:type="spellEnd"/>
      <w:r>
        <w:rPr>
          <w:rFonts w:ascii="Times New Roman" w:hAnsi="Times New Roman" w:cs="Times New Roman"/>
          <w:sz w:val="24"/>
          <w:szCs w:val="24"/>
        </w:rPr>
        <w:t>“ 2</w:t>
      </w:r>
    </w:p>
    <w:p w:rsidR="00875963" w:rsidRDefault="00875963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653A" w:rsidRDefault="00C82907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6" style="position:absolute;left:0;text-align:left;margin-left:159.4pt;margin-top:10.9pt;width:143.25pt;height:53.25pt;z-index:-251658752"/>
        </w:pict>
      </w:r>
    </w:p>
    <w:p w:rsidR="00DB653A" w:rsidRDefault="00DB653A" w:rsidP="003F0498">
      <w:pPr>
        <w:spacing w:after="0"/>
        <w:jc w:val="both"/>
        <w:rPr>
          <w:rFonts w:ascii="Times New Roman" w:eastAsiaTheme="minorEastAsia" w:hAnsi="Times New Roman" w:cs="Times New Roman"/>
          <w:b/>
          <w:sz w:val="32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32"/>
              <w:szCs w:val="24"/>
            </w:rPr>
            <m:t>V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32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24"/>
                </w:rPr>
                <m:t>k,n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32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32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24"/>
                </w:rPr>
                <m:t>n!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32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24"/>
                    </w:rPr>
                    <m:t>n-k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24"/>
                </w:rPr>
                <m:t>!</m:t>
              </m:r>
            </m:den>
          </m:f>
        </m:oMath>
      </m:oMathPara>
    </w:p>
    <w:p w:rsidR="00DB653A" w:rsidRPr="00DB653A" w:rsidRDefault="00DB653A" w:rsidP="003F0498">
      <w:pPr>
        <w:spacing w:after="0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0837D9" w:rsidRPr="000837D9" w:rsidRDefault="000837D9" w:rsidP="003F04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3AFA" w:rsidRDefault="00973AFA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Určete, kolika způsoby lze z osmi </w:t>
      </w:r>
      <w:r w:rsidR="00436CA0">
        <w:rPr>
          <w:rFonts w:ascii="Times New Roman" w:hAnsi="Times New Roman" w:cs="Times New Roman"/>
          <w:sz w:val="24"/>
          <w:szCs w:val="24"/>
        </w:rPr>
        <w:t>uchazečů vybrat starostu a místostarostu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973AFA" w:rsidRDefault="00973AFA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třídě je 25 žáků. Kolika způsoby lze vybrat dvojici žáků do třídní samosprávy tak, že jede</w:t>
      </w:r>
      <w:r w:rsidR="00DD19F4">
        <w:rPr>
          <w:rFonts w:ascii="Times New Roman" w:hAnsi="Times New Roman" w:cs="Times New Roman"/>
          <w:sz w:val="24"/>
          <w:szCs w:val="24"/>
        </w:rPr>
        <w:t>n je předseda a druhý pokladník?</w:t>
      </w:r>
    </w:p>
    <w:p w:rsidR="00973AFA" w:rsidRDefault="00973AFA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přirozených trojciferných čísel lze vytvořit z cifer 1,2,3,4,5,6 tak, že se žádná cifra neopakuje.</w:t>
      </w:r>
    </w:p>
    <w:p w:rsidR="000837D9" w:rsidRDefault="00973AFA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přirozených čtyřciferných čísel lze vytvořit z cifer 0,1,</w:t>
      </w:r>
      <w:proofErr w:type="gramStart"/>
      <w:r>
        <w:rPr>
          <w:rFonts w:ascii="Times New Roman" w:hAnsi="Times New Roman" w:cs="Times New Roman"/>
          <w:sz w:val="24"/>
          <w:szCs w:val="24"/>
        </w:rPr>
        <w:t>…,9 tak</w:t>
      </w:r>
      <w:proofErr w:type="gramEnd"/>
      <w:r>
        <w:rPr>
          <w:rFonts w:ascii="Times New Roman" w:hAnsi="Times New Roman" w:cs="Times New Roman"/>
          <w:sz w:val="24"/>
          <w:szCs w:val="24"/>
        </w:rPr>
        <w:t>, že se žádná cifra neopakuje.</w:t>
      </w:r>
    </w:p>
    <w:p w:rsidR="00973AFA" w:rsidRDefault="00973AFA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Kolika způsoby lze vybrat dvě přílohy</w:t>
      </w:r>
      <w:r w:rsidR="00F6617F">
        <w:rPr>
          <w:rFonts w:ascii="Times New Roman" w:hAnsi="Times New Roman" w:cs="Times New Roman"/>
          <w:sz w:val="24"/>
          <w:szCs w:val="24"/>
        </w:rPr>
        <w:t>, jednu pro Karla a druhou pro Pepu</w:t>
      </w:r>
      <w:r w:rsidR="008261F2">
        <w:rPr>
          <w:rFonts w:ascii="Times New Roman" w:hAnsi="Times New Roman" w:cs="Times New Roman"/>
          <w:sz w:val="24"/>
          <w:szCs w:val="24"/>
        </w:rPr>
        <w:t>, mají – li v restauraci k dispozici: vařené brambory, opékané brambory, šťouchané brambory, hranolky, americké brambory, bramborovou kaši.</w:t>
      </w:r>
    </w:p>
    <w:p w:rsidR="008261F2" w:rsidRDefault="008261F2" w:rsidP="003F0498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existuje přirozených trojciferných čísel vytvořených z cifer 1,2,3,4,5 tak, že se žádná cifra neopakuje a daná čísla jsou:</w:t>
      </w:r>
    </w:p>
    <w:p w:rsidR="008261F2" w:rsidRPr="00973AFA" w:rsidRDefault="008261F2" w:rsidP="003F0498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sudá</w:t>
      </w:r>
      <w:r>
        <w:rPr>
          <w:rFonts w:ascii="Times New Roman" w:hAnsi="Times New Roman" w:cs="Times New Roman"/>
          <w:sz w:val="24"/>
          <w:szCs w:val="24"/>
        </w:rPr>
        <w:tab/>
        <w:t>b) lichá</w:t>
      </w:r>
      <w:r>
        <w:rPr>
          <w:rFonts w:ascii="Times New Roman" w:hAnsi="Times New Roman" w:cs="Times New Roman"/>
          <w:sz w:val="24"/>
          <w:szCs w:val="24"/>
        </w:rPr>
        <w:tab/>
        <w:t>c) dělitelná 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d)končící trojkou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3F0498" w:rsidP="000837D9">
      <w:pPr>
        <w:spacing w:after="0"/>
        <w:rPr>
          <w:rFonts w:ascii="Times New Roman" w:hAnsi="Times New Roman" w:cs="Times New Roman"/>
          <w:b/>
          <w:sz w:val="32"/>
          <w:szCs w:val="24"/>
        </w:rPr>
      </w:pPr>
      <w:r w:rsidRPr="003F0498">
        <w:rPr>
          <w:rFonts w:ascii="Times New Roman" w:hAnsi="Times New Roman" w:cs="Times New Roman"/>
          <w:b/>
          <w:sz w:val="32"/>
          <w:szCs w:val="24"/>
        </w:rPr>
        <w:lastRenderedPageBreak/>
        <w:t>Řešení pracovního listu č.</w:t>
      </w:r>
      <w:r w:rsidR="00DD19F4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3F0498">
        <w:rPr>
          <w:rFonts w:ascii="Times New Roman" w:hAnsi="Times New Roman" w:cs="Times New Roman"/>
          <w:b/>
          <w:sz w:val="32"/>
          <w:szCs w:val="24"/>
        </w:rPr>
        <w:t>4</w:t>
      </w: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Pr="003F0498" w:rsidRDefault="00C13E67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56</m:t>
        </m:r>
      </m:oMath>
    </w:p>
    <w:p w:rsidR="003F0498" w:rsidRPr="003F0498" w:rsidRDefault="003F0498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600</m:t>
        </m:r>
      </m:oMath>
    </w:p>
    <w:p w:rsidR="003F0498" w:rsidRDefault="003F0498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120</w:t>
      </w:r>
    </w:p>
    <w:p w:rsidR="003F0498" w:rsidRDefault="003F0498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4536</w:t>
      </w:r>
    </w:p>
    <w:p w:rsidR="003F0498" w:rsidRDefault="003F0498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30</w:t>
      </w:r>
    </w:p>
    <w:p w:rsidR="003F0498" w:rsidRDefault="003F0498" w:rsidP="003F0498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a) 24</w:t>
      </w:r>
    </w:p>
    <w:p w:rsidR="003F0498" w:rsidRDefault="003F0498" w:rsidP="003F0498">
      <w:pPr>
        <w:pStyle w:val="Odstavecseseznamem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36</w:t>
      </w:r>
    </w:p>
    <w:p w:rsidR="003F0498" w:rsidRDefault="003F0498" w:rsidP="003F0498">
      <w:pPr>
        <w:pStyle w:val="Odstavecseseznamem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12</w:t>
      </w:r>
    </w:p>
    <w:p w:rsidR="003F0498" w:rsidRPr="003F0498" w:rsidRDefault="003F0498" w:rsidP="003F0498">
      <w:pPr>
        <w:pStyle w:val="Odstavecseseznamem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12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498" w:rsidRPr="000837D9" w:rsidRDefault="003F0498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0A4" w:rsidRDefault="00BE30A4" w:rsidP="0057227F">
      <w:pPr>
        <w:spacing w:after="0" w:line="240" w:lineRule="auto"/>
      </w:pPr>
      <w:r>
        <w:separator/>
      </w:r>
    </w:p>
  </w:endnote>
  <w:endnote w:type="continuationSeparator" w:id="0">
    <w:p w:rsidR="00BE30A4" w:rsidRDefault="00BE30A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0A4" w:rsidRDefault="00BE30A4" w:rsidP="0057227F">
      <w:pPr>
        <w:spacing w:after="0" w:line="240" w:lineRule="auto"/>
      </w:pPr>
      <w:r>
        <w:separator/>
      </w:r>
    </w:p>
  </w:footnote>
  <w:footnote w:type="continuationSeparator" w:id="0">
    <w:p w:rsidR="00BE30A4" w:rsidRDefault="00BE30A4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F3324C"/>
    <w:multiLevelType w:val="hybridMultilevel"/>
    <w:tmpl w:val="50DC9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2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5323A"/>
    <w:rsid w:val="00071EFA"/>
    <w:rsid w:val="000759A0"/>
    <w:rsid w:val="000837D9"/>
    <w:rsid w:val="00144B9E"/>
    <w:rsid w:val="001542A6"/>
    <w:rsid w:val="00173A0A"/>
    <w:rsid w:val="001B29F3"/>
    <w:rsid w:val="001E54F8"/>
    <w:rsid w:val="001E55AA"/>
    <w:rsid w:val="001F43FF"/>
    <w:rsid w:val="003424F4"/>
    <w:rsid w:val="00363EC4"/>
    <w:rsid w:val="00371BDD"/>
    <w:rsid w:val="00391255"/>
    <w:rsid w:val="00395DE6"/>
    <w:rsid w:val="003A4857"/>
    <w:rsid w:val="003F0498"/>
    <w:rsid w:val="00436CA0"/>
    <w:rsid w:val="00470D11"/>
    <w:rsid w:val="00477B3D"/>
    <w:rsid w:val="00485910"/>
    <w:rsid w:val="00516418"/>
    <w:rsid w:val="00540DAD"/>
    <w:rsid w:val="0057227F"/>
    <w:rsid w:val="0058625D"/>
    <w:rsid w:val="005A5829"/>
    <w:rsid w:val="005D0460"/>
    <w:rsid w:val="00604E21"/>
    <w:rsid w:val="00650AD9"/>
    <w:rsid w:val="00667279"/>
    <w:rsid w:val="006906BF"/>
    <w:rsid w:val="00693354"/>
    <w:rsid w:val="006B4AC1"/>
    <w:rsid w:val="006E2830"/>
    <w:rsid w:val="00726C40"/>
    <w:rsid w:val="007A7FAE"/>
    <w:rsid w:val="00824634"/>
    <w:rsid w:val="008261F2"/>
    <w:rsid w:val="00842081"/>
    <w:rsid w:val="0084796E"/>
    <w:rsid w:val="00852DD1"/>
    <w:rsid w:val="00875963"/>
    <w:rsid w:val="009151BB"/>
    <w:rsid w:val="00965466"/>
    <w:rsid w:val="00973AFA"/>
    <w:rsid w:val="00980353"/>
    <w:rsid w:val="00993105"/>
    <w:rsid w:val="009C2B98"/>
    <w:rsid w:val="009D564B"/>
    <w:rsid w:val="00AD6209"/>
    <w:rsid w:val="00AF0B67"/>
    <w:rsid w:val="00AF705D"/>
    <w:rsid w:val="00B4354B"/>
    <w:rsid w:val="00B75244"/>
    <w:rsid w:val="00BA1868"/>
    <w:rsid w:val="00BE30A4"/>
    <w:rsid w:val="00BF7660"/>
    <w:rsid w:val="00C12F1E"/>
    <w:rsid w:val="00C13E67"/>
    <w:rsid w:val="00C82907"/>
    <w:rsid w:val="00C92B93"/>
    <w:rsid w:val="00C948BC"/>
    <w:rsid w:val="00C948D7"/>
    <w:rsid w:val="00CB2FFE"/>
    <w:rsid w:val="00CF7BE1"/>
    <w:rsid w:val="00D01E57"/>
    <w:rsid w:val="00D46AAD"/>
    <w:rsid w:val="00D90F58"/>
    <w:rsid w:val="00DB653A"/>
    <w:rsid w:val="00DC6A67"/>
    <w:rsid w:val="00DD19F4"/>
    <w:rsid w:val="00DF2495"/>
    <w:rsid w:val="00E07E48"/>
    <w:rsid w:val="00EA7A10"/>
    <w:rsid w:val="00EF4761"/>
    <w:rsid w:val="00EF6D12"/>
    <w:rsid w:val="00F2055A"/>
    <w:rsid w:val="00F6617F"/>
    <w:rsid w:val="00FC137F"/>
    <w:rsid w:val="00FE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8C0DD-600A-46F3-A807-E5F26AD5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Leoš Bílek</dc:creator>
  <cp:lastModifiedBy>Dum</cp:lastModifiedBy>
  <cp:revision>3</cp:revision>
  <dcterms:created xsi:type="dcterms:W3CDTF">2013-12-10T09:15:00Z</dcterms:created>
  <dcterms:modified xsi:type="dcterms:W3CDTF">2013-12-10T09:15:00Z</dcterms:modified>
</cp:coreProperties>
</file>