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74F64" w:rsidRPr="000F00CB" w:rsidTr="00A74F64"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A74F64" w:rsidRPr="000F00CB" w:rsidRDefault="00A74F64" w:rsidP="00A74F64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0F00CB">
              <w:rPr>
                <w:rFonts w:ascii="Arial" w:eastAsia="Calibri" w:hAnsi="Arial" w:cs="Arial"/>
              </w:rPr>
              <w:t>Základní škola Jablonec nad Nisou – Mšeno, Mozartova 24, příspěvková organizace</w:t>
            </w:r>
          </w:p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A74F64" w:rsidRPr="000F00CB" w:rsidRDefault="00A74F64" w:rsidP="00A74F64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 w:rsidRPr="000F00CB">
              <w:rPr>
                <w:rFonts w:ascii="Arial" w:eastAsia="Calibri" w:hAnsi="Arial" w:cs="Arial"/>
                <w:b/>
                <w:sz w:val="36"/>
                <w:szCs w:val="36"/>
              </w:rPr>
              <w:t>VY_32_INOVACE_</w:t>
            </w:r>
            <w:r w:rsidR="007A0E84">
              <w:rPr>
                <w:rFonts w:ascii="Arial" w:eastAsia="Calibri" w:hAnsi="Arial" w:cs="Arial"/>
                <w:b/>
                <w:sz w:val="36"/>
                <w:szCs w:val="36"/>
              </w:rPr>
              <w:t>PR9-16</w:t>
            </w:r>
          </w:p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A74F64" w:rsidRPr="000F00CB" w:rsidTr="00A74F6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sz w:val="24"/>
                <w:szCs w:val="24"/>
              </w:rPr>
              <w:t>CZ.1.07/1.4.00/21.3603</w:t>
            </w:r>
          </w:p>
        </w:tc>
      </w:tr>
      <w:tr w:rsidR="00A74F64" w:rsidRPr="000F00CB" w:rsidTr="00A74F6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sz w:val="24"/>
                <w:szCs w:val="24"/>
              </w:rPr>
              <w:t>Mgr. Jitka Kopalová</w:t>
            </w:r>
          </w:p>
        </w:tc>
      </w:tr>
      <w:tr w:rsidR="00A74F64" w:rsidRPr="000F00CB" w:rsidTr="00A74F6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616000">
              <w:rPr>
                <w:rFonts w:ascii="Arial" w:eastAsia="Calibri" w:hAnsi="Arial" w:cs="Arial"/>
                <w:sz w:val="24"/>
                <w:szCs w:val="24"/>
              </w:rPr>
              <w:t>17. 11. 2013</w:t>
            </w:r>
          </w:p>
        </w:tc>
      </w:tr>
      <w:tr w:rsidR="00A74F64" w:rsidRPr="000F00CB" w:rsidTr="00A74F6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sz w:val="24"/>
                <w:szCs w:val="24"/>
              </w:rPr>
              <w:t>Člověk a příroda</w:t>
            </w:r>
          </w:p>
        </w:tc>
      </w:tr>
      <w:tr w:rsidR="00A74F64" w:rsidRPr="000F00CB" w:rsidTr="00A74F6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sz w:val="24"/>
                <w:szCs w:val="24"/>
              </w:rPr>
              <w:t>Přírodopis</w:t>
            </w:r>
          </w:p>
        </w:tc>
      </w:tr>
      <w:tr w:rsidR="00A74F64" w:rsidRPr="000F00CB" w:rsidTr="00A74F6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4F64" w:rsidRPr="00A74F64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74F64">
              <w:rPr>
                <w:rFonts w:ascii="Arial" w:eastAsia="Calibri" w:hAnsi="Arial" w:cs="Arial"/>
                <w:sz w:val="24"/>
                <w:szCs w:val="24"/>
              </w:rPr>
              <w:t>9.</w:t>
            </w:r>
          </w:p>
        </w:tc>
      </w:tr>
      <w:tr w:rsidR="00A74F64" w:rsidRPr="000F00CB" w:rsidTr="00A74F6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4F64" w:rsidRPr="00A74F64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74F64">
              <w:rPr>
                <w:rFonts w:ascii="Arial" w:eastAsia="Calibri" w:hAnsi="Arial" w:cs="Arial"/>
                <w:sz w:val="24"/>
                <w:szCs w:val="24"/>
              </w:rPr>
              <w:t>Minerály a horniny</w:t>
            </w:r>
          </w:p>
        </w:tc>
      </w:tr>
      <w:tr w:rsidR="00A74F64" w:rsidRPr="000F00CB" w:rsidTr="00A74F64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4F64" w:rsidRPr="00A74F64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74F64">
              <w:rPr>
                <w:rFonts w:ascii="Arial" w:eastAsia="Calibri" w:hAnsi="Arial" w:cs="Arial"/>
                <w:sz w:val="24"/>
                <w:szCs w:val="24"/>
              </w:rPr>
              <w:t>Železné rudy</w:t>
            </w:r>
          </w:p>
        </w:tc>
      </w:tr>
      <w:tr w:rsidR="00A74F64" w:rsidRPr="000F00CB" w:rsidTr="00A74F64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74F64" w:rsidRPr="000F00CB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4F64" w:rsidRPr="00A74F64" w:rsidRDefault="00A74F64" w:rsidP="00A74F64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74F64">
              <w:rPr>
                <w:rFonts w:ascii="Arial" w:eastAsia="Calibri" w:hAnsi="Arial" w:cs="Arial"/>
                <w:sz w:val="24"/>
                <w:szCs w:val="24"/>
              </w:rPr>
              <w:t xml:space="preserve">Shrnutí poznatků o železných rudách, jejich vlastnostech, použití a těžbě. </w:t>
            </w:r>
          </w:p>
        </w:tc>
      </w:tr>
      <w:tr w:rsidR="00A74F64" w:rsidRPr="000F00CB" w:rsidTr="00A74F64"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0F00CB">
              <w:rPr>
                <w:rFonts w:ascii="Arial" w:eastAsia="Calibri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3B95F390" wp14:editId="02ADAC9D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93345</wp:posOffset>
                  </wp:positionV>
                  <wp:extent cx="5753735" cy="1255395"/>
                  <wp:effectExtent l="19050" t="0" r="0" b="0"/>
                  <wp:wrapNone/>
                  <wp:docPr id="1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eu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73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74F64" w:rsidRPr="000F00CB" w:rsidTr="00A74F64">
        <w:tc>
          <w:tcPr>
            <w:tcW w:w="9212" w:type="dxa"/>
            <w:gridSpan w:val="2"/>
            <w:tcBorders>
              <w:top w:val="nil"/>
            </w:tcBorders>
          </w:tcPr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74F64" w:rsidRPr="000F00CB" w:rsidRDefault="00A74F64" w:rsidP="00A74F6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74F64" w:rsidRPr="000F00CB" w:rsidRDefault="00A74F64" w:rsidP="00A74F64">
            <w:pPr>
              <w:spacing w:after="0" w:line="240" w:lineRule="auto"/>
              <w:ind w:firstLine="142"/>
              <w:jc w:val="center"/>
              <w:rPr>
                <w:rFonts w:ascii="Arial" w:eastAsia="Calibri" w:hAnsi="Arial" w:cs="Arial"/>
              </w:rPr>
            </w:pPr>
            <w:r w:rsidRPr="000F00CB">
              <w:rPr>
                <w:rFonts w:ascii="Arial" w:eastAsia="Calibri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uvedeno jinak, je zdrojem tohoto materiálu autor.</w:t>
            </w:r>
          </w:p>
          <w:p w:rsidR="00A74F64" w:rsidRPr="000F00CB" w:rsidRDefault="00A74F64" w:rsidP="00A74F64">
            <w:pPr>
              <w:spacing w:after="0" w:line="240" w:lineRule="auto"/>
              <w:ind w:firstLine="142"/>
              <w:rPr>
                <w:rFonts w:ascii="Arial" w:eastAsia="Calibri" w:hAnsi="Arial" w:cs="Arial"/>
              </w:rPr>
            </w:pPr>
          </w:p>
        </w:tc>
      </w:tr>
    </w:tbl>
    <w:p w:rsidR="00494F5F" w:rsidRDefault="00494F5F"/>
    <w:p w:rsidR="00836084" w:rsidRDefault="00836084"/>
    <w:p w:rsidR="00836084" w:rsidRDefault="00836084"/>
    <w:p w:rsidR="00836084" w:rsidRDefault="00836084"/>
    <w:p w:rsidR="00836084" w:rsidRDefault="00836084"/>
    <w:p w:rsidR="00836084" w:rsidRDefault="00836084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Default="000F00CB" w:rsidP="000F00CB"/>
    <w:p w:rsidR="000F00CB" w:rsidRPr="00A74F64" w:rsidRDefault="000F00CB" w:rsidP="000F00CB">
      <w:pPr>
        <w:rPr>
          <w:b/>
          <w:sz w:val="56"/>
          <w:szCs w:val="56"/>
        </w:rPr>
      </w:pPr>
      <w:r w:rsidRPr="00A74F64">
        <w:rPr>
          <w:b/>
          <w:sz w:val="56"/>
          <w:szCs w:val="56"/>
        </w:rPr>
        <w:lastRenderedPageBreak/>
        <w:t>Vyplň tabulku, použij svoje znalosti i údaje v učebnici.</w:t>
      </w:r>
    </w:p>
    <w:p w:rsidR="000F00CB" w:rsidRDefault="000F00CB" w:rsidP="000F00CB">
      <w:pPr>
        <w:rPr>
          <w:i/>
          <w:sz w:val="56"/>
          <w:szCs w:val="56"/>
        </w:rPr>
      </w:pPr>
      <w:r w:rsidRPr="00557FB9">
        <w:rPr>
          <w:i/>
          <w:sz w:val="56"/>
          <w:szCs w:val="56"/>
        </w:rPr>
        <w:t xml:space="preserve">(žáci pracují do sešitu, na tabuli mohou použít program </w:t>
      </w:r>
      <w:proofErr w:type="spellStart"/>
      <w:r w:rsidRPr="00557FB9">
        <w:rPr>
          <w:i/>
          <w:sz w:val="56"/>
          <w:szCs w:val="56"/>
        </w:rPr>
        <w:t>ActivInspire</w:t>
      </w:r>
      <w:proofErr w:type="spellEnd"/>
      <w:r w:rsidRPr="00557FB9">
        <w:rPr>
          <w:i/>
          <w:sz w:val="56"/>
          <w:szCs w:val="56"/>
        </w:rPr>
        <w:t>)</w:t>
      </w:r>
    </w:p>
    <w:p w:rsidR="00836084" w:rsidRDefault="00836084">
      <w:pPr>
        <w:rPr>
          <w:sz w:val="56"/>
          <w:szCs w:val="56"/>
        </w:rPr>
      </w:pPr>
    </w:p>
    <w:tbl>
      <w:tblPr>
        <w:tblStyle w:val="Mkatabulky"/>
        <w:tblpPr w:leftFromText="141" w:rightFromText="141" w:vertAnchor="page" w:horzAnchor="margin" w:tblpY="5806"/>
        <w:tblW w:w="10632" w:type="dxa"/>
        <w:tblLook w:val="04A0" w:firstRow="1" w:lastRow="0" w:firstColumn="1" w:lastColumn="0" w:noHBand="0" w:noVBand="1"/>
      </w:tblPr>
      <w:tblGrid>
        <w:gridCol w:w="2048"/>
        <w:gridCol w:w="1661"/>
        <w:gridCol w:w="1836"/>
        <w:gridCol w:w="1867"/>
        <w:gridCol w:w="1504"/>
        <w:gridCol w:w="1716"/>
      </w:tblGrid>
      <w:tr w:rsidR="00AA0355" w:rsidTr="000F00CB">
        <w:trPr>
          <w:trHeight w:val="1275"/>
        </w:trPr>
        <w:tc>
          <w:tcPr>
            <w:tcW w:w="1844" w:type="dxa"/>
          </w:tcPr>
          <w:p w:rsidR="000F00CB" w:rsidRPr="00AA0355" w:rsidRDefault="000F00CB" w:rsidP="000F00CB">
            <w:pPr>
              <w:rPr>
                <w:b/>
                <w:color w:val="943634" w:themeColor="accent2" w:themeShade="BF"/>
                <w:sz w:val="28"/>
                <w:szCs w:val="28"/>
              </w:rPr>
            </w:pPr>
            <w:r w:rsidRPr="00557FB9">
              <w:rPr>
                <w:color w:val="943634" w:themeColor="accent2" w:themeShade="BF"/>
              </w:rPr>
              <w:br/>
            </w:r>
            <w:r w:rsidRPr="00AA0355">
              <w:rPr>
                <w:b/>
                <w:color w:val="943634" w:themeColor="accent2" w:themeShade="BF"/>
                <w:sz w:val="36"/>
                <w:szCs w:val="28"/>
              </w:rPr>
              <w:t xml:space="preserve">   </w:t>
            </w:r>
            <w:r w:rsidRPr="00AA0355">
              <w:rPr>
                <w:b/>
                <w:sz w:val="36"/>
                <w:szCs w:val="28"/>
              </w:rPr>
              <w:t>ŽELEZNÁ</w:t>
            </w:r>
            <w:r w:rsidRPr="00AA0355">
              <w:rPr>
                <w:b/>
                <w:sz w:val="36"/>
                <w:szCs w:val="28"/>
              </w:rPr>
              <w:br/>
              <w:t xml:space="preserve">    RUDA</w:t>
            </w:r>
          </w:p>
        </w:tc>
        <w:tc>
          <w:tcPr>
            <w:tcW w:w="1559" w:type="dxa"/>
          </w:tcPr>
          <w:p w:rsidR="000F00CB" w:rsidRPr="00AA0355" w:rsidRDefault="000F00CB" w:rsidP="000F00CB">
            <w:pPr>
              <w:rPr>
                <w:b/>
                <w:color w:val="943634" w:themeColor="accent2" w:themeShade="BF"/>
                <w:sz w:val="28"/>
                <w:szCs w:val="28"/>
              </w:rPr>
            </w:pPr>
            <w:r w:rsidRPr="00557FB9">
              <w:rPr>
                <w:color w:val="943634" w:themeColor="accent2" w:themeShade="BF"/>
              </w:rPr>
              <w:br/>
            </w:r>
            <w:r w:rsidRPr="00AA0355">
              <w:rPr>
                <w:b/>
                <w:color w:val="943634" w:themeColor="accent2" w:themeShade="BF"/>
                <w:sz w:val="32"/>
                <w:szCs w:val="28"/>
              </w:rPr>
              <w:t>MNOŽSTVÍ</w:t>
            </w:r>
            <w:r w:rsidRPr="00AA0355">
              <w:rPr>
                <w:b/>
                <w:color w:val="943634" w:themeColor="accent2" w:themeShade="BF"/>
                <w:sz w:val="32"/>
                <w:szCs w:val="28"/>
              </w:rPr>
              <w:br/>
              <w:t xml:space="preserve">        </w:t>
            </w:r>
            <w:proofErr w:type="spellStart"/>
            <w:r w:rsidRPr="00AA0355">
              <w:rPr>
                <w:b/>
                <w:color w:val="943634" w:themeColor="accent2" w:themeShade="BF"/>
                <w:sz w:val="32"/>
                <w:szCs w:val="28"/>
              </w:rPr>
              <w:t>Fe</w:t>
            </w:r>
            <w:proofErr w:type="spellEnd"/>
          </w:p>
        </w:tc>
        <w:tc>
          <w:tcPr>
            <w:tcW w:w="1843" w:type="dxa"/>
          </w:tcPr>
          <w:p w:rsidR="000F00CB" w:rsidRPr="00AA0355" w:rsidRDefault="000F00CB" w:rsidP="000F00CB">
            <w:pPr>
              <w:rPr>
                <w:b/>
                <w:color w:val="943634" w:themeColor="accent2" w:themeShade="BF"/>
                <w:sz w:val="28"/>
                <w:szCs w:val="28"/>
              </w:rPr>
            </w:pPr>
            <w:r w:rsidRPr="00557FB9">
              <w:rPr>
                <w:color w:val="943634" w:themeColor="accent2" w:themeShade="BF"/>
                <w:sz w:val="28"/>
                <w:szCs w:val="28"/>
              </w:rPr>
              <w:br/>
            </w:r>
            <w:r w:rsidRPr="00AA0355">
              <w:rPr>
                <w:b/>
                <w:color w:val="943634" w:themeColor="accent2" w:themeShade="BF"/>
                <w:sz w:val="36"/>
                <w:szCs w:val="28"/>
              </w:rPr>
              <w:t xml:space="preserve">CHEMICKÁ </w:t>
            </w:r>
            <w:r w:rsidRPr="00AA0355">
              <w:rPr>
                <w:b/>
                <w:color w:val="943634" w:themeColor="accent2" w:themeShade="BF"/>
                <w:sz w:val="36"/>
                <w:szCs w:val="28"/>
              </w:rPr>
              <w:br/>
              <w:t xml:space="preserve">  ZNAČKA</w:t>
            </w:r>
          </w:p>
        </w:tc>
        <w:tc>
          <w:tcPr>
            <w:tcW w:w="1843" w:type="dxa"/>
          </w:tcPr>
          <w:p w:rsidR="00AA0355" w:rsidRDefault="000F00CB" w:rsidP="000F00CB">
            <w:pPr>
              <w:rPr>
                <w:b/>
                <w:color w:val="943634" w:themeColor="accent2" w:themeShade="BF"/>
                <w:sz w:val="32"/>
                <w:szCs w:val="28"/>
              </w:rPr>
            </w:pPr>
            <w:r w:rsidRPr="00557FB9">
              <w:rPr>
                <w:color w:val="943634" w:themeColor="accent2" w:themeShade="BF"/>
                <w:sz w:val="28"/>
                <w:szCs w:val="28"/>
              </w:rPr>
              <w:br/>
            </w:r>
            <w:r w:rsidRPr="00AA0355">
              <w:rPr>
                <w:b/>
                <w:color w:val="943634" w:themeColor="accent2" w:themeShade="BF"/>
                <w:sz w:val="32"/>
                <w:szCs w:val="28"/>
              </w:rPr>
              <w:t>FYZIKÁLNÍ</w:t>
            </w:r>
            <w:r w:rsidRPr="00AA0355">
              <w:rPr>
                <w:b/>
                <w:color w:val="943634" w:themeColor="accent2" w:themeShade="BF"/>
                <w:sz w:val="32"/>
                <w:szCs w:val="28"/>
              </w:rPr>
              <w:br/>
              <w:t>VLASTNOSTI</w:t>
            </w:r>
          </w:p>
          <w:p w:rsidR="00AB4BB8" w:rsidRPr="00557FB9" w:rsidRDefault="00AB4BB8" w:rsidP="000F00CB">
            <w:pPr>
              <w:rPr>
                <w:color w:val="943634" w:themeColor="accent2" w:themeShade="BF"/>
                <w:sz w:val="28"/>
                <w:szCs w:val="28"/>
              </w:rPr>
            </w:pPr>
            <w:r w:rsidRPr="00AA0355">
              <w:rPr>
                <w:b/>
                <w:color w:val="943634" w:themeColor="accent2" w:themeShade="BF"/>
                <w:sz w:val="32"/>
                <w:szCs w:val="28"/>
              </w:rPr>
              <w:t>(barva, magnet</w:t>
            </w:r>
            <w:r w:rsidR="00AA0355">
              <w:rPr>
                <w:b/>
                <w:color w:val="943634" w:themeColor="accent2" w:themeShade="BF"/>
                <w:sz w:val="32"/>
                <w:szCs w:val="28"/>
              </w:rPr>
              <w:t>ické</w:t>
            </w:r>
            <w:r w:rsidRPr="00AA0355">
              <w:rPr>
                <w:b/>
                <w:color w:val="943634" w:themeColor="accent2" w:themeShade="BF"/>
                <w:sz w:val="32"/>
                <w:szCs w:val="28"/>
              </w:rPr>
              <w:t xml:space="preserve"> vlastnosti</w:t>
            </w:r>
            <w:r>
              <w:rPr>
                <w:color w:val="943634" w:themeColor="accent2" w:themeShade="BF"/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:rsidR="000F00CB" w:rsidRPr="00AA0355" w:rsidRDefault="000F00CB" w:rsidP="000F00CB">
            <w:pPr>
              <w:rPr>
                <w:b/>
                <w:color w:val="943634" w:themeColor="accent2" w:themeShade="BF"/>
                <w:sz w:val="28"/>
                <w:szCs w:val="28"/>
              </w:rPr>
            </w:pPr>
            <w:r w:rsidRPr="00557FB9">
              <w:rPr>
                <w:color w:val="943634" w:themeColor="accent2" w:themeShade="BF"/>
              </w:rPr>
              <w:br/>
            </w:r>
            <w:r w:rsidRPr="00557FB9">
              <w:rPr>
                <w:color w:val="943634" w:themeColor="accent2" w:themeShade="BF"/>
                <w:sz w:val="28"/>
                <w:szCs w:val="28"/>
              </w:rPr>
              <w:br/>
            </w:r>
            <w:r w:rsidRPr="00AA0355">
              <w:rPr>
                <w:b/>
                <w:color w:val="943634" w:themeColor="accent2" w:themeShade="BF"/>
                <w:sz w:val="36"/>
                <w:szCs w:val="28"/>
              </w:rPr>
              <w:t>POUŽITÍ</w:t>
            </w:r>
          </w:p>
        </w:tc>
        <w:tc>
          <w:tcPr>
            <w:tcW w:w="1984" w:type="dxa"/>
          </w:tcPr>
          <w:p w:rsidR="000F00CB" w:rsidRPr="00AA0355" w:rsidRDefault="000F00CB" w:rsidP="000F00CB">
            <w:pPr>
              <w:rPr>
                <w:b/>
                <w:color w:val="943634" w:themeColor="accent2" w:themeShade="BF"/>
                <w:sz w:val="28"/>
                <w:szCs w:val="28"/>
              </w:rPr>
            </w:pPr>
            <w:r w:rsidRPr="00557FB9">
              <w:rPr>
                <w:color w:val="943634" w:themeColor="accent2" w:themeShade="BF"/>
              </w:rPr>
              <w:br/>
            </w:r>
            <w:r w:rsidRPr="00557FB9">
              <w:rPr>
                <w:color w:val="943634" w:themeColor="accent2" w:themeShade="BF"/>
                <w:sz w:val="28"/>
                <w:szCs w:val="28"/>
              </w:rPr>
              <w:br/>
            </w:r>
            <w:r w:rsidRPr="00AA0355">
              <w:rPr>
                <w:b/>
                <w:color w:val="943634" w:themeColor="accent2" w:themeShade="BF"/>
                <w:sz w:val="36"/>
                <w:szCs w:val="28"/>
              </w:rPr>
              <w:t>VÝSKYT</w:t>
            </w:r>
          </w:p>
        </w:tc>
      </w:tr>
      <w:tr w:rsidR="00AA0355" w:rsidTr="000F00CB">
        <w:trPr>
          <w:trHeight w:val="1407"/>
        </w:trPr>
        <w:tc>
          <w:tcPr>
            <w:tcW w:w="1844" w:type="dxa"/>
          </w:tcPr>
          <w:p w:rsidR="000F00CB" w:rsidRPr="00AB4BB8" w:rsidRDefault="000F00CB" w:rsidP="00AB4BB8">
            <w:pPr>
              <w:rPr>
                <w:b/>
                <w:color w:val="943634" w:themeColor="accent2" w:themeShade="BF"/>
                <w:sz w:val="28"/>
                <w:szCs w:val="28"/>
              </w:rPr>
            </w:pPr>
            <w:r w:rsidRPr="00AB4BB8">
              <w:rPr>
                <w:b/>
              </w:rPr>
              <w:br/>
            </w:r>
            <w:r w:rsidRPr="00AB4BB8">
              <w:rPr>
                <w:b/>
                <w:color w:val="943634" w:themeColor="accent2" w:themeShade="BF"/>
                <w:sz w:val="36"/>
                <w:szCs w:val="28"/>
              </w:rPr>
              <w:t>MAGNETIT</w:t>
            </w:r>
            <w:r w:rsidRPr="00AB4BB8">
              <w:rPr>
                <w:b/>
                <w:color w:val="943634" w:themeColor="accent2" w:themeShade="BF"/>
                <w:sz w:val="36"/>
                <w:szCs w:val="28"/>
              </w:rPr>
              <w:br/>
            </w:r>
            <w:r w:rsidRPr="00AB4BB8">
              <w:rPr>
                <w:b/>
                <w:color w:val="943634" w:themeColor="accent2" w:themeShade="BF"/>
                <w:sz w:val="32"/>
                <w:szCs w:val="28"/>
              </w:rPr>
              <w:t>(magnetovec)</w:t>
            </w:r>
          </w:p>
        </w:tc>
        <w:tc>
          <w:tcPr>
            <w:tcW w:w="1559" w:type="dxa"/>
          </w:tcPr>
          <w:p w:rsidR="000F00CB" w:rsidRPr="009D2BEA" w:rsidRDefault="000F00CB" w:rsidP="000F00CB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0F00CB" w:rsidRDefault="000F00CB" w:rsidP="000F00CB">
            <w:r>
              <w:br/>
            </w:r>
            <w:r>
              <w:br/>
            </w:r>
            <w:r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1843" w:type="dxa"/>
          </w:tcPr>
          <w:p w:rsidR="000F00CB" w:rsidRPr="009D2BEA" w:rsidRDefault="000F00CB" w:rsidP="000F00CB">
            <w:pPr>
              <w:rPr>
                <w:sz w:val="28"/>
                <w:szCs w:val="28"/>
              </w:rPr>
            </w:pPr>
            <w:r>
              <w:br/>
            </w:r>
          </w:p>
        </w:tc>
        <w:tc>
          <w:tcPr>
            <w:tcW w:w="1559" w:type="dxa"/>
          </w:tcPr>
          <w:p w:rsidR="000F00CB" w:rsidRDefault="000F00CB" w:rsidP="000F00CB">
            <w:r>
              <w:br/>
            </w:r>
          </w:p>
        </w:tc>
        <w:tc>
          <w:tcPr>
            <w:tcW w:w="1984" w:type="dxa"/>
          </w:tcPr>
          <w:p w:rsidR="000F00CB" w:rsidRPr="009D2BEA" w:rsidRDefault="000F00CB" w:rsidP="000F00CB">
            <w:pPr>
              <w:rPr>
                <w:sz w:val="24"/>
                <w:szCs w:val="24"/>
              </w:rPr>
            </w:pPr>
            <w:r>
              <w:br/>
            </w:r>
          </w:p>
        </w:tc>
      </w:tr>
      <w:tr w:rsidR="00AA0355" w:rsidTr="000F00CB">
        <w:trPr>
          <w:trHeight w:val="1257"/>
        </w:trPr>
        <w:tc>
          <w:tcPr>
            <w:tcW w:w="1844" w:type="dxa"/>
          </w:tcPr>
          <w:p w:rsidR="000F00CB" w:rsidRPr="00557FB9" w:rsidRDefault="000F00CB" w:rsidP="000F00CB">
            <w:pPr>
              <w:rPr>
                <w:color w:val="943634" w:themeColor="accent2" w:themeShade="BF"/>
                <w:sz w:val="28"/>
                <w:szCs w:val="28"/>
              </w:rPr>
            </w:pPr>
            <w:r>
              <w:br/>
            </w:r>
            <w:r w:rsidRPr="00AB4BB8">
              <w:rPr>
                <w:b/>
                <w:color w:val="943634" w:themeColor="accent2" w:themeShade="BF"/>
                <w:sz w:val="40"/>
                <w:szCs w:val="28"/>
              </w:rPr>
              <w:t>H</w:t>
            </w:r>
            <w:r w:rsidRPr="00AB4BB8">
              <w:rPr>
                <w:b/>
                <w:color w:val="943634" w:themeColor="accent2" w:themeShade="BF"/>
                <w:sz w:val="36"/>
                <w:szCs w:val="28"/>
              </w:rPr>
              <w:t>EMATIT</w:t>
            </w:r>
            <w:r w:rsidRPr="00AB4BB8">
              <w:rPr>
                <w:b/>
                <w:color w:val="943634" w:themeColor="accent2" w:themeShade="BF"/>
                <w:sz w:val="40"/>
                <w:szCs w:val="28"/>
              </w:rPr>
              <w:br/>
            </w:r>
            <w:r w:rsidRPr="00AB4BB8">
              <w:rPr>
                <w:b/>
                <w:color w:val="943634" w:themeColor="accent2" w:themeShade="BF"/>
                <w:sz w:val="36"/>
                <w:szCs w:val="28"/>
              </w:rPr>
              <w:t>(krevel)</w:t>
            </w:r>
          </w:p>
        </w:tc>
        <w:tc>
          <w:tcPr>
            <w:tcW w:w="1559" w:type="dxa"/>
          </w:tcPr>
          <w:p w:rsidR="000F00CB" w:rsidRPr="009D2BEA" w:rsidRDefault="000F00CB" w:rsidP="000F00CB">
            <w:pPr>
              <w:rPr>
                <w:sz w:val="32"/>
                <w:szCs w:val="32"/>
              </w:rPr>
            </w:pPr>
            <w:r>
              <w:br/>
            </w:r>
            <w:r>
              <w:br/>
              <w:t xml:space="preserve">       </w:t>
            </w:r>
          </w:p>
        </w:tc>
        <w:tc>
          <w:tcPr>
            <w:tcW w:w="1843" w:type="dxa"/>
          </w:tcPr>
          <w:p w:rsidR="000F00CB" w:rsidRDefault="000F00CB" w:rsidP="000F00CB">
            <w:r>
              <w:br/>
            </w:r>
            <w:r>
              <w:br/>
            </w:r>
            <w:r w:rsidRPr="009D2BEA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</w:tcPr>
          <w:p w:rsidR="000F00CB" w:rsidRPr="009D2BEA" w:rsidRDefault="000F00CB" w:rsidP="000F00C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0F00CB" w:rsidRDefault="000F00CB" w:rsidP="000F00CB"/>
        </w:tc>
        <w:tc>
          <w:tcPr>
            <w:tcW w:w="1984" w:type="dxa"/>
          </w:tcPr>
          <w:p w:rsidR="000F00CB" w:rsidRPr="00E674AF" w:rsidRDefault="000F00CB" w:rsidP="000F00CB">
            <w:pPr>
              <w:rPr>
                <w:sz w:val="28"/>
                <w:szCs w:val="28"/>
              </w:rPr>
            </w:pPr>
          </w:p>
        </w:tc>
      </w:tr>
      <w:tr w:rsidR="00AA0355" w:rsidTr="000F00CB">
        <w:trPr>
          <w:trHeight w:val="1428"/>
        </w:trPr>
        <w:tc>
          <w:tcPr>
            <w:tcW w:w="1844" w:type="dxa"/>
          </w:tcPr>
          <w:p w:rsidR="000F00CB" w:rsidRPr="00557FB9" w:rsidRDefault="000F00CB" w:rsidP="000F00CB">
            <w:pPr>
              <w:rPr>
                <w:color w:val="943634" w:themeColor="accent2" w:themeShade="BF"/>
                <w:sz w:val="28"/>
                <w:szCs w:val="28"/>
              </w:rPr>
            </w:pPr>
            <w:r>
              <w:br/>
            </w:r>
            <w:r w:rsidR="00AB4BB8" w:rsidRPr="00AB4BB8">
              <w:rPr>
                <w:b/>
                <w:color w:val="943634" w:themeColor="accent2" w:themeShade="BF"/>
                <w:sz w:val="36"/>
                <w:szCs w:val="28"/>
              </w:rPr>
              <w:t>LIMON</w:t>
            </w:r>
            <w:r w:rsidRPr="00AB4BB8">
              <w:rPr>
                <w:b/>
                <w:color w:val="943634" w:themeColor="accent2" w:themeShade="BF"/>
                <w:sz w:val="36"/>
                <w:szCs w:val="28"/>
              </w:rPr>
              <w:t>IT</w:t>
            </w:r>
            <w:r w:rsidRPr="00557FB9">
              <w:rPr>
                <w:color w:val="943634" w:themeColor="accent2" w:themeShade="BF"/>
                <w:sz w:val="28"/>
                <w:szCs w:val="28"/>
              </w:rPr>
              <w:br/>
            </w:r>
            <w:r w:rsidRPr="00AB4BB8">
              <w:rPr>
                <w:b/>
                <w:color w:val="943634" w:themeColor="accent2" w:themeShade="BF"/>
                <w:sz w:val="36"/>
                <w:szCs w:val="28"/>
              </w:rPr>
              <w:t>(hnědel)</w:t>
            </w:r>
          </w:p>
        </w:tc>
        <w:tc>
          <w:tcPr>
            <w:tcW w:w="1559" w:type="dxa"/>
          </w:tcPr>
          <w:p w:rsidR="000F00CB" w:rsidRPr="00E674AF" w:rsidRDefault="000F00CB" w:rsidP="000F00CB">
            <w:pPr>
              <w:rPr>
                <w:sz w:val="32"/>
                <w:szCs w:val="32"/>
              </w:rPr>
            </w:pPr>
            <w:r>
              <w:br/>
            </w:r>
            <w:r>
              <w:br/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1843" w:type="dxa"/>
          </w:tcPr>
          <w:p w:rsidR="000F00CB" w:rsidRPr="00E674AF" w:rsidRDefault="000F00CB" w:rsidP="000F00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1843" w:type="dxa"/>
          </w:tcPr>
          <w:p w:rsidR="000F00CB" w:rsidRPr="00E674AF" w:rsidRDefault="000F00CB" w:rsidP="000F00CB">
            <w:pPr>
              <w:rPr>
                <w:sz w:val="28"/>
                <w:szCs w:val="28"/>
              </w:rPr>
            </w:pPr>
            <w:r>
              <w:br/>
            </w:r>
          </w:p>
        </w:tc>
        <w:tc>
          <w:tcPr>
            <w:tcW w:w="1559" w:type="dxa"/>
          </w:tcPr>
          <w:p w:rsidR="000F00CB" w:rsidRDefault="000F00CB" w:rsidP="000F00CB"/>
        </w:tc>
        <w:tc>
          <w:tcPr>
            <w:tcW w:w="1984" w:type="dxa"/>
          </w:tcPr>
          <w:p w:rsidR="000F00CB" w:rsidRPr="00E674AF" w:rsidRDefault="000F00CB" w:rsidP="000F00CB">
            <w:pPr>
              <w:rPr>
                <w:sz w:val="28"/>
                <w:szCs w:val="28"/>
              </w:rPr>
            </w:pPr>
          </w:p>
        </w:tc>
      </w:tr>
      <w:tr w:rsidR="00AA0355" w:rsidTr="000F00CB">
        <w:trPr>
          <w:trHeight w:val="1494"/>
        </w:trPr>
        <w:tc>
          <w:tcPr>
            <w:tcW w:w="1844" w:type="dxa"/>
          </w:tcPr>
          <w:p w:rsidR="000F00CB" w:rsidRPr="00557FB9" w:rsidRDefault="000F00CB" w:rsidP="000F00CB">
            <w:pPr>
              <w:rPr>
                <w:color w:val="943634" w:themeColor="accent2" w:themeShade="BF"/>
              </w:rPr>
            </w:pPr>
            <w:r w:rsidRPr="00557FB9">
              <w:rPr>
                <w:color w:val="943634" w:themeColor="accent2" w:themeShade="BF"/>
              </w:rPr>
              <w:br/>
            </w:r>
            <w:r w:rsidRPr="00AB4BB8">
              <w:rPr>
                <w:b/>
                <w:color w:val="943634" w:themeColor="accent2" w:themeShade="BF"/>
                <w:sz w:val="36"/>
              </w:rPr>
              <w:t>SIDERIT</w:t>
            </w:r>
            <w:r w:rsidRPr="00557FB9">
              <w:rPr>
                <w:color w:val="943634" w:themeColor="accent2" w:themeShade="BF"/>
                <w:sz w:val="28"/>
              </w:rPr>
              <w:br/>
            </w:r>
            <w:r w:rsidRPr="00AB4BB8">
              <w:rPr>
                <w:b/>
                <w:color w:val="943634" w:themeColor="accent2" w:themeShade="BF"/>
                <w:sz w:val="36"/>
              </w:rPr>
              <w:t>(ocelek)</w:t>
            </w:r>
          </w:p>
        </w:tc>
        <w:tc>
          <w:tcPr>
            <w:tcW w:w="1559" w:type="dxa"/>
          </w:tcPr>
          <w:p w:rsidR="000F00CB" w:rsidRDefault="000F00CB" w:rsidP="000F00CB">
            <w:r>
              <w:br/>
            </w:r>
            <w:r>
              <w:br/>
            </w:r>
          </w:p>
        </w:tc>
        <w:tc>
          <w:tcPr>
            <w:tcW w:w="1843" w:type="dxa"/>
          </w:tcPr>
          <w:p w:rsidR="000F00CB" w:rsidRDefault="000F00CB" w:rsidP="000F00CB">
            <w:r>
              <w:br/>
            </w:r>
            <w:r>
              <w:br/>
            </w:r>
            <w:r>
              <w:rPr>
                <w:sz w:val="32"/>
              </w:rPr>
              <w:t xml:space="preserve">    </w:t>
            </w:r>
          </w:p>
        </w:tc>
        <w:tc>
          <w:tcPr>
            <w:tcW w:w="1843" w:type="dxa"/>
          </w:tcPr>
          <w:p w:rsidR="000F00CB" w:rsidRDefault="000F00CB" w:rsidP="000F00CB">
            <w:r>
              <w:br/>
            </w:r>
            <w:r>
              <w:br/>
            </w:r>
          </w:p>
        </w:tc>
        <w:tc>
          <w:tcPr>
            <w:tcW w:w="1559" w:type="dxa"/>
          </w:tcPr>
          <w:p w:rsidR="000F00CB" w:rsidRDefault="000F00CB" w:rsidP="000F00CB">
            <w:r>
              <w:br/>
            </w:r>
            <w:r>
              <w:br/>
            </w:r>
            <w:r>
              <w:rPr>
                <w:sz w:val="32"/>
              </w:rPr>
              <w:t xml:space="preserve">      </w:t>
            </w:r>
          </w:p>
        </w:tc>
        <w:tc>
          <w:tcPr>
            <w:tcW w:w="1984" w:type="dxa"/>
          </w:tcPr>
          <w:p w:rsidR="000F00CB" w:rsidRDefault="000F00CB" w:rsidP="000F00CB">
            <w:r>
              <w:br/>
            </w:r>
          </w:p>
        </w:tc>
      </w:tr>
    </w:tbl>
    <w:p w:rsidR="00836084" w:rsidRDefault="00836084">
      <w:pPr>
        <w:rPr>
          <w:sz w:val="56"/>
          <w:szCs w:val="56"/>
        </w:rPr>
      </w:pPr>
    </w:p>
    <w:p w:rsidR="000F00CB" w:rsidRDefault="000F00CB">
      <w:pPr>
        <w:rPr>
          <w:sz w:val="56"/>
          <w:szCs w:val="56"/>
        </w:rPr>
      </w:pPr>
    </w:p>
    <w:p w:rsidR="000F00CB" w:rsidRDefault="000F00CB">
      <w:pPr>
        <w:rPr>
          <w:sz w:val="56"/>
          <w:szCs w:val="56"/>
        </w:rPr>
      </w:pPr>
    </w:p>
    <w:p w:rsidR="000F00CB" w:rsidRPr="000F00CB" w:rsidRDefault="000F00CB" w:rsidP="000F00CB">
      <w:pPr>
        <w:jc w:val="center"/>
        <w:rPr>
          <w:color w:val="FF0000"/>
          <w:sz w:val="72"/>
          <w:szCs w:val="56"/>
        </w:rPr>
      </w:pPr>
      <w:r w:rsidRPr="000F00CB">
        <w:rPr>
          <w:color w:val="FF0000"/>
          <w:sz w:val="72"/>
          <w:szCs w:val="56"/>
        </w:rPr>
        <w:t>ŘEŠENÍ</w:t>
      </w:r>
    </w:p>
    <w:tbl>
      <w:tblPr>
        <w:tblStyle w:val="Mkatabulky"/>
        <w:tblpPr w:leftFromText="141" w:rightFromText="141" w:vertAnchor="text" w:horzAnchor="margin" w:tblpY="890"/>
        <w:tblW w:w="10632" w:type="dxa"/>
        <w:tblLook w:val="04A0" w:firstRow="1" w:lastRow="0" w:firstColumn="1" w:lastColumn="0" w:noHBand="0" w:noVBand="1"/>
      </w:tblPr>
      <w:tblGrid>
        <w:gridCol w:w="1841"/>
        <w:gridCol w:w="1661"/>
        <w:gridCol w:w="1816"/>
        <w:gridCol w:w="1867"/>
        <w:gridCol w:w="1541"/>
        <w:gridCol w:w="1906"/>
      </w:tblGrid>
      <w:tr w:rsidR="000F00CB" w:rsidTr="00BA0999">
        <w:trPr>
          <w:trHeight w:val="1275"/>
        </w:trPr>
        <w:tc>
          <w:tcPr>
            <w:tcW w:w="1844" w:type="dxa"/>
          </w:tcPr>
          <w:p w:rsidR="000F00CB" w:rsidRPr="004B26EE" w:rsidRDefault="000F00CB" w:rsidP="00BA0999">
            <w:pPr>
              <w:rPr>
                <w:b/>
                <w:color w:val="984806" w:themeColor="accent6" w:themeShade="80"/>
                <w:sz w:val="28"/>
                <w:szCs w:val="28"/>
              </w:rPr>
            </w:pPr>
            <w:r w:rsidRPr="004B26EE">
              <w:rPr>
                <w:b/>
                <w:color w:val="984806" w:themeColor="accent6" w:themeShade="80"/>
              </w:rPr>
              <w:br/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t xml:space="preserve">   ŽELEZNÁ</w:t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br/>
              <w:t xml:space="preserve">    RUDA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  <w:color w:val="984806" w:themeColor="accent6" w:themeShade="80"/>
                <w:sz w:val="28"/>
                <w:szCs w:val="28"/>
              </w:rPr>
            </w:pPr>
            <w:r w:rsidRPr="00B149B7">
              <w:rPr>
                <w:b/>
                <w:color w:val="984806" w:themeColor="accent6" w:themeShade="80"/>
                <w:sz w:val="24"/>
              </w:rPr>
              <w:br/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t>MNOŽSTVÍ</w:t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br/>
              <w:t xml:space="preserve">        </w:t>
            </w:r>
            <w:proofErr w:type="spellStart"/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t>Fe</w:t>
            </w:r>
            <w:proofErr w:type="spellEnd"/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  <w:color w:val="984806" w:themeColor="accent6" w:themeShade="80"/>
                <w:sz w:val="28"/>
                <w:szCs w:val="28"/>
              </w:rPr>
            </w:pPr>
            <w:r w:rsidRPr="004B26EE">
              <w:rPr>
                <w:b/>
                <w:color w:val="984806" w:themeColor="accent6" w:themeShade="80"/>
                <w:sz w:val="28"/>
                <w:szCs w:val="28"/>
              </w:rPr>
              <w:br/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t xml:space="preserve">CHEMICKÁ </w:t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br/>
              <w:t xml:space="preserve">  ZNAČKA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  <w:color w:val="984806" w:themeColor="accent6" w:themeShade="80"/>
                <w:sz w:val="28"/>
                <w:szCs w:val="28"/>
              </w:rPr>
            </w:pPr>
            <w:r w:rsidRPr="004B26EE">
              <w:rPr>
                <w:b/>
                <w:color w:val="984806" w:themeColor="accent6" w:themeShade="80"/>
                <w:sz w:val="28"/>
                <w:szCs w:val="28"/>
              </w:rPr>
              <w:br/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t>FYZIKÁLNÍ</w:t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br/>
              <w:t>VLASTNOSTI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  <w:color w:val="984806" w:themeColor="accent6" w:themeShade="80"/>
                <w:sz w:val="28"/>
                <w:szCs w:val="28"/>
              </w:rPr>
            </w:pPr>
            <w:r w:rsidRPr="004B26EE">
              <w:rPr>
                <w:b/>
                <w:color w:val="984806" w:themeColor="accent6" w:themeShade="80"/>
              </w:rPr>
              <w:br/>
            </w:r>
            <w:r w:rsidRPr="004B26EE">
              <w:rPr>
                <w:b/>
                <w:color w:val="984806" w:themeColor="accent6" w:themeShade="80"/>
                <w:sz w:val="28"/>
                <w:szCs w:val="28"/>
              </w:rPr>
              <w:br/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t>POUŽITÍ</w:t>
            </w:r>
          </w:p>
        </w:tc>
        <w:tc>
          <w:tcPr>
            <w:tcW w:w="1984" w:type="dxa"/>
          </w:tcPr>
          <w:p w:rsidR="000F00CB" w:rsidRPr="004B26EE" w:rsidRDefault="000F00CB" w:rsidP="00BA0999">
            <w:pPr>
              <w:rPr>
                <w:b/>
                <w:color w:val="984806" w:themeColor="accent6" w:themeShade="80"/>
                <w:sz w:val="28"/>
                <w:szCs w:val="28"/>
              </w:rPr>
            </w:pPr>
            <w:r w:rsidRPr="004B26EE">
              <w:rPr>
                <w:b/>
                <w:color w:val="984806" w:themeColor="accent6" w:themeShade="80"/>
              </w:rPr>
              <w:br/>
            </w:r>
            <w:r w:rsidRPr="004B26EE">
              <w:rPr>
                <w:b/>
                <w:color w:val="984806" w:themeColor="accent6" w:themeShade="80"/>
                <w:sz w:val="28"/>
                <w:szCs w:val="28"/>
              </w:rPr>
              <w:t xml:space="preserve">   </w:t>
            </w:r>
            <w:r w:rsidRPr="004B26EE">
              <w:rPr>
                <w:b/>
                <w:color w:val="984806" w:themeColor="accent6" w:themeShade="80"/>
                <w:sz w:val="28"/>
                <w:szCs w:val="28"/>
              </w:rPr>
              <w:br/>
              <w:t xml:space="preserve">     </w:t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t>VÝSKYT</w:t>
            </w:r>
            <w:r w:rsidRPr="00B149B7">
              <w:rPr>
                <w:b/>
                <w:color w:val="984806" w:themeColor="accent6" w:themeShade="80"/>
                <w:sz w:val="32"/>
                <w:szCs w:val="28"/>
              </w:rPr>
              <w:br/>
            </w:r>
          </w:p>
        </w:tc>
      </w:tr>
      <w:tr w:rsidR="000F00CB" w:rsidRPr="004B26EE" w:rsidTr="00BA0999">
        <w:trPr>
          <w:trHeight w:val="1407"/>
        </w:trPr>
        <w:tc>
          <w:tcPr>
            <w:tcW w:w="1844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  <w:szCs w:val="28"/>
              </w:rPr>
              <w:t>MAGNETIT</w:t>
            </w:r>
            <w:r w:rsidRPr="004B26EE">
              <w:rPr>
                <w:b/>
                <w:sz w:val="28"/>
                <w:szCs w:val="28"/>
              </w:rPr>
              <w:br/>
              <w:t>(magnetovec)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  <w:sz w:val="32"/>
                <w:szCs w:val="32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  <w:t xml:space="preserve">       </w:t>
            </w:r>
            <w:r w:rsidRPr="004B26EE">
              <w:rPr>
                <w:b/>
                <w:sz w:val="32"/>
                <w:szCs w:val="32"/>
              </w:rPr>
              <w:t>72%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</w:r>
            <w:r w:rsidRPr="004B26EE">
              <w:rPr>
                <w:b/>
                <w:sz w:val="32"/>
                <w:szCs w:val="32"/>
              </w:rPr>
              <w:t xml:space="preserve">     Fe</w:t>
            </w:r>
            <w:r w:rsidRPr="004B26EE">
              <w:rPr>
                <w:b/>
              </w:rPr>
              <w:t>3</w:t>
            </w:r>
            <w:r w:rsidRPr="004B26EE">
              <w:rPr>
                <w:b/>
                <w:sz w:val="32"/>
                <w:szCs w:val="32"/>
              </w:rPr>
              <w:t>O</w:t>
            </w:r>
            <w:r w:rsidRPr="004B26EE">
              <w:rPr>
                <w:b/>
              </w:rPr>
              <w:t>4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  <w:szCs w:val="28"/>
              </w:rPr>
              <w:t>silně magnetický</w:t>
            </w:r>
          </w:p>
        </w:tc>
        <w:tc>
          <w:tcPr>
            <w:tcW w:w="1559" w:type="dxa"/>
          </w:tcPr>
          <w:p w:rsidR="000F00CB" w:rsidRPr="001C38B9" w:rsidRDefault="004B26EE" w:rsidP="00BA0999">
            <w:pPr>
              <w:rPr>
                <w:b/>
              </w:rPr>
            </w:pPr>
            <w:r>
              <w:rPr>
                <w:b/>
              </w:rPr>
              <w:br/>
            </w:r>
            <w:r w:rsidRPr="001C38B9">
              <w:rPr>
                <w:b/>
              </w:rPr>
              <w:t>n</w:t>
            </w:r>
            <w:r w:rsidR="000F00CB" w:rsidRPr="001C38B9">
              <w:rPr>
                <w:b/>
              </w:rPr>
              <w:t>ejkvalitnější</w:t>
            </w:r>
          </w:p>
          <w:p w:rsidR="000F00CB" w:rsidRPr="004B26EE" w:rsidRDefault="000F00CB" w:rsidP="00BA0999">
            <w:pPr>
              <w:rPr>
                <w:b/>
              </w:rPr>
            </w:pPr>
            <w:r w:rsidRPr="001C38B9">
              <w:rPr>
                <w:b/>
              </w:rPr>
              <w:t>železná  ruda/ŽR/</w:t>
            </w:r>
          </w:p>
        </w:tc>
        <w:tc>
          <w:tcPr>
            <w:tcW w:w="1984" w:type="dxa"/>
          </w:tcPr>
          <w:p w:rsidR="000F00CB" w:rsidRPr="004B26EE" w:rsidRDefault="000F00CB" w:rsidP="00BA0999">
            <w:pPr>
              <w:rPr>
                <w:b/>
                <w:sz w:val="24"/>
                <w:szCs w:val="24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  <w:szCs w:val="24"/>
              </w:rPr>
              <w:t>Švédsko</w:t>
            </w:r>
            <w:r w:rsidRPr="004B26EE">
              <w:rPr>
                <w:b/>
                <w:sz w:val="28"/>
                <w:szCs w:val="24"/>
              </w:rPr>
              <w:br/>
              <w:t xml:space="preserve">Ural </w:t>
            </w:r>
            <w:r w:rsidRPr="004B26EE">
              <w:rPr>
                <w:b/>
                <w:sz w:val="28"/>
                <w:szCs w:val="24"/>
              </w:rPr>
              <w:br/>
              <w:t>USA</w:t>
            </w:r>
          </w:p>
        </w:tc>
      </w:tr>
      <w:tr w:rsidR="000F00CB" w:rsidRPr="004B26EE" w:rsidTr="00BA0999">
        <w:trPr>
          <w:trHeight w:val="1257"/>
        </w:trPr>
        <w:tc>
          <w:tcPr>
            <w:tcW w:w="1844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  <w:szCs w:val="28"/>
              </w:rPr>
              <w:t>HEMATIT</w:t>
            </w:r>
            <w:r w:rsidRPr="004B26EE">
              <w:rPr>
                <w:b/>
                <w:sz w:val="28"/>
                <w:szCs w:val="28"/>
              </w:rPr>
              <w:br/>
              <w:t>(krevel)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  <w:sz w:val="32"/>
                <w:szCs w:val="32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  <w:t xml:space="preserve">       </w:t>
            </w:r>
            <w:r w:rsidRPr="004B26EE">
              <w:rPr>
                <w:b/>
                <w:sz w:val="32"/>
                <w:szCs w:val="32"/>
              </w:rPr>
              <w:t>70%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</w:r>
            <w:r w:rsidRPr="004B26EE">
              <w:rPr>
                <w:b/>
                <w:sz w:val="32"/>
                <w:szCs w:val="32"/>
              </w:rPr>
              <w:t xml:space="preserve">    Fe</w:t>
            </w:r>
            <w:r w:rsidRPr="004B26EE">
              <w:rPr>
                <w:b/>
              </w:rPr>
              <w:t>2</w:t>
            </w:r>
            <w:r w:rsidRPr="004B26EE">
              <w:rPr>
                <w:b/>
                <w:sz w:val="32"/>
                <w:szCs w:val="32"/>
              </w:rPr>
              <w:t>O</w:t>
            </w:r>
            <w:r w:rsidRPr="004B26EE">
              <w:rPr>
                <w:b/>
              </w:rPr>
              <w:t>3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  <w:sz w:val="28"/>
                <w:szCs w:val="28"/>
              </w:rPr>
              <w:t>červený</w:t>
            </w:r>
            <w:r w:rsidRPr="004B26EE">
              <w:rPr>
                <w:b/>
                <w:sz w:val="28"/>
                <w:szCs w:val="28"/>
              </w:rPr>
              <w:br/>
              <w:t>ocelově hnědý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  <w:sz w:val="28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</w:rPr>
              <w:t>ozdobné předměty</w:t>
            </w:r>
          </w:p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  <w:sz w:val="28"/>
              </w:rPr>
              <w:t>ŽR</w:t>
            </w:r>
          </w:p>
        </w:tc>
        <w:tc>
          <w:tcPr>
            <w:tcW w:w="1984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  <w:sz w:val="28"/>
                <w:szCs w:val="28"/>
              </w:rPr>
              <w:t>Švédsko</w:t>
            </w:r>
            <w:r w:rsidRPr="004B26EE">
              <w:rPr>
                <w:b/>
                <w:sz w:val="28"/>
                <w:szCs w:val="28"/>
              </w:rPr>
              <w:br/>
              <w:t>Ejpovice</w:t>
            </w:r>
            <w:r w:rsidR="004B26EE">
              <w:rPr>
                <w:b/>
                <w:sz w:val="28"/>
                <w:szCs w:val="28"/>
              </w:rPr>
              <w:t xml:space="preserve"> u Plzně</w:t>
            </w:r>
            <w:r w:rsidRPr="004B26EE">
              <w:rPr>
                <w:b/>
                <w:sz w:val="28"/>
                <w:szCs w:val="28"/>
              </w:rPr>
              <w:br/>
              <w:t>Doněcká pánev</w:t>
            </w:r>
          </w:p>
        </w:tc>
      </w:tr>
      <w:tr w:rsidR="000F00CB" w:rsidRPr="004B26EE" w:rsidTr="00BA0999">
        <w:trPr>
          <w:trHeight w:val="1428"/>
        </w:trPr>
        <w:tc>
          <w:tcPr>
            <w:tcW w:w="1844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  <w:szCs w:val="28"/>
              </w:rPr>
              <w:t>LIMOTIT</w:t>
            </w:r>
            <w:r w:rsidRPr="004B26EE">
              <w:rPr>
                <w:b/>
                <w:sz w:val="28"/>
                <w:szCs w:val="28"/>
              </w:rPr>
              <w:br/>
              <w:t>(hnědel)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  <w:sz w:val="32"/>
                <w:szCs w:val="32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</w:r>
            <w:r w:rsidRPr="004B26EE">
              <w:rPr>
                <w:b/>
                <w:sz w:val="32"/>
                <w:szCs w:val="32"/>
              </w:rPr>
              <w:t xml:space="preserve">  40- 60%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  <w:sz w:val="28"/>
                <w:szCs w:val="28"/>
              </w:rPr>
              <w:br/>
            </w:r>
            <w:r w:rsidRPr="004B26EE">
              <w:rPr>
                <w:b/>
                <w:sz w:val="28"/>
                <w:szCs w:val="28"/>
              </w:rPr>
              <w:br/>
            </w:r>
            <w:r w:rsidRPr="004B26EE">
              <w:rPr>
                <w:b/>
                <w:sz w:val="32"/>
                <w:szCs w:val="28"/>
              </w:rPr>
              <w:t>Fe</w:t>
            </w:r>
            <w:r w:rsidRPr="004B26EE">
              <w:rPr>
                <w:b/>
                <w:szCs w:val="24"/>
              </w:rPr>
              <w:t>2</w:t>
            </w:r>
            <w:r w:rsidRPr="004B26EE">
              <w:rPr>
                <w:b/>
                <w:sz w:val="32"/>
                <w:szCs w:val="28"/>
              </w:rPr>
              <w:t>O</w:t>
            </w:r>
            <w:r w:rsidRPr="004B26EE">
              <w:rPr>
                <w:b/>
                <w:szCs w:val="24"/>
              </w:rPr>
              <w:t>3</w:t>
            </w:r>
            <w:r w:rsidRPr="004B26EE">
              <w:rPr>
                <w:b/>
                <w:sz w:val="28"/>
                <w:szCs w:val="28"/>
              </w:rPr>
              <w:t xml:space="preserve"> . nH</w:t>
            </w:r>
            <w:r w:rsidRPr="004B26EE">
              <w:rPr>
                <w:b/>
                <w:szCs w:val="24"/>
              </w:rPr>
              <w:t>2</w:t>
            </w:r>
            <w:r w:rsidRPr="004B26E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  <w:szCs w:val="28"/>
              </w:rPr>
              <w:t>amorfní</w:t>
            </w:r>
            <w:r w:rsidRPr="004B26EE">
              <w:rPr>
                <w:b/>
                <w:sz w:val="28"/>
                <w:szCs w:val="28"/>
              </w:rPr>
              <w:br/>
              <w:t>hnědý- černý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</w:r>
            <w:r w:rsidRPr="004B26EE">
              <w:rPr>
                <w:b/>
                <w:sz w:val="32"/>
              </w:rPr>
              <w:t xml:space="preserve">      ŽR</w:t>
            </w:r>
          </w:p>
        </w:tc>
        <w:tc>
          <w:tcPr>
            <w:tcW w:w="1984" w:type="dxa"/>
          </w:tcPr>
          <w:p w:rsidR="000F00CB" w:rsidRPr="004B26EE" w:rsidRDefault="000F00CB" w:rsidP="00BA0999">
            <w:pPr>
              <w:rPr>
                <w:b/>
                <w:sz w:val="28"/>
                <w:szCs w:val="28"/>
              </w:rPr>
            </w:pPr>
            <w:r w:rsidRPr="004B26EE">
              <w:rPr>
                <w:b/>
                <w:sz w:val="28"/>
                <w:szCs w:val="28"/>
              </w:rPr>
              <w:t>Chvalatice</w:t>
            </w:r>
            <w:r w:rsidRPr="004B26EE">
              <w:rPr>
                <w:b/>
                <w:sz w:val="28"/>
                <w:szCs w:val="28"/>
              </w:rPr>
              <w:br/>
              <w:t>Lotrinsko</w:t>
            </w:r>
            <w:r w:rsidRPr="004B26EE">
              <w:rPr>
                <w:b/>
                <w:sz w:val="28"/>
                <w:szCs w:val="28"/>
              </w:rPr>
              <w:br/>
              <w:t xml:space="preserve">Slovenské </w:t>
            </w:r>
            <w:proofErr w:type="spellStart"/>
            <w:r w:rsidRPr="004B26EE">
              <w:rPr>
                <w:b/>
                <w:sz w:val="28"/>
                <w:szCs w:val="28"/>
              </w:rPr>
              <w:t>rudohoří</w:t>
            </w:r>
            <w:proofErr w:type="spellEnd"/>
          </w:p>
        </w:tc>
      </w:tr>
      <w:tr w:rsidR="000F00CB" w:rsidRPr="004B26EE" w:rsidTr="00BA0999">
        <w:trPr>
          <w:trHeight w:val="1494"/>
        </w:trPr>
        <w:tc>
          <w:tcPr>
            <w:tcW w:w="1844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</w:rPr>
              <w:t>SIDERIT</w:t>
            </w:r>
            <w:r w:rsidRPr="004B26EE">
              <w:rPr>
                <w:b/>
                <w:sz w:val="28"/>
              </w:rPr>
              <w:br/>
              <w:t>(ocelek)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  <w:t xml:space="preserve">      </w:t>
            </w:r>
            <w:r w:rsidRPr="004B26EE">
              <w:rPr>
                <w:b/>
                <w:sz w:val="32"/>
              </w:rPr>
              <w:t>40%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</w:r>
            <w:r w:rsidRPr="004B26EE">
              <w:rPr>
                <w:b/>
                <w:sz w:val="32"/>
              </w:rPr>
              <w:t xml:space="preserve">     FeCO</w:t>
            </w:r>
            <w:r w:rsidRPr="004B26EE">
              <w:rPr>
                <w:b/>
              </w:rPr>
              <w:t>3</w:t>
            </w:r>
          </w:p>
        </w:tc>
        <w:tc>
          <w:tcPr>
            <w:tcW w:w="1843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</w:rPr>
              <w:t>světle</w:t>
            </w:r>
            <w:r w:rsidRPr="004B26EE">
              <w:rPr>
                <w:b/>
                <w:sz w:val="32"/>
              </w:rPr>
              <w:t xml:space="preserve"> </w:t>
            </w:r>
            <w:r w:rsidRPr="004B26EE">
              <w:rPr>
                <w:b/>
                <w:sz w:val="28"/>
              </w:rPr>
              <w:t>žlutý</w:t>
            </w:r>
          </w:p>
        </w:tc>
        <w:tc>
          <w:tcPr>
            <w:tcW w:w="1559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</w:rPr>
              <w:br/>
            </w:r>
            <w:r w:rsidRPr="004B26EE">
              <w:rPr>
                <w:b/>
                <w:sz w:val="32"/>
              </w:rPr>
              <w:t xml:space="preserve">      ŽR</w:t>
            </w:r>
          </w:p>
        </w:tc>
        <w:tc>
          <w:tcPr>
            <w:tcW w:w="1984" w:type="dxa"/>
          </w:tcPr>
          <w:p w:rsidR="000F00CB" w:rsidRPr="004B26EE" w:rsidRDefault="000F00CB" w:rsidP="00BA0999">
            <w:pPr>
              <w:rPr>
                <w:b/>
              </w:rPr>
            </w:pPr>
            <w:r w:rsidRPr="004B26EE">
              <w:rPr>
                <w:b/>
              </w:rPr>
              <w:br/>
            </w:r>
            <w:r w:rsidRPr="004B26EE">
              <w:rPr>
                <w:b/>
                <w:sz w:val="28"/>
              </w:rPr>
              <w:t xml:space="preserve">Slovenské </w:t>
            </w:r>
            <w:proofErr w:type="spellStart"/>
            <w:r w:rsidRPr="004B26EE">
              <w:rPr>
                <w:b/>
                <w:sz w:val="28"/>
              </w:rPr>
              <w:t>rudohoří</w:t>
            </w:r>
            <w:proofErr w:type="spellEnd"/>
            <w:r w:rsidRPr="004B26EE">
              <w:rPr>
                <w:b/>
                <w:sz w:val="28"/>
              </w:rPr>
              <w:br/>
              <w:t>Příbram</w:t>
            </w:r>
          </w:p>
        </w:tc>
      </w:tr>
    </w:tbl>
    <w:p w:rsidR="000F00CB" w:rsidRPr="004B26EE" w:rsidRDefault="000F00CB">
      <w:pPr>
        <w:rPr>
          <w:b/>
          <w:sz w:val="56"/>
          <w:szCs w:val="56"/>
        </w:rPr>
      </w:pPr>
    </w:p>
    <w:p w:rsidR="00557FB9" w:rsidRDefault="00557FB9">
      <w:pPr>
        <w:rPr>
          <w:b/>
          <w:i/>
          <w:sz w:val="56"/>
          <w:szCs w:val="56"/>
        </w:rPr>
      </w:pPr>
    </w:p>
    <w:p w:rsidR="00221B1A" w:rsidRDefault="00221B1A">
      <w:pPr>
        <w:rPr>
          <w:b/>
          <w:i/>
          <w:sz w:val="56"/>
          <w:szCs w:val="56"/>
        </w:rPr>
      </w:pPr>
    </w:p>
    <w:p w:rsidR="00221B1A" w:rsidRDefault="00221B1A">
      <w:pPr>
        <w:rPr>
          <w:b/>
          <w:i/>
          <w:sz w:val="56"/>
          <w:szCs w:val="56"/>
        </w:rPr>
      </w:pPr>
    </w:p>
    <w:p w:rsidR="00221B1A" w:rsidRPr="004B26EE" w:rsidRDefault="00221B1A">
      <w:pPr>
        <w:rPr>
          <w:b/>
          <w:i/>
          <w:sz w:val="56"/>
          <w:szCs w:val="56"/>
        </w:rPr>
      </w:pPr>
      <w:bookmarkStart w:id="0" w:name="_GoBack"/>
      <w:bookmarkEnd w:id="0"/>
    </w:p>
    <w:p w:rsidR="000F00CB" w:rsidRPr="004B26EE" w:rsidRDefault="000F00CB" w:rsidP="000F00CB">
      <w:pPr>
        <w:rPr>
          <w:b/>
          <w:sz w:val="56"/>
          <w:szCs w:val="56"/>
        </w:rPr>
      </w:pPr>
      <w:r w:rsidRPr="004B26EE">
        <w:rPr>
          <w:b/>
          <w:sz w:val="56"/>
          <w:szCs w:val="56"/>
        </w:rPr>
        <w:lastRenderedPageBreak/>
        <w:t>ZDROJE</w:t>
      </w:r>
    </w:p>
    <w:p w:rsidR="000F00CB" w:rsidRPr="00AC5A52" w:rsidRDefault="000F00CB" w:rsidP="000F00CB">
      <w:pPr>
        <w:rPr>
          <w:sz w:val="40"/>
          <w:szCs w:val="56"/>
        </w:rPr>
      </w:pPr>
      <w:r w:rsidRPr="00AC5A52">
        <w:rPr>
          <w:b/>
          <w:bCs/>
          <w:sz w:val="40"/>
          <w:szCs w:val="56"/>
        </w:rPr>
        <w:t>učebnice:</w:t>
      </w:r>
    </w:p>
    <w:p w:rsidR="000F00CB" w:rsidRPr="00AC5A52" w:rsidRDefault="000F00CB" w:rsidP="000F00CB">
      <w:pPr>
        <w:rPr>
          <w:sz w:val="40"/>
          <w:szCs w:val="56"/>
        </w:rPr>
      </w:pPr>
      <w:r w:rsidRPr="00AC5A52">
        <w:rPr>
          <w:sz w:val="40"/>
          <w:szCs w:val="56"/>
        </w:rPr>
        <w:t xml:space="preserve">ŠVECOVÁ, Milada a Dobroslav MATĚJKA. </w:t>
      </w:r>
      <w:r w:rsidR="00F8651F">
        <w:rPr>
          <w:i/>
          <w:iCs/>
          <w:sz w:val="40"/>
          <w:szCs w:val="56"/>
        </w:rPr>
        <w:t>Přírodopis 9: učebnice</w:t>
      </w:r>
      <w:r w:rsidRPr="00AC5A52">
        <w:rPr>
          <w:i/>
          <w:iCs/>
          <w:sz w:val="40"/>
          <w:szCs w:val="56"/>
        </w:rPr>
        <w:t>: pro základní školy a víceletá gymnázia</w:t>
      </w:r>
      <w:r w:rsidRPr="00AC5A52">
        <w:rPr>
          <w:sz w:val="40"/>
          <w:szCs w:val="56"/>
        </w:rPr>
        <w:t>. 1. vyd. Plzeň: Fraus, 2007, 128 s. ISBN 978-807-2385-874</w:t>
      </w:r>
    </w:p>
    <w:sectPr w:rsidR="000F00CB" w:rsidRPr="00AC5A52" w:rsidSect="000F00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F3D55"/>
    <w:multiLevelType w:val="hybridMultilevel"/>
    <w:tmpl w:val="2DB25EB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084"/>
    <w:rsid w:val="000F00CB"/>
    <w:rsid w:val="001C38B9"/>
    <w:rsid w:val="00221B1A"/>
    <w:rsid w:val="00494F5F"/>
    <w:rsid w:val="004B26EE"/>
    <w:rsid w:val="00557FB9"/>
    <w:rsid w:val="00616000"/>
    <w:rsid w:val="007A0E84"/>
    <w:rsid w:val="00836084"/>
    <w:rsid w:val="00883910"/>
    <w:rsid w:val="009D164B"/>
    <w:rsid w:val="00A74F64"/>
    <w:rsid w:val="00AA0355"/>
    <w:rsid w:val="00AB4BB8"/>
    <w:rsid w:val="00AC5A52"/>
    <w:rsid w:val="00B149B7"/>
    <w:rsid w:val="00F8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7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39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7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3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3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1B89D-2FC2-4F16-8E17-9908FDDF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270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Zdenek</dc:creator>
  <cp:lastModifiedBy>Jana Lejsková</cp:lastModifiedBy>
  <cp:revision>15</cp:revision>
  <dcterms:created xsi:type="dcterms:W3CDTF">2013-11-18T08:05:00Z</dcterms:created>
  <dcterms:modified xsi:type="dcterms:W3CDTF">2013-12-09T09:46:00Z</dcterms:modified>
</cp:coreProperties>
</file>