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0242F8" w:rsidRDefault="00507DA4" w:rsidP="000242F8">
      <w:pPr>
        <w:jc w:val="center"/>
        <w:rPr>
          <w:rFonts w:ascii="Arial" w:hAnsi="Arial" w:cs="Arial"/>
          <w:b/>
          <w:bCs/>
          <w:i/>
          <w:color w:val="0070C0"/>
          <w:sz w:val="40"/>
          <w:szCs w:val="40"/>
        </w:rPr>
      </w:pPr>
      <w:r w:rsidRPr="000242F8">
        <w:rPr>
          <w:rFonts w:ascii="Arial" w:hAnsi="Arial" w:cs="Arial"/>
          <w:b/>
          <w:bCs/>
          <w:i/>
          <w:color w:val="0070C0"/>
          <w:sz w:val="40"/>
          <w:szCs w:val="40"/>
        </w:rPr>
        <w:t>EU_62_</w:t>
      </w:r>
      <w:r w:rsidR="00E45B42">
        <w:rPr>
          <w:rFonts w:ascii="Arial" w:hAnsi="Arial" w:cs="Arial"/>
          <w:b/>
          <w:bCs/>
          <w:i/>
          <w:color w:val="0070C0"/>
          <w:sz w:val="40"/>
          <w:szCs w:val="40"/>
        </w:rPr>
        <w:t>B_sada 2_08</w:t>
      </w:r>
      <w:r w:rsidR="000242F8" w:rsidRPr="000242F8">
        <w:rPr>
          <w:rFonts w:ascii="Arial" w:hAnsi="Arial" w:cs="Arial"/>
          <w:b/>
          <w:bCs/>
          <w:i/>
          <w:color w:val="0070C0"/>
          <w:sz w:val="40"/>
          <w:szCs w:val="40"/>
        </w:rPr>
        <w:t>_M_</w:t>
      </w:r>
      <w:r w:rsidR="00E45B42">
        <w:rPr>
          <w:rFonts w:ascii="Arial" w:hAnsi="Arial" w:cs="Arial"/>
          <w:b/>
          <w:bCs/>
          <w:i/>
          <w:color w:val="0070C0"/>
          <w:sz w:val="40"/>
          <w:szCs w:val="40"/>
        </w:rPr>
        <w:t>Test 3</w:t>
      </w:r>
      <w:r w:rsidRPr="000242F8">
        <w:rPr>
          <w:rFonts w:ascii="Arial" w:hAnsi="Arial" w:cs="Arial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Ing. Jana Poliačíková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FC5DB2" w:rsidRPr="000242F8" w:rsidRDefault="00FC5DB2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EE04D6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Pracovní </w:t>
            </w:r>
            <w:r w:rsidR="00893AC8" w:rsidRPr="000242F8">
              <w:rPr>
                <w:rFonts w:ascii="Arial" w:hAnsi="Arial" w:cs="Arial"/>
              </w:rPr>
              <w:t xml:space="preserve">list </w:t>
            </w:r>
            <w:r w:rsidR="00176D01">
              <w:rPr>
                <w:rFonts w:ascii="Arial" w:hAnsi="Arial" w:cs="Arial"/>
              </w:rPr>
              <w:t>opakuje učivo o pojmech v oblasti finanční gramotnosti.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 a její aplikace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Matematika/Finanční gramotnost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Hospodaření domácnosti/</w:t>
            </w:r>
            <w:r w:rsidR="00400E82" w:rsidRPr="000242F8">
              <w:rPr>
                <w:rFonts w:ascii="Arial" w:hAnsi="Arial" w:cs="Arial"/>
              </w:rPr>
              <w:t>Příjmy</w:t>
            </w:r>
            <w:r w:rsidR="000242F8" w:rsidRPr="000242F8">
              <w:rPr>
                <w:rFonts w:ascii="Arial" w:hAnsi="Arial" w:cs="Arial"/>
              </w:rPr>
              <w:t xml:space="preserve"> a výdaje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507DA4" w:rsidRPr="00176D01" w:rsidRDefault="00400E82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Stručně charakterizovat rozdíly </w:t>
            </w:r>
            <w:r w:rsidRPr="00176D01">
              <w:rPr>
                <w:rFonts w:ascii="Arial" w:hAnsi="Arial" w:cs="Arial"/>
              </w:rPr>
              <w:t>mezi příjmy a výdaji</w:t>
            </w:r>
            <w:r w:rsidR="00176D01" w:rsidRPr="00176D01">
              <w:rPr>
                <w:rFonts w:ascii="Arial" w:hAnsi="Arial" w:cs="Arial"/>
              </w:rPr>
              <w:t>, - popsat sestavení rodinného rozpočtu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FC5DB2" w:rsidRPr="000242F8" w:rsidRDefault="00E45B42" w:rsidP="00B45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Pevné výdaje, rozpočet domácnosti, příjmy, výdaje, poštovní poukázka, PIN, ČNB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FC5DB2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 </w:t>
            </w: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pracovní lis</w:t>
            </w:r>
            <w:r w:rsidR="00FC5DB2" w:rsidRPr="000242F8">
              <w:rPr>
                <w:rFonts w:ascii="Arial" w:hAnsi="Arial" w:cs="Arial"/>
              </w:rPr>
              <w:t>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E45B42" w:rsidP="00B45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Střední vzdělávání, 2</w:t>
            </w:r>
            <w:r w:rsidR="00507DA4" w:rsidRPr="000242F8">
              <w:rPr>
                <w:rFonts w:ascii="Arial" w:hAnsi="Arial" w:cs="Arial"/>
              </w:rPr>
              <w:t>. ročník Praktické školy dvouleté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Datum: </w:t>
            </w:r>
            <w:r w:rsidR="004F5B2B">
              <w:rPr>
                <w:rFonts w:ascii="Arial" w:hAnsi="Arial" w:cs="Arial"/>
              </w:rPr>
              <w:t>2. 12</w:t>
            </w:r>
            <w:r w:rsidR="000242F8" w:rsidRPr="000242F8">
              <w:rPr>
                <w:rFonts w:ascii="Arial" w:hAnsi="Arial" w:cs="Arial"/>
              </w:rPr>
              <w:t xml:space="preserve">. </w:t>
            </w:r>
            <w:proofErr w:type="gramStart"/>
            <w:r w:rsidR="000242F8" w:rsidRPr="000242F8">
              <w:rPr>
                <w:rFonts w:ascii="Arial" w:hAnsi="Arial" w:cs="Arial"/>
              </w:rPr>
              <w:t>2013</w:t>
            </w:r>
            <w:r w:rsidR="00507DA4" w:rsidRPr="000242F8">
              <w:rPr>
                <w:rFonts w:ascii="Arial" w:hAnsi="Arial" w:cs="Arial"/>
              </w:rPr>
              <w:t xml:space="preserve">                           Třída</w:t>
            </w:r>
            <w:proofErr w:type="gramEnd"/>
            <w:r w:rsidR="00507DA4" w:rsidRPr="000242F8">
              <w:rPr>
                <w:rFonts w:ascii="Arial" w:hAnsi="Arial" w:cs="Arial"/>
              </w:rPr>
              <w:t>: I</w:t>
            </w:r>
            <w:r w:rsidR="00E45B42">
              <w:rPr>
                <w:rFonts w:ascii="Arial" w:hAnsi="Arial" w:cs="Arial"/>
              </w:rPr>
              <w:t>I</w:t>
            </w:r>
            <w:r w:rsidR="00507DA4" w:rsidRPr="000242F8">
              <w:rPr>
                <w:rFonts w:ascii="Arial" w:hAnsi="Arial" w:cs="Arial"/>
              </w:rPr>
              <w:t>. PRŠ 2</w:t>
            </w:r>
          </w:p>
        </w:tc>
      </w:tr>
      <w:tr w:rsidR="00507DA4" w:rsidTr="00B457A8">
        <w:trPr>
          <w:trHeight w:val="697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E04D6" w:rsidRPr="000242F8" w:rsidRDefault="00E45B42" w:rsidP="00EE0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[online]. [29</w:t>
            </w:r>
            <w:r w:rsidR="000242F8" w:rsidRPr="000242F8">
              <w:rPr>
                <w:rFonts w:ascii="Arial" w:hAnsi="Arial" w:cs="Arial"/>
              </w:rPr>
              <w:t>-</w:t>
            </w:r>
            <w:r w:rsidR="004F5B2B">
              <w:rPr>
                <w:rFonts w:ascii="Arial" w:hAnsi="Arial" w:cs="Arial"/>
              </w:rPr>
              <w:t>11-</w:t>
            </w:r>
            <w:r w:rsidR="000242F8" w:rsidRPr="000242F8">
              <w:rPr>
                <w:rFonts w:ascii="Arial" w:hAnsi="Arial" w:cs="Arial"/>
              </w:rPr>
              <w:t>2013</w:t>
            </w:r>
            <w:r w:rsidR="00EE04D6" w:rsidRPr="000242F8">
              <w:rPr>
                <w:rFonts w:ascii="Arial" w:hAnsi="Arial" w:cs="Arial"/>
              </w:rPr>
              <w:t xml:space="preserve">]. Dostupné z URL: &lt;http://office.microsoft.com&gt; </w:t>
            </w:r>
          </w:p>
          <w:p w:rsidR="00507DA4" w:rsidRPr="000242F8" w:rsidRDefault="00507DA4" w:rsidP="00B457A8">
            <w:pPr>
              <w:rPr>
                <w:rFonts w:ascii="Arial" w:hAnsi="Arial" w:cs="Arial"/>
                <w:color w:val="0000FF" w:themeColor="hyperlink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176D01" w:rsidRDefault="000242F8" w:rsidP="00AE41C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     </w:t>
      </w:r>
      <w:r w:rsidR="00176D01">
        <w:rPr>
          <w:rFonts w:ascii="Comic Sans MS" w:hAnsi="Comic Sans MS"/>
          <w:b/>
          <w:sz w:val="36"/>
          <w:szCs w:val="36"/>
        </w:rPr>
        <w:t xml:space="preserve">          </w:t>
      </w:r>
    </w:p>
    <w:p w:rsidR="000F77DA" w:rsidRPr="00F23A70" w:rsidRDefault="00E45B42" w:rsidP="00F23A7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5022215</wp:posOffset>
            </wp:positionH>
            <wp:positionV relativeFrom="paragraph">
              <wp:posOffset>193040</wp:posOffset>
            </wp:positionV>
            <wp:extent cx="1619250" cy="1304925"/>
            <wp:effectExtent l="19050" t="0" r="0" b="0"/>
            <wp:wrapTight wrapText="bothSides">
              <wp:wrapPolygon edited="0">
                <wp:start x="4574" y="0"/>
                <wp:lineTo x="1779" y="1577"/>
                <wp:lineTo x="1525" y="4415"/>
                <wp:lineTo x="2541" y="5045"/>
                <wp:lineTo x="254" y="6307"/>
                <wp:lineTo x="0" y="7883"/>
                <wp:lineTo x="1271" y="15136"/>
                <wp:lineTo x="-254" y="16712"/>
                <wp:lineTo x="1271" y="20181"/>
                <wp:lineTo x="762" y="21127"/>
                <wp:lineTo x="2033" y="21442"/>
                <wp:lineTo x="11689" y="21442"/>
                <wp:lineTo x="12960" y="21127"/>
                <wp:lineTo x="13214" y="20812"/>
                <wp:lineTo x="12452" y="20181"/>
                <wp:lineTo x="20838" y="16712"/>
                <wp:lineTo x="21600" y="16082"/>
                <wp:lineTo x="21600" y="11036"/>
                <wp:lineTo x="19313" y="10091"/>
                <wp:lineTo x="10419" y="10091"/>
                <wp:lineTo x="11689" y="5676"/>
                <wp:lineTo x="11944" y="3784"/>
                <wp:lineTo x="9148" y="315"/>
                <wp:lineTo x="7624" y="0"/>
                <wp:lineTo x="4574" y="0"/>
              </wp:wrapPolygon>
            </wp:wrapTight>
            <wp:docPr id="5" name="obrázek 2" descr="C:\Users\Jana\AppData\Local\Microsoft\Windows\Temporary Internet Files\Content.IE5\SV48G03S\MC90044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SV48G03S\MC90044188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          </w:t>
      </w:r>
      <w:r w:rsidR="00176D01" w:rsidRPr="00F23A70">
        <w:rPr>
          <w:rFonts w:ascii="Arial" w:hAnsi="Arial" w:cs="Arial"/>
          <w:b/>
          <w:sz w:val="28"/>
          <w:szCs w:val="28"/>
        </w:rPr>
        <w:t xml:space="preserve">Pracovní </w:t>
      </w:r>
      <w:r>
        <w:rPr>
          <w:rFonts w:ascii="Arial" w:hAnsi="Arial" w:cs="Arial"/>
          <w:b/>
          <w:sz w:val="28"/>
          <w:szCs w:val="28"/>
        </w:rPr>
        <w:t>list Test 3</w:t>
      </w:r>
    </w:p>
    <w:p w:rsidR="00400E82" w:rsidRPr="00F23A70" w:rsidRDefault="00E45B4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1. Peníze, které získám a můžu s nimi hospodařit</w:t>
      </w:r>
      <w:r w:rsidR="00176D01" w:rsidRPr="00F23A70">
        <w:rPr>
          <w:rFonts w:ascii="Arial" w:hAnsi="Arial" w:cs="Arial"/>
          <w:b/>
        </w:rPr>
        <w:t>:</w:t>
      </w:r>
    </w:p>
    <w:p w:rsidR="00176D01" w:rsidRPr="00F23A70" w:rsidRDefault="00E45B42" w:rsidP="00176D01">
      <w:pPr>
        <w:rPr>
          <w:rFonts w:ascii="Arial" w:hAnsi="Arial" w:cs="Arial"/>
        </w:rPr>
      </w:pPr>
      <w:r>
        <w:rPr>
          <w:rFonts w:ascii="Arial" w:hAnsi="Arial" w:cs="Arial"/>
        </w:rPr>
        <w:t>a) příjem</w:t>
      </w:r>
    </w:p>
    <w:p w:rsidR="00176D01" w:rsidRPr="00F23A70" w:rsidRDefault="00E45B42" w:rsidP="00176D01">
      <w:pPr>
        <w:rPr>
          <w:rFonts w:ascii="Arial" w:hAnsi="Arial" w:cs="Arial"/>
        </w:rPr>
      </w:pPr>
      <w:r>
        <w:rPr>
          <w:rFonts w:ascii="Arial" w:hAnsi="Arial" w:cs="Arial"/>
        </w:rPr>
        <w:t>b) výdaj</w:t>
      </w:r>
    </w:p>
    <w:p w:rsidR="00176D01" w:rsidRPr="00F23A70" w:rsidRDefault="00E45B4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2. Peníze, které vydáváme za nákup zboží</w:t>
      </w:r>
    </w:p>
    <w:p w:rsidR="00176D01" w:rsidRPr="00F23A70" w:rsidRDefault="00E45B42" w:rsidP="00176D01">
      <w:pPr>
        <w:rPr>
          <w:rFonts w:ascii="Arial" w:hAnsi="Arial" w:cs="Arial"/>
        </w:rPr>
      </w:pPr>
      <w:r>
        <w:rPr>
          <w:rFonts w:ascii="Arial" w:hAnsi="Arial" w:cs="Arial"/>
        </w:rPr>
        <w:t>a) příjmy</w:t>
      </w:r>
    </w:p>
    <w:p w:rsidR="00176D01" w:rsidRPr="00F23A70" w:rsidRDefault="00E45B42" w:rsidP="00176D01">
      <w:pPr>
        <w:rPr>
          <w:rFonts w:ascii="Arial" w:hAnsi="Arial" w:cs="Arial"/>
        </w:rPr>
      </w:pPr>
      <w:r>
        <w:rPr>
          <w:rFonts w:ascii="Arial" w:hAnsi="Arial" w:cs="Arial"/>
        </w:rPr>
        <w:t>b) výdaje</w:t>
      </w:r>
    </w:p>
    <w:p w:rsidR="00176D01" w:rsidRPr="00F23A70" w:rsidRDefault="00E45B4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 </w:t>
      </w:r>
      <w:r w:rsidR="002D48CE">
        <w:rPr>
          <w:rFonts w:ascii="Arial" w:hAnsi="Arial" w:cs="Arial"/>
          <w:b/>
        </w:rPr>
        <w:t>Společný rozpočet lidí, kteří spolu žijí v domácnosti</w:t>
      </w:r>
    </w:p>
    <w:p w:rsidR="00176D01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a) rozpočet domácnosti</w:t>
      </w:r>
    </w:p>
    <w:p w:rsidR="00176D01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2) osobní rozpočet</w:t>
      </w:r>
    </w:p>
    <w:p w:rsidR="00176D01" w:rsidRPr="00F23A70" w:rsidRDefault="002D48CE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4. Příjem, který se v rozpočtu pravidelně opakuje</w:t>
      </w:r>
    </w:p>
    <w:p w:rsidR="00176D01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a) pravidelný příjem</w:t>
      </w:r>
    </w:p>
    <w:p w:rsidR="00176D01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b) jednorázový příjem</w:t>
      </w:r>
    </w:p>
    <w:p w:rsidR="00176D01" w:rsidRPr="00F23A70" w:rsidRDefault="002D48CE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5. Výdaje, které se pravidelně </w:t>
      </w:r>
      <w:proofErr w:type="gramStart"/>
      <w:r>
        <w:rPr>
          <w:rFonts w:ascii="Arial" w:hAnsi="Arial" w:cs="Arial"/>
          <w:b/>
        </w:rPr>
        <w:t>opakují a nelze</w:t>
      </w:r>
      <w:proofErr w:type="gramEnd"/>
      <w:r>
        <w:rPr>
          <w:rFonts w:ascii="Arial" w:hAnsi="Arial" w:cs="Arial"/>
          <w:b/>
        </w:rPr>
        <w:t xml:space="preserve"> ovlivnit jejich výši</w:t>
      </w:r>
    </w:p>
    <w:p w:rsidR="00176D01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a) kontrolovatelné výdaje</w:t>
      </w:r>
    </w:p>
    <w:p w:rsidR="00176D01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b) pevné výdaje</w:t>
      </w:r>
    </w:p>
    <w:p w:rsidR="00176D01" w:rsidRPr="00F23A70" w:rsidRDefault="002D48CE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6. Výdaje, které se vynakládají jedenkrát za delší </w:t>
      </w:r>
      <w:proofErr w:type="gramStart"/>
      <w:r>
        <w:rPr>
          <w:rFonts w:ascii="Arial" w:hAnsi="Arial" w:cs="Arial"/>
          <w:b/>
        </w:rPr>
        <w:t>dobu a lze</w:t>
      </w:r>
      <w:proofErr w:type="gramEnd"/>
      <w:r>
        <w:rPr>
          <w:rFonts w:ascii="Arial" w:hAnsi="Arial" w:cs="Arial"/>
          <w:b/>
        </w:rPr>
        <w:t xml:space="preserve"> ovlivnit jejich výši</w:t>
      </w:r>
    </w:p>
    <w:p w:rsidR="00176D01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a) jednorázové výdaje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</w:t>
      </w:r>
      <w:r w:rsidR="004F5B2B">
        <w:rPr>
          <w:rFonts w:ascii="Arial" w:hAnsi="Arial" w:cs="Arial"/>
        </w:rPr>
        <w:t xml:space="preserve"> </w:t>
      </w:r>
      <w:r w:rsidR="002D48CE">
        <w:rPr>
          <w:rFonts w:ascii="Arial" w:hAnsi="Arial" w:cs="Arial"/>
        </w:rPr>
        <w:t>pevné výdaje</w:t>
      </w:r>
    </w:p>
    <w:p w:rsidR="00503B27" w:rsidRPr="00F23A70" w:rsidRDefault="00503B27" w:rsidP="00176D01">
      <w:pPr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 xml:space="preserve">7. </w:t>
      </w:r>
      <w:r w:rsidR="002D48CE">
        <w:rPr>
          <w:rFonts w:ascii="Arial" w:hAnsi="Arial" w:cs="Arial"/>
          <w:b/>
        </w:rPr>
        <w:t>Splátky úvěru patří mezi výdaje</w:t>
      </w:r>
    </w:p>
    <w:p w:rsidR="00503B27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a) jednorázové výdaje</w:t>
      </w:r>
    </w:p>
    <w:p w:rsidR="00503B27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b) pevné výdaje</w:t>
      </w:r>
    </w:p>
    <w:p w:rsidR="00503B27" w:rsidRPr="00F23A70" w:rsidRDefault="00E45B4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4298950</wp:posOffset>
            </wp:positionH>
            <wp:positionV relativeFrom="paragraph">
              <wp:posOffset>227965</wp:posOffset>
            </wp:positionV>
            <wp:extent cx="2342515" cy="1695450"/>
            <wp:effectExtent l="19050" t="0" r="635" b="0"/>
            <wp:wrapTight wrapText="bothSides">
              <wp:wrapPolygon edited="0">
                <wp:start x="15458" y="0"/>
                <wp:lineTo x="10364" y="485"/>
                <wp:lineTo x="1230" y="2912"/>
                <wp:lineTo x="1054" y="7766"/>
                <wp:lineTo x="2108" y="11649"/>
                <wp:lineTo x="1054" y="11892"/>
                <wp:lineTo x="-176" y="14076"/>
                <wp:lineTo x="176" y="19416"/>
                <wp:lineTo x="703" y="21357"/>
                <wp:lineTo x="1054" y="21357"/>
                <wp:lineTo x="9134" y="21357"/>
                <wp:lineTo x="9661" y="20872"/>
                <wp:lineTo x="7553" y="20387"/>
                <wp:lineTo x="1581" y="19416"/>
                <wp:lineTo x="10364" y="19173"/>
                <wp:lineTo x="10891" y="17231"/>
                <wp:lineTo x="8256" y="15533"/>
                <wp:lineTo x="11418" y="11892"/>
                <wp:lineTo x="11418" y="11649"/>
                <wp:lineTo x="16336" y="11649"/>
                <wp:lineTo x="21430" y="9708"/>
                <wp:lineTo x="21430" y="5097"/>
                <wp:lineTo x="20552" y="3883"/>
                <wp:lineTo x="18444" y="3883"/>
                <wp:lineTo x="21430" y="2670"/>
                <wp:lineTo x="21606" y="0"/>
                <wp:lineTo x="20376" y="0"/>
                <wp:lineTo x="15458" y="0"/>
              </wp:wrapPolygon>
            </wp:wrapTight>
            <wp:docPr id="1" name="obrázek 1" descr="C:\Users\Jana\AppData\Local\Microsoft\Windows\Temporary Internet Files\Content.IE5\J6FH2NA5\MC9004419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J6FH2NA5\MC90044192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51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8CE">
        <w:rPr>
          <w:rFonts w:ascii="Arial" w:hAnsi="Arial" w:cs="Arial"/>
          <w:b/>
        </w:rPr>
        <w:t>8. Příjem z brigády patří mezi příjmy</w:t>
      </w:r>
    </w:p>
    <w:p w:rsidR="00503B27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a) pravidelné</w:t>
      </w:r>
    </w:p>
    <w:p w:rsidR="00503B27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b) nepravidelné</w:t>
      </w:r>
    </w:p>
    <w:p w:rsidR="00503B27" w:rsidRPr="00F23A70" w:rsidRDefault="00503B27" w:rsidP="00176D01">
      <w:pPr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 xml:space="preserve">9. </w:t>
      </w:r>
      <w:r w:rsidR="002D48CE">
        <w:rPr>
          <w:rFonts w:ascii="Arial" w:hAnsi="Arial" w:cs="Arial"/>
          <w:b/>
        </w:rPr>
        <w:t>Zařízení určené pro výdej hotovosti</w:t>
      </w:r>
    </w:p>
    <w:p w:rsidR="00F23A70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a) bankomat</w:t>
      </w: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</w:t>
      </w:r>
      <w:r w:rsidR="004F5B2B">
        <w:rPr>
          <w:rFonts w:ascii="Arial" w:hAnsi="Arial" w:cs="Arial"/>
        </w:rPr>
        <w:t xml:space="preserve"> </w:t>
      </w:r>
      <w:r w:rsidR="002D48CE">
        <w:rPr>
          <w:rFonts w:ascii="Arial" w:hAnsi="Arial" w:cs="Arial"/>
        </w:rPr>
        <w:t>pokladna</w:t>
      </w:r>
    </w:p>
    <w:p w:rsidR="00F23A70" w:rsidRPr="00F23A70" w:rsidRDefault="002D48CE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10. Nástrojem bezhotovostního placení je</w:t>
      </w: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</w:t>
      </w:r>
      <w:r w:rsidR="004F5B2B">
        <w:rPr>
          <w:rFonts w:ascii="Arial" w:hAnsi="Arial" w:cs="Arial"/>
        </w:rPr>
        <w:t xml:space="preserve"> </w:t>
      </w:r>
      <w:r w:rsidR="002D48CE">
        <w:rPr>
          <w:rFonts w:ascii="Arial" w:hAnsi="Arial" w:cs="Arial"/>
        </w:rPr>
        <w:t>platební karta</w:t>
      </w:r>
    </w:p>
    <w:p w:rsidR="00F23A70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b) peněženka</w:t>
      </w:r>
    </w:p>
    <w:p w:rsidR="00F23A70" w:rsidRPr="00F23A70" w:rsidRDefault="00E45B4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5155565</wp:posOffset>
            </wp:positionH>
            <wp:positionV relativeFrom="paragraph">
              <wp:posOffset>116840</wp:posOffset>
            </wp:positionV>
            <wp:extent cx="1485900" cy="1781175"/>
            <wp:effectExtent l="0" t="0" r="0" b="0"/>
            <wp:wrapTight wrapText="bothSides">
              <wp:wrapPolygon edited="0">
                <wp:start x="9692" y="0"/>
                <wp:lineTo x="1938" y="231"/>
                <wp:lineTo x="554" y="1848"/>
                <wp:lineTo x="1662" y="3696"/>
                <wp:lineTo x="0" y="4158"/>
                <wp:lineTo x="277" y="11089"/>
                <wp:lineTo x="3600" y="14785"/>
                <wp:lineTo x="2769" y="17095"/>
                <wp:lineTo x="3046" y="18481"/>
                <wp:lineTo x="0" y="19867"/>
                <wp:lineTo x="0" y="21022"/>
                <wp:lineTo x="2769" y="21484"/>
                <wp:lineTo x="15231" y="21484"/>
                <wp:lineTo x="18000" y="21022"/>
                <wp:lineTo x="18000" y="19867"/>
                <wp:lineTo x="15785" y="18481"/>
                <wp:lineTo x="18554" y="15016"/>
                <wp:lineTo x="18554" y="14785"/>
                <wp:lineTo x="19108" y="14785"/>
                <wp:lineTo x="21600" y="11782"/>
                <wp:lineTo x="21600" y="3234"/>
                <wp:lineTo x="19108" y="2310"/>
                <wp:lineTo x="11077" y="0"/>
                <wp:lineTo x="9692" y="0"/>
              </wp:wrapPolygon>
            </wp:wrapTight>
            <wp:docPr id="6" name="obrázek 3" descr="C:\Users\Jana\AppData\Local\Microsoft\Windows\Temporary Internet Files\Content.IE5\TVQU4GYL\MC900441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TVQU4GYL\MC9004419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8CE">
        <w:rPr>
          <w:rFonts w:ascii="Arial" w:hAnsi="Arial" w:cs="Arial"/>
          <w:b/>
        </w:rPr>
        <w:t>11. Peněženkou pro ukládání bezhotovostních peněz je</w:t>
      </w:r>
    </w:p>
    <w:p w:rsidR="00F23A70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a) platební karta</w:t>
      </w:r>
    </w:p>
    <w:p w:rsidR="00F23A70" w:rsidRPr="00F23A70" w:rsidRDefault="002D48CE" w:rsidP="00176D01">
      <w:pPr>
        <w:rPr>
          <w:rFonts w:ascii="Arial" w:hAnsi="Arial" w:cs="Arial"/>
        </w:rPr>
      </w:pPr>
      <w:r>
        <w:rPr>
          <w:rFonts w:ascii="Arial" w:hAnsi="Arial" w:cs="Arial"/>
        </w:rPr>
        <w:t>b) účet</w:t>
      </w:r>
    </w:p>
    <w:p w:rsidR="00F23A70" w:rsidRPr="00F23A70" w:rsidRDefault="00686D0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12. Měnou České republiky je</w:t>
      </w:r>
    </w:p>
    <w:p w:rsidR="00F23A70" w:rsidRPr="00F23A70" w:rsidRDefault="00686D02" w:rsidP="00176D01">
      <w:pPr>
        <w:rPr>
          <w:rFonts w:ascii="Arial" w:hAnsi="Arial" w:cs="Arial"/>
        </w:rPr>
      </w:pPr>
      <w:r>
        <w:rPr>
          <w:rFonts w:ascii="Arial" w:hAnsi="Arial" w:cs="Arial"/>
        </w:rPr>
        <w:t>a) koruna česká</w:t>
      </w:r>
    </w:p>
    <w:p w:rsidR="00F23A70" w:rsidRPr="00F23A70" w:rsidRDefault="00686D02" w:rsidP="00176D01">
      <w:pPr>
        <w:rPr>
          <w:rFonts w:ascii="Arial" w:hAnsi="Arial" w:cs="Arial"/>
        </w:rPr>
      </w:pPr>
      <w:r>
        <w:rPr>
          <w:rFonts w:ascii="Arial" w:hAnsi="Arial" w:cs="Arial"/>
        </w:rPr>
        <w:t>b) bankovka</w:t>
      </w:r>
    </w:p>
    <w:p w:rsidR="00503B27" w:rsidRDefault="00503B27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Klíč: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1.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2.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3.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4.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5.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6.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7.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8.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9.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10.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11.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12.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F23A70" w:rsidRDefault="00F23A70" w:rsidP="00176D01">
      <w:pPr>
        <w:rPr>
          <w:rFonts w:ascii="Arial" w:hAnsi="Arial" w:cs="Arial"/>
          <w:b/>
        </w:rPr>
      </w:pPr>
    </w:p>
    <w:sectPr w:rsidR="00F23A70" w:rsidRPr="00F23A70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216208E8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242F8"/>
    <w:rsid w:val="000F77DA"/>
    <w:rsid w:val="00131D04"/>
    <w:rsid w:val="00176D01"/>
    <w:rsid w:val="00181421"/>
    <w:rsid w:val="001A4DB4"/>
    <w:rsid w:val="001A74EB"/>
    <w:rsid w:val="001F7D3F"/>
    <w:rsid w:val="0022705F"/>
    <w:rsid w:val="00241BC6"/>
    <w:rsid w:val="0025230E"/>
    <w:rsid w:val="002D48CE"/>
    <w:rsid w:val="002F5BC2"/>
    <w:rsid w:val="0030285C"/>
    <w:rsid w:val="00320E59"/>
    <w:rsid w:val="003507D8"/>
    <w:rsid w:val="003846BA"/>
    <w:rsid w:val="003904DE"/>
    <w:rsid w:val="003A6402"/>
    <w:rsid w:val="003C19FB"/>
    <w:rsid w:val="003C37A8"/>
    <w:rsid w:val="003F77AE"/>
    <w:rsid w:val="00400E82"/>
    <w:rsid w:val="004F5B2B"/>
    <w:rsid w:val="00503B27"/>
    <w:rsid w:val="00507DA4"/>
    <w:rsid w:val="005401C2"/>
    <w:rsid w:val="00543971"/>
    <w:rsid w:val="005736C8"/>
    <w:rsid w:val="00591EAF"/>
    <w:rsid w:val="00593DD2"/>
    <w:rsid w:val="00641E46"/>
    <w:rsid w:val="00686D02"/>
    <w:rsid w:val="006A105B"/>
    <w:rsid w:val="007222C7"/>
    <w:rsid w:val="00724FE9"/>
    <w:rsid w:val="007B54B2"/>
    <w:rsid w:val="007C11C7"/>
    <w:rsid w:val="007C3244"/>
    <w:rsid w:val="007D5C79"/>
    <w:rsid w:val="00820803"/>
    <w:rsid w:val="00893AC8"/>
    <w:rsid w:val="008E1D02"/>
    <w:rsid w:val="0093695D"/>
    <w:rsid w:val="00A342AA"/>
    <w:rsid w:val="00A5798F"/>
    <w:rsid w:val="00AE41CD"/>
    <w:rsid w:val="00B50900"/>
    <w:rsid w:val="00B72723"/>
    <w:rsid w:val="00B91F4D"/>
    <w:rsid w:val="00BB0D64"/>
    <w:rsid w:val="00BD6F17"/>
    <w:rsid w:val="00BD77B6"/>
    <w:rsid w:val="00C26246"/>
    <w:rsid w:val="00C6796A"/>
    <w:rsid w:val="00C75627"/>
    <w:rsid w:val="00CA2020"/>
    <w:rsid w:val="00CB2193"/>
    <w:rsid w:val="00CB551D"/>
    <w:rsid w:val="00CD3FDC"/>
    <w:rsid w:val="00CE0F20"/>
    <w:rsid w:val="00CF6CAE"/>
    <w:rsid w:val="00D42805"/>
    <w:rsid w:val="00DF2EE1"/>
    <w:rsid w:val="00E45B42"/>
    <w:rsid w:val="00E71ED6"/>
    <w:rsid w:val="00E7418C"/>
    <w:rsid w:val="00EE04D6"/>
    <w:rsid w:val="00F23A70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302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32</cp:revision>
  <cp:lastPrinted>2013-11-23T09:44:00Z</cp:lastPrinted>
  <dcterms:created xsi:type="dcterms:W3CDTF">2012-10-26T20:10:00Z</dcterms:created>
  <dcterms:modified xsi:type="dcterms:W3CDTF">2013-11-30T13:29:00Z</dcterms:modified>
</cp:coreProperties>
</file>