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A12" w:rsidRPr="00F24CC8" w:rsidRDefault="00D84D70" w:rsidP="000C1A12">
      <w:pPr>
        <w:ind w:left="-426" w:right="-143"/>
        <w:jc w:val="center"/>
        <w:rPr>
          <w:rFonts w:asciiTheme="minorHAnsi" w:hAnsiTheme="minorHAnsi"/>
        </w:rPr>
      </w:pPr>
      <w:r w:rsidRPr="00F24CC8">
        <w:rPr>
          <w:rFonts w:asciiTheme="minorHAnsi" w:hAnsiTheme="minorHAnsi"/>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anchor>
        </w:drawing>
      </w:r>
      <w:r w:rsidRPr="00F24CC8">
        <w:rPr>
          <w:rFonts w:asciiTheme="minorHAnsi" w:hAnsiTheme="minorHAnsi"/>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F24CC8">
        <w:rPr>
          <w:rFonts w:asciiTheme="minorHAnsi" w:hAnsiTheme="minorHAnsi"/>
        </w:rPr>
        <w:t xml:space="preserve">  </w:t>
      </w:r>
    </w:p>
    <w:p w:rsidR="000C1A12" w:rsidRPr="00F24CC8" w:rsidRDefault="000C1A12" w:rsidP="000C1A12">
      <w:pPr>
        <w:jc w:val="center"/>
        <w:rPr>
          <w:rFonts w:asciiTheme="minorHAnsi" w:hAnsiTheme="minorHAnsi"/>
          <w:sz w:val="16"/>
        </w:rPr>
      </w:pPr>
    </w:p>
    <w:p w:rsidR="000C1A12" w:rsidRPr="00F24CC8" w:rsidRDefault="00D84D70" w:rsidP="000C1A12">
      <w:pPr>
        <w:jc w:val="center"/>
        <w:rPr>
          <w:rFonts w:asciiTheme="minorHAnsi" w:hAnsiTheme="minorHAnsi"/>
        </w:rPr>
      </w:pPr>
      <w:r w:rsidRPr="00F24CC8">
        <w:rPr>
          <w:rFonts w:asciiTheme="minorHAnsi" w:hAnsiTheme="minorHAnsi"/>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Pr="00F24CC8" w:rsidRDefault="00F84D33">
      <w:pPr>
        <w:rPr>
          <w:rFonts w:asciiTheme="minorHAnsi" w:hAnsiTheme="minorHAnsi"/>
        </w:rPr>
      </w:pPr>
    </w:p>
    <w:p w:rsidR="00D84D70" w:rsidRPr="00F24CC8" w:rsidRDefault="00D84D70">
      <w:pPr>
        <w:rPr>
          <w:rFonts w:asciiTheme="minorHAnsi" w:hAnsiTheme="minorHAnsi"/>
        </w:rPr>
      </w:pPr>
    </w:p>
    <w:tbl>
      <w:tblPr>
        <w:tblStyle w:val="Mkatabulky"/>
        <w:tblW w:w="0" w:type="auto"/>
        <w:jc w:val="center"/>
        <w:tblLook w:val="04A0"/>
      </w:tblPr>
      <w:tblGrid>
        <w:gridCol w:w="2642"/>
        <w:gridCol w:w="5905"/>
      </w:tblGrid>
      <w:tr w:rsidR="00D84D70" w:rsidRPr="00393B88" w:rsidTr="00D84D70">
        <w:trPr>
          <w:jc w:val="center"/>
        </w:trPr>
        <w:tc>
          <w:tcPr>
            <w:tcW w:w="2642" w:type="dxa"/>
          </w:tcPr>
          <w:p w:rsidR="00D84D70" w:rsidRPr="00393B88" w:rsidRDefault="00D84D70" w:rsidP="00D84D70">
            <w:pPr>
              <w:rPr>
                <w:rFonts w:asciiTheme="minorHAnsi" w:hAnsiTheme="minorHAnsi"/>
                <w:sz w:val="28"/>
                <w:szCs w:val="28"/>
              </w:rPr>
            </w:pPr>
            <w:r w:rsidRPr="00393B88">
              <w:rPr>
                <w:rFonts w:asciiTheme="minorHAnsi" w:hAnsiTheme="minorHAnsi"/>
                <w:b/>
                <w:sz w:val="28"/>
                <w:szCs w:val="28"/>
              </w:rPr>
              <w:t>Název školy:</w:t>
            </w:r>
            <w:r w:rsidRPr="00393B88">
              <w:rPr>
                <w:rFonts w:asciiTheme="minorHAnsi" w:hAnsiTheme="minorHAnsi"/>
                <w:sz w:val="28"/>
                <w:szCs w:val="28"/>
              </w:rPr>
              <w:t xml:space="preserve"> </w:t>
            </w:r>
          </w:p>
        </w:tc>
        <w:tc>
          <w:tcPr>
            <w:tcW w:w="5905" w:type="dxa"/>
          </w:tcPr>
          <w:p w:rsidR="00D84D70" w:rsidRPr="00393B88" w:rsidRDefault="00D84D70">
            <w:pPr>
              <w:rPr>
                <w:rFonts w:asciiTheme="minorHAnsi" w:hAnsiTheme="minorHAnsi"/>
                <w:sz w:val="28"/>
                <w:szCs w:val="28"/>
              </w:rPr>
            </w:pPr>
            <w:r w:rsidRPr="00393B88">
              <w:rPr>
                <w:rFonts w:asciiTheme="minorHAnsi" w:hAnsiTheme="minorHAnsi"/>
                <w:sz w:val="28"/>
                <w:szCs w:val="28"/>
              </w:rPr>
              <w:t>Střední škola sociální PERSPEKTIVA a Vyšší odborná škola, s.r.o.</w:t>
            </w:r>
          </w:p>
        </w:tc>
      </w:tr>
      <w:tr w:rsidR="00D84D70" w:rsidRPr="00393B88" w:rsidTr="00D84D70">
        <w:trPr>
          <w:jc w:val="center"/>
        </w:trPr>
        <w:tc>
          <w:tcPr>
            <w:tcW w:w="2642" w:type="dxa"/>
          </w:tcPr>
          <w:p w:rsidR="00D84D70" w:rsidRPr="00393B88" w:rsidRDefault="00D84D70" w:rsidP="00D84D70">
            <w:pPr>
              <w:rPr>
                <w:rFonts w:asciiTheme="minorHAnsi" w:hAnsiTheme="minorHAnsi"/>
                <w:sz w:val="28"/>
                <w:szCs w:val="28"/>
              </w:rPr>
            </w:pPr>
            <w:r w:rsidRPr="00393B88">
              <w:rPr>
                <w:rFonts w:asciiTheme="minorHAnsi" w:hAnsiTheme="minorHAnsi"/>
                <w:b/>
                <w:sz w:val="28"/>
                <w:szCs w:val="28"/>
              </w:rPr>
              <w:t xml:space="preserve">Adresa:  </w:t>
            </w:r>
          </w:p>
        </w:tc>
        <w:tc>
          <w:tcPr>
            <w:tcW w:w="5905" w:type="dxa"/>
          </w:tcPr>
          <w:p w:rsidR="00D84D70" w:rsidRPr="00393B88" w:rsidRDefault="00444BE0">
            <w:pPr>
              <w:rPr>
                <w:rFonts w:asciiTheme="minorHAnsi" w:hAnsiTheme="minorHAnsi"/>
                <w:sz w:val="28"/>
                <w:szCs w:val="28"/>
              </w:rPr>
            </w:pPr>
            <w:r w:rsidRPr="00393B88">
              <w:rPr>
                <w:rFonts w:asciiTheme="minorHAnsi" w:hAnsiTheme="minorHAnsi"/>
                <w:sz w:val="28"/>
                <w:szCs w:val="28"/>
              </w:rPr>
              <w:t>Mírová 218/6, Dubí III</w:t>
            </w:r>
            <w:r w:rsidR="00D84D70" w:rsidRPr="00393B88">
              <w:rPr>
                <w:rFonts w:asciiTheme="minorHAnsi" w:hAnsiTheme="minorHAnsi"/>
                <w:sz w:val="28"/>
                <w:szCs w:val="28"/>
              </w:rPr>
              <w:t xml:space="preserve"> </w:t>
            </w:r>
            <w:proofErr w:type="spellStart"/>
            <w:r w:rsidR="00D84D70" w:rsidRPr="00393B88">
              <w:rPr>
                <w:rFonts w:asciiTheme="minorHAnsi" w:hAnsiTheme="minorHAnsi"/>
                <w:sz w:val="28"/>
                <w:szCs w:val="28"/>
              </w:rPr>
              <w:t>Pozorka</w:t>
            </w:r>
            <w:proofErr w:type="spellEnd"/>
          </w:p>
        </w:tc>
      </w:tr>
      <w:tr w:rsidR="00D84D70" w:rsidRPr="00393B88" w:rsidTr="00D84D70">
        <w:trPr>
          <w:jc w:val="center"/>
        </w:trPr>
        <w:tc>
          <w:tcPr>
            <w:tcW w:w="2642" w:type="dxa"/>
          </w:tcPr>
          <w:p w:rsidR="00D84D70" w:rsidRPr="00393B88" w:rsidRDefault="00D84D70" w:rsidP="00D84D70">
            <w:pPr>
              <w:rPr>
                <w:rFonts w:asciiTheme="minorHAnsi" w:hAnsiTheme="minorHAnsi"/>
                <w:sz w:val="28"/>
                <w:szCs w:val="28"/>
              </w:rPr>
            </w:pPr>
            <w:r w:rsidRPr="00393B88">
              <w:rPr>
                <w:rFonts w:asciiTheme="minorHAnsi" w:hAnsiTheme="minorHAnsi"/>
                <w:b/>
                <w:sz w:val="28"/>
                <w:szCs w:val="28"/>
              </w:rPr>
              <w:t>Název projektu</w:t>
            </w:r>
          </w:p>
        </w:tc>
        <w:tc>
          <w:tcPr>
            <w:tcW w:w="5905" w:type="dxa"/>
          </w:tcPr>
          <w:p w:rsidR="00D84D70" w:rsidRPr="00393B88" w:rsidRDefault="00D84D70">
            <w:pPr>
              <w:rPr>
                <w:rFonts w:asciiTheme="minorHAnsi" w:hAnsiTheme="minorHAnsi"/>
                <w:sz w:val="28"/>
                <w:szCs w:val="28"/>
              </w:rPr>
            </w:pPr>
            <w:r w:rsidRPr="00393B88">
              <w:rPr>
                <w:rFonts w:asciiTheme="minorHAnsi" w:hAnsiTheme="minorHAnsi"/>
                <w:sz w:val="28"/>
                <w:szCs w:val="28"/>
              </w:rPr>
              <w:t>KLÍČE K POZNÁVÁNÍ</w:t>
            </w:r>
          </w:p>
        </w:tc>
      </w:tr>
      <w:tr w:rsidR="00D84D70" w:rsidRPr="00393B88" w:rsidTr="00D84D70">
        <w:trPr>
          <w:jc w:val="center"/>
        </w:trPr>
        <w:tc>
          <w:tcPr>
            <w:tcW w:w="2642" w:type="dxa"/>
          </w:tcPr>
          <w:p w:rsidR="00D84D70" w:rsidRPr="00393B88" w:rsidRDefault="00D84D70" w:rsidP="00D84D70">
            <w:pPr>
              <w:rPr>
                <w:rFonts w:asciiTheme="minorHAnsi" w:hAnsiTheme="minorHAnsi"/>
                <w:b/>
                <w:sz w:val="28"/>
                <w:szCs w:val="28"/>
              </w:rPr>
            </w:pPr>
            <w:r w:rsidRPr="00393B88">
              <w:rPr>
                <w:rFonts w:asciiTheme="minorHAnsi" w:hAnsiTheme="minorHAnsi"/>
                <w:b/>
                <w:sz w:val="28"/>
                <w:szCs w:val="28"/>
              </w:rPr>
              <w:t xml:space="preserve">Registrační číslo projektu: </w:t>
            </w:r>
          </w:p>
        </w:tc>
        <w:tc>
          <w:tcPr>
            <w:tcW w:w="5905" w:type="dxa"/>
          </w:tcPr>
          <w:p w:rsidR="00D84D70" w:rsidRPr="00393B88" w:rsidRDefault="00D84D70">
            <w:pPr>
              <w:rPr>
                <w:rFonts w:asciiTheme="minorHAnsi" w:hAnsiTheme="minorHAnsi"/>
                <w:sz w:val="28"/>
                <w:szCs w:val="28"/>
              </w:rPr>
            </w:pPr>
            <w:r w:rsidRPr="00393B88">
              <w:rPr>
                <w:rStyle w:val="datalabel"/>
                <w:rFonts w:asciiTheme="minorHAnsi" w:hAnsiTheme="minorHAnsi"/>
                <w:sz w:val="28"/>
                <w:szCs w:val="28"/>
              </w:rPr>
              <w:t>CZ.1.07/1.5.00/34.0928</w:t>
            </w:r>
          </w:p>
        </w:tc>
      </w:tr>
      <w:tr w:rsidR="00D84D70" w:rsidRPr="00393B88" w:rsidTr="00D84D70">
        <w:trPr>
          <w:jc w:val="center"/>
        </w:trPr>
        <w:tc>
          <w:tcPr>
            <w:tcW w:w="2642" w:type="dxa"/>
          </w:tcPr>
          <w:p w:rsidR="00D84D70" w:rsidRPr="00393B88" w:rsidRDefault="00D84D70" w:rsidP="00D84D70">
            <w:pPr>
              <w:rPr>
                <w:rFonts w:asciiTheme="minorHAnsi" w:hAnsiTheme="minorHAnsi"/>
                <w:sz w:val="28"/>
                <w:szCs w:val="28"/>
              </w:rPr>
            </w:pPr>
            <w:r w:rsidRPr="00393B88">
              <w:rPr>
                <w:rFonts w:asciiTheme="minorHAnsi" w:hAnsiTheme="minorHAnsi"/>
                <w:b/>
                <w:sz w:val="28"/>
                <w:szCs w:val="28"/>
              </w:rPr>
              <w:t>Šablona:</w:t>
            </w:r>
            <w:r w:rsidRPr="00393B88">
              <w:rPr>
                <w:rFonts w:asciiTheme="minorHAnsi" w:hAnsiTheme="minorHAnsi"/>
                <w:sz w:val="28"/>
                <w:szCs w:val="28"/>
              </w:rPr>
              <w:t xml:space="preserve">  </w:t>
            </w:r>
          </w:p>
        </w:tc>
        <w:tc>
          <w:tcPr>
            <w:tcW w:w="5905" w:type="dxa"/>
          </w:tcPr>
          <w:p w:rsidR="00D84D70" w:rsidRPr="00393B88" w:rsidRDefault="00444BE0">
            <w:pPr>
              <w:rPr>
                <w:rFonts w:asciiTheme="minorHAnsi" w:hAnsiTheme="minorHAnsi"/>
                <w:sz w:val="28"/>
                <w:szCs w:val="28"/>
              </w:rPr>
            </w:pPr>
            <w:r w:rsidRPr="00393B88">
              <w:rPr>
                <w:rFonts w:asciiTheme="minorHAnsi" w:hAnsiTheme="minorHAnsi"/>
                <w:sz w:val="28"/>
                <w:szCs w:val="28"/>
              </w:rPr>
              <w:t xml:space="preserve">II/2 Inovace a zkvalitnění výuky cizích jazyků na středních školách </w:t>
            </w:r>
          </w:p>
          <w:p w:rsidR="00D84D70" w:rsidRPr="00393B88" w:rsidRDefault="00D84D70">
            <w:pPr>
              <w:rPr>
                <w:rFonts w:asciiTheme="minorHAnsi" w:hAnsiTheme="minorHAnsi"/>
                <w:sz w:val="28"/>
                <w:szCs w:val="28"/>
              </w:rPr>
            </w:pPr>
          </w:p>
        </w:tc>
      </w:tr>
      <w:tr w:rsidR="00D84D70" w:rsidRPr="00393B88" w:rsidTr="00D84D70">
        <w:trPr>
          <w:jc w:val="center"/>
        </w:trPr>
        <w:tc>
          <w:tcPr>
            <w:tcW w:w="2642" w:type="dxa"/>
          </w:tcPr>
          <w:p w:rsidR="00D84D70" w:rsidRPr="00393B88" w:rsidRDefault="00D84D70" w:rsidP="00D84D70">
            <w:pPr>
              <w:rPr>
                <w:rFonts w:asciiTheme="minorHAnsi" w:hAnsiTheme="minorHAnsi"/>
                <w:sz w:val="28"/>
                <w:szCs w:val="28"/>
              </w:rPr>
            </w:pPr>
            <w:r w:rsidRPr="00393B88">
              <w:rPr>
                <w:rFonts w:asciiTheme="minorHAnsi" w:hAnsiTheme="minorHAnsi"/>
                <w:b/>
                <w:sz w:val="28"/>
                <w:szCs w:val="28"/>
              </w:rPr>
              <w:t>Název a číslo materiálu:</w:t>
            </w:r>
            <w:r w:rsidRPr="00393B88">
              <w:rPr>
                <w:rFonts w:asciiTheme="minorHAnsi" w:hAnsiTheme="minorHAnsi"/>
                <w:sz w:val="28"/>
                <w:szCs w:val="28"/>
              </w:rPr>
              <w:t xml:space="preserve"> </w:t>
            </w:r>
          </w:p>
        </w:tc>
        <w:tc>
          <w:tcPr>
            <w:tcW w:w="5905" w:type="dxa"/>
          </w:tcPr>
          <w:p w:rsidR="00D84D70" w:rsidRPr="00393B88" w:rsidRDefault="00D84D70" w:rsidP="00187F82">
            <w:pPr>
              <w:rPr>
                <w:rFonts w:asciiTheme="minorHAnsi" w:hAnsiTheme="minorHAnsi"/>
                <w:sz w:val="28"/>
                <w:szCs w:val="28"/>
              </w:rPr>
            </w:pPr>
            <w:r w:rsidRPr="00393B88">
              <w:rPr>
                <w:rFonts w:asciiTheme="minorHAnsi" w:hAnsiTheme="minorHAnsi"/>
                <w:sz w:val="28"/>
                <w:szCs w:val="28"/>
              </w:rPr>
              <w:t>VY_</w:t>
            </w:r>
            <w:r w:rsidR="00187F82" w:rsidRPr="00393B88">
              <w:rPr>
                <w:rFonts w:asciiTheme="minorHAnsi" w:hAnsiTheme="minorHAnsi"/>
                <w:sz w:val="28"/>
                <w:szCs w:val="28"/>
              </w:rPr>
              <w:t>2</w:t>
            </w:r>
            <w:r w:rsidRPr="00393B88">
              <w:rPr>
                <w:rFonts w:asciiTheme="minorHAnsi" w:hAnsiTheme="minorHAnsi"/>
                <w:sz w:val="28"/>
                <w:szCs w:val="28"/>
              </w:rPr>
              <w:t>2_INOVACE</w:t>
            </w:r>
            <w:r w:rsidR="00187F82" w:rsidRPr="00393B88">
              <w:rPr>
                <w:rFonts w:asciiTheme="minorHAnsi" w:hAnsiTheme="minorHAnsi"/>
                <w:sz w:val="28"/>
                <w:szCs w:val="28"/>
              </w:rPr>
              <w:t>_AJ2A_1</w:t>
            </w:r>
            <w:bookmarkStart w:id="0" w:name="_GoBack"/>
            <w:bookmarkEnd w:id="0"/>
          </w:p>
        </w:tc>
      </w:tr>
      <w:tr w:rsidR="00D84D70" w:rsidRPr="00393B88" w:rsidTr="00D84D70">
        <w:trPr>
          <w:jc w:val="center"/>
        </w:trPr>
        <w:tc>
          <w:tcPr>
            <w:tcW w:w="2642" w:type="dxa"/>
          </w:tcPr>
          <w:p w:rsidR="00D84D70" w:rsidRPr="00393B88" w:rsidRDefault="00D84D70" w:rsidP="00D84D70">
            <w:pPr>
              <w:rPr>
                <w:rFonts w:asciiTheme="minorHAnsi" w:hAnsiTheme="minorHAnsi"/>
                <w:sz w:val="28"/>
                <w:szCs w:val="28"/>
              </w:rPr>
            </w:pPr>
            <w:r w:rsidRPr="00393B88">
              <w:rPr>
                <w:rFonts w:asciiTheme="minorHAnsi" w:hAnsiTheme="minorHAnsi"/>
                <w:b/>
                <w:sz w:val="28"/>
                <w:szCs w:val="28"/>
              </w:rPr>
              <w:t>Vytvořeno:</w:t>
            </w:r>
            <w:r w:rsidRPr="00393B88">
              <w:rPr>
                <w:rFonts w:asciiTheme="minorHAnsi" w:hAnsiTheme="minorHAnsi"/>
                <w:sz w:val="28"/>
                <w:szCs w:val="28"/>
              </w:rPr>
              <w:t xml:space="preserve"> </w:t>
            </w:r>
          </w:p>
        </w:tc>
        <w:tc>
          <w:tcPr>
            <w:tcW w:w="5905" w:type="dxa"/>
          </w:tcPr>
          <w:p w:rsidR="00D84D70" w:rsidRPr="00393B88" w:rsidRDefault="00D84D70">
            <w:pPr>
              <w:rPr>
                <w:rFonts w:asciiTheme="minorHAnsi" w:hAnsiTheme="minorHAnsi"/>
                <w:sz w:val="28"/>
                <w:szCs w:val="28"/>
              </w:rPr>
            </w:pPr>
            <w:r w:rsidRPr="00393B88">
              <w:rPr>
                <w:rFonts w:asciiTheme="minorHAnsi" w:hAnsiTheme="minorHAnsi"/>
                <w:sz w:val="28"/>
                <w:szCs w:val="28"/>
              </w:rPr>
              <w:t xml:space="preserve">7. 8. 2013 </w:t>
            </w:r>
          </w:p>
        </w:tc>
      </w:tr>
      <w:tr w:rsidR="00D84D70" w:rsidRPr="00393B88" w:rsidTr="00D84D70">
        <w:trPr>
          <w:jc w:val="center"/>
        </w:trPr>
        <w:tc>
          <w:tcPr>
            <w:tcW w:w="2642" w:type="dxa"/>
          </w:tcPr>
          <w:p w:rsidR="00D84D70" w:rsidRPr="00393B88" w:rsidRDefault="00D84D70" w:rsidP="00A57959">
            <w:pPr>
              <w:rPr>
                <w:rFonts w:asciiTheme="minorHAnsi" w:hAnsiTheme="minorHAnsi"/>
                <w:b/>
                <w:sz w:val="28"/>
                <w:szCs w:val="28"/>
              </w:rPr>
            </w:pPr>
            <w:r w:rsidRPr="00393B88">
              <w:rPr>
                <w:rFonts w:asciiTheme="minorHAnsi" w:hAnsiTheme="minorHAnsi"/>
                <w:b/>
                <w:sz w:val="28"/>
                <w:szCs w:val="28"/>
              </w:rPr>
              <w:t>Autor:</w:t>
            </w:r>
          </w:p>
        </w:tc>
        <w:tc>
          <w:tcPr>
            <w:tcW w:w="5905" w:type="dxa"/>
          </w:tcPr>
          <w:p w:rsidR="00D84D70" w:rsidRPr="00393B88" w:rsidRDefault="00F24CC8">
            <w:pPr>
              <w:rPr>
                <w:rFonts w:asciiTheme="minorHAnsi" w:hAnsiTheme="minorHAnsi"/>
                <w:sz w:val="28"/>
                <w:szCs w:val="28"/>
              </w:rPr>
            </w:pPr>
            <w:r w:rsidRPr="00393B88">
              <w:rPr>
                <w:rFonts w:asciiTheme="minorHAnsi" w:hAnsiTheme="minorHAnsi"/>
                <w:sz w:val="28"/>
                <w:szCs w:val="28"/>
              </w:rPr>
              <w:t>Mgr. Jaroslava Jelínková</w:t>
            </w:r>
          </w:p>
        </w:tc>
      </w:tr>
      <w:tr w:rsidR="00D84D70" w:rsidRPr="00393B88" w:rsidTr="00D84D70">
        <w:trPr>
          <w:jc w:val="center"/>
        </w:trPr>
        <w:tc>
          <w:tcPr>
            <w:tcW w:w="2642" w:type="dxa"/>
          </w:tcPr>
          <w:p w:rsidR="00D84D70" w:rsidRPr="00393B88" w:rsidRDefault="00D84D70" w:rsidP="00A57959">
            <w:pPr>
              <w:rPr>
                <w:rFonts w:asciiTheme="minorHAnsi" w:hAnsiTheme="minorHAnsi"/>
                <w:b/>
                <w:sz w:val="28"/>
                <w:szCs w:val="28"/>
              </w:rPr>
            </w:pPr>
            <w:r w:rsidRPr="00393B88">
              <w:rPr>
                <w:rFonts w:asciiTheme="minorHAnsi" w:hAnsiTheme="minorHAnsi"/>
                <w:b/>
                <w:sz w:val="28"/>
                <w:szCs w:val="28"/>
              </w:rPr>
              <w:t>Vyučovací předmět:</w:t>
            </w:r>
          </w:p>
        </w:tc>
        <w:tc>
          <w:tcPr>
            <w:tcW w:w="5905" w:type="dxa"/>
          </w:tcPr>
          <w:p w:rsidR="00D84D70" w:rsidRPr="00393B88" w:rsidRDefault="00F24CC8">
            <w:pPr>
              <w:rPr>
                <w:rFonts w:asciiTheme="minorHAnsi" w:hAnsiTheme="minorHAnsi"/>
                <w:sz w:val="28"/>
                <w:szCs w:val="28"/>
              </w:rPr>
            </w:pPr>
            <w:r w:rsidRPr="00393B88">
              <w:rPr>
                <w:rFonts w:asciiTheme="minorHAnsi" w:hAnsiTheme="minorHAnsi"/>
                <w:sz w:val="28"/>
                <w:szCs w:val="28"/>
              </w:rPr>
              <w:t>Anglický jazyk</w:t>
            </w:r>
          </w:p>
        </w:tc>
      </w:tr>
      <w:tr w:rsidR="00D84D70" w:rsidRPr="00393B88" w:rsidTr="00D84D70">
        <w:trPr>
          <w:jc w:val="center"/>
        </w:trPr>
        <w:tc>
          <w:tcPr>
            <w:tcW w:w="2642" w:type="dxa"/>
          </w:tcPr>
          <w:p w:rsidR="00D84D70" w:rsidRPr="00393B88" w:rsidRDefault="00D84D70" w:rsidP="00A57959">
            <w:pPr>
              <w:rPr>
                <w:rFonts w:asciiTheme="minorHAnsi" w:hAnsiTheme="minorHAnsi"/>
                <w:b/>
                <w:sz w:val="28"/>
                <w:szCs w:val="28"/>
              </w:rPr>
            </w:pPr>
            <w:r w:rsidRPr="00393B88">
              <w:rPr>
                <w:rFonts w:asciiTheme="minorHAnsi" w:hAnsiTheme="minorHAnsi"/>
                <w:b/>
                <w:sz w:val="28"/>
                <w:szCs w:val="28"/>
              </w:rPr>
              <w:t>Ročník:</w:t>
            </w:r>
          </w:p>
        </w:tc>
        <w:tc>
          <w:tcPr>
            <w:tcW w:w="5905" w:type="dxa"/>
          </w:tcPr>
          <w:p w:rsidR="00D84D70" w:rsidRPr="00393B88" w:rsidRDefault="00431247" w:rsidP="00431247">
            <w:pPr>
              <w:rPr>
                <w:rFonts w:asciiTheme="minorHAnsi" w:hAnsiTheme="minorHAnsi"/>
                <w:sz w:val="28"/>
                <w:szCs w:val="28"/>
              </w:rPr>
            </w:pPr>
            <w:proofErr w:type="gramStart"/>
            <w:r>
              <w:rPr>
                <w:rFonts w:asciiTheme="minorHAnsi" w:hAnsiTheme="minorHAnsi"/>
                <w:sz w:val="28"/>
                <w:szCs w:val="28"/>
              </w:rPr>
              <w:t>I./</w:t>
            </w:r>
            <w:r w:rsidR="00444BE0" w:rsidRPr="00393B88">
              <w:rPr>
                <w:rFonts w:asciiTheme="minorHAnsi" w:hAnsiTheme="minorHAnsi"/>
                <w:sz w:val="28"/>
                <w:szCs w:val="28"/>
              </w:rPr>
              <w:t>II</w:t>
            </w:r>
            <w:proofErr w:type="gramEnd"/>
            <w:r w:rsidR="00444BE0" w:rsidRPr="00393B88">
              <w:rPr>
                <w:rFonts w:asciiTheme="minorHAnsi" w:hAnsiTheme="minorHAnsi"/>
                <w:sz w:val="28"/>
                <w:szCs w:val="28"/>
              </w:rPr>
              <w:t>.</w:t>
            </w:r>
          </w:p>
        </w:tc>
      </w:tr>
      <w:tr w:rsidR="00D84D70" w:rsidRPr="00393B88" w:rsidTr="00D84D70">
        <w:trPr>
          <w:jc w:val="center"/>
        </w:trPr>
        <w:tc>
          <w:tcPr>
            <w:tcW w:w="2642" w:type="dxa"/>
          </w:tcPr>
          <w:p w:rsidR="00D84D70" w:rsidRPr="00393B88" w:rsidRDefault="00D84D70" w:rsidP="00A57959">
            <w:pPr>
              <w:rPr>
                <w:rFonts w:asciiTheme="minorHAnsi" w:hAnsiTheme="minorHAnsi"/>
                <w:b/>
                <w:sz w:val="28"/>
                <w:szCs w:val="28"/>
              </w:rPr>
            </w:pPr>
            <w:r w:rsidRPr="00393B88">
              <w:rPr>
                <w:rFonts w:asciiTheme="minorHAnsi" w:hAnsiTheme="minorHAnsi"/>
                <w:b/>
                <w:sz w:val="28"/>
                <w:szCs w:val="28"/>
              </w:rPr>
              <w:t>Anotace:</w:t>
            </w:r>
          </w:p>
        </w:tc>
        <w:tc>
          <w:tcPr>
            <w:tcW w:w="5905" w:type="dxa"/>
          </w:tcPr>
          <w:p w:rsidR="00D84D70" w:rsidRPr="00393B88" w:rsidRDefault="005B5C68" w:rsidP="00393B88">
            <w:pPr>
              <w:rPr>
                <w:rFonts w:asciiTheme="minorHAnsi" w:hAnsiTheme="minorHAnsi"/>
                <w:sz w:val="28"/>
                <w:szCs w:val="28"/>
              </w:rPr>
            </w:pPr>
            <w:r w:rsidRPr="00393B88">
              <w:rPr>
                <w:rFonts w:asciiTheme="minorHAnsi" w:hAnsiTheme="minorHAnsi"/>
                <w:sz w:val="28"/>
                <w:szCs w:val="28"/>
              </w:rPr>
              <w:t xml:space="preserve">Didaktický učební materiál je určen pro žáky 1. </w:t>
            </w:r>
            <w:r w:rsidR="00393B88" w:rsidRPr="00393B88">
              <w:rPr>
                <w:rFonts w:asciiTheme="minorHAnsi" w:hAnsiTheme="minorHAnsi"/>
                <w:sz w:val="28"/>
                <w:szCs w:val="28"/>
              </w:rPr>
              <w:t>a</w:t>
            </w:r>
            <w:r w:rsidRPr="00393B88">
              <w:rPr>
                <w:rFonts w:asciiTheme="minorHAnsi" w:hAnsiTheme="minorHAnsi"/>
                <w:sz w:val="28"/>
                <w:szCs w:val="28"/>
              </w:rPr>
              <w:t xml:space="preserve"> 2. ročníku maturitních oborů SOŠ. Je zaměřen na prezentaci informací o školském systému v ČR. Je možné ho využít jako samostatný studijní materiál nebo podklad k diskuzi s</w:t>
            </w:r>
            <w:r w:rsidR="006120AE">
              <w:rPr>
                <w:rFonts w:asciiTheme="minorHAnsi" w:hAnsiTheme="minorHAnsi"/>
                <w:sz w:val="28"/>
                <w:szCs w:val="28"/>
              </w:rPr>
              <w:t> </w:t>
            </w:r>
            <w:r w:rsidRPr="00393B88">
              <w:rPr>
                <w:rFonts w:asciiTheme="minorHAnsi" w:hAnsiTheme="minorHAnsi"/>
                <w:sz w:val="28"/>
                <w:szCs w:val="28"/>
              </w:rPr>
              <w:t>žáky</w:t>
            </w:r>
            <w:r w:rsidR="006120AE">
              <w:rPr>
                <w:rFonts w:asciiTheme="minorHAnsi" w:hAnsiTheme="minorHAnsi"/>
                <w:sz w:val="28"/>
                <w:szCs w:val="28"/>
              </w:rPr>
              <w:t xml:space="preserve"> o</w:t>
            </w:r>
            <w:r w:rsidRPr="00393B88">
              <w:rPr>
                <w:rFonts w:asciiTheme="minorHAnsi" w:hAnsiTheme="minorHAnsi"/>
                <w:sz w:val="28"/>
                <w:szCs w:val="28"/>
              </w:rPr>
              <w:t xml:space="preserve"> jejich zkušenostech a plánech týkající se vzdělávání. </w:t>
            </w:r>
          </w:p>
        </w:tc>
      </w:tr>
      <w:tr w:rsidR="00D84D70" w:rsidRPr="00393B88" w:rsidTr="00D84D70">
        <w:trPr>
          <w:jc w:val="center"/>
        </w:trPr>
        <w:tc>
          <w:tcPr>
            <w:tcW w:w="2642" w:type="dxa"/>
          </w:tcPr>
          <w:p w:rsidR="00D84D70" w:rsidRPr="00393B88" w:rsidRDefault="00D84D70" w:rsidP="00A57959">
            <w:pPr>
              <w:rPr>
                <w:rFonts w:asciiTheme="minorHAnsi" w:hAnsiTheme="minorHAnsi"/>
                <w:b/>
                <w:sz w:val="28"/>
                <w:szCs w:val="28"/>
              </w:rPr>
            </w:pPr>
            <w:r w:rsidRPr="00393B88">
              <w:rPr>
                <w:rFonts w:asciiTheme="minorHAnsi" w:hAnsiTheme="minorHAnsi"/>
                <w:b/>
                <w:sz w:val="28"/>
                <w:szCs w:val="28"/>
              </w:rPr>
              <w:t>Klíčová slova:</w:t>
            </w:r>
          </w:p>
        </w:tc>
        <w:tc>
          <w:tcPr>
            <w:tcW w:w="5905" w:type="dxa"/>
          </w:tcPr>
          <w:p w:rsidR="00D238E7" w:rsidRDefault="00AA5482" w:rsidP="00D238E7">
            <w:pPr>
              <w:rPr>
                <w:rFonts w:asciiTheme="minorHAnsi" w:hAnsiTheme="minorHAnsi"/>
                <w:sz w:val="28"/>
                <w:szCs w:val="28"/>
              </w:rPr>
            </w:pPr>
            <w:proofErr w:type="spellStart"/>
            <w:r w:rsidRPr="00393B88">
              <w:rPr>
                <w:rFonts w:asciiTheme="minorHAnsi" w:hAnsiTheme="minorHAnsi"/>
                <w:sz w:val="28"/>
                <w:szCs w:val="28"/>
              </w:rPr>
              <w:t>School</w:t>
            </w:r>
            <w:proofErr w:type="spellEnd"/>
            <w:r w:rsidRPr="00393B88">
              <w:rPr>
                <w:rFonts w:asciiTheme="minorHAnsi" w:hAnsiTheme="minorHAnsi"/>
                <w:sz w:val="28"/>
                <w:szCs w:val="28"/>
              </w:rPr>
              <w:t xml:space="preserve"> </w:t>
            </w:r>
            <w:proofErr w:type="spellStart"/>
            <w:r w:rsidRPr="00393B88">
              <w:rPr>
                <w:rFonts w:asciiTheme="minorHAnsi" w:hAnsiTheme="minorHAnsi"/>
                <w:sz w:val="28"/>
                <w:szCs w:val="28"/>
              </w:rPr>
              <w:t>system</w:t>
            </w:r>
            <w:proofErr w:type="spellEnd"/>
            <w:r w:rsidRPr="00393B88">
              <w:rPr>
                <w:rFonts w:asciiTheme="minorHAnsi" w:hAnsiTheme="minorHAnsi"/>
                <w:sz w:val="28"/>
                <w:szCs w:val="28"/>
              </w:rPr>
              <w:t xml:space="preserve"> </w:t>
            </w:r>
          </w:p>
          <w:p w:rsidR="00D84D70" w:rsidRPr="00393B88" w:rsidRDefault="00AA5482" w:rsidP="00D238E7">
            <w:pPr>
              <w:rPr>
                <w:rFonts w:asciiTheme="minorHAnsi" w:hAnsiTheme="minorHAnsi"/>
                <w:sz w:val="28"/>
                <w:szCs w:val="28"/>
              </w:rPr>
            </w:pPr>
            <w:proofErr w:type="spellStart"/>
            <w:r w:rsidRPr="00393B88">
              <w:rPr>
                <w:rFonts w:asciiTheme="minorHAnsi" w:hAnsiTheme="minorHAnsi"/>
                <w:sz w:val="28"/>
                <w:szCs w:val="28"/>
              </w:rPr>
              <w:t>education</w:t>
            </w:r>
            <w:proofErr w:type="spellEnd"/>
          </w:p>
        </w:tc>
      </w:tr>
      <w:tr w:rsidR="00D84D70" w:rsidRPr="00393B88" w:rsidTr="00D84D70">
        <w:trPr>
          <w:jc w:val="center"/>
        </w:trPr>
        <w:tc>
          <w:tcPr>
            <w:tcW w:w="2642" w:type="dxa"/>
          </w:tcPr>
          <w:p w:rsidR="00D84D70" w:rsidRPr="00393B88" w:rsidRDefault="00FA77EF" w:rsidP="00FA77EF">
            <w:pPr>
              <w:rPr>
                <w:rFonts w:asciiTheme="minorHAnsi" w:hAnsiTheme="minorHAnsi"/>
                <w:b/>
                <w:sz w:val="28"/>
                <w:szCs w:val="28"/>
              </w:rPr>
            </w:pPr>
            <w:r w:rsidRPr="00393B88">
              <w:rPr>
                <w:rFonts w:asciiTheme="minorHAnsi" w:hAnsiTheme="minorHAnsi"/>
                <w:b/>
                <w:sz w:val="28"/>
                <w:szCs w:val="28"/>
              </w:rPr>
              <w:t>Výsledky vzdělávání dle RVP</w:t>
            </w:r>
            <w:r w:rsidR="00D84D70" w:rsidRPr="00393B88">
              <w:rPr>
                <w:rFonts w:asciiTheme="minorHAnsi" w:hAnsiTheme="minorHAnsi"/>
                <w:b/>
                <w:sz w:val="28"/>
                <w:szCs w:val="28"/>
              </w:rPr>
              <w:t>:</w:t>
            </w:r>
          </w:p>
          <w:p w:rsidR="00FA77EF" w:rsidRPr="00393B88" w:rsidRDefault="00FA77EF" w:rsidP="00FA77EF">
            <w:pPr>
              <w:rPr>
                <w:rFonts w:asciiTheme="minorHAnsi" w:hAnsiTheme="minorHAnsi"/>
                <w:b/>
                <w:sz w:val="28"/>
                <w:szCs w:val="28"/>
              </w:rPr>
            </w:pPr>
          </w:p>
        </w:tc>
        <w:tc>
          <w:tcPr>
            <w:tcW w:w="5905" w:type="dxa"/>
          </w:tcPr>
          <w:p w:rsidR="00FA77EF" w:rsidRPr="00393B88" w:rsidRDefault="00393B88">
            <w:pPr>
              <w:rPr>
                <w:rFonts w:asciiTheme="minorHAnsi" w:hAnsiTheme="minorHAnsi"/>
                <w:sz w:val="28"/>
                <w:szCs w:val="28"/>
              </w:rPr>
            </w:pPr>
            <w:r w:rsidRPr="00393B88">
              <w:rPr>
                <w:rFonts w:asciiTheme="minorHAnsi" w:hAnsiTheme="minorHAnsi"/>
                <w:sz w:val="28"/>
                <w:szCs w:val="28"/>
              </w:rPr>
              <w:t>Žák umí popsat návaznost jednotlivých stupňů vzdělávání v ČR a uvést jejich hlavní znaky.</w:t>
            </w:r>
          </w:p>
        </w:tc>
      </w:tr>
      <w:tr w:rsidR="00D84D70" w:rsidRPr="00393B88" w:rsidTr="00D84D70">
        <w:trPr>
          <w:jc w:val="center"/>
        </w:trPr>
        <w:tc>
          <w:tcPr>
            <w:tcW w:w="2642" w:type="dxa"/>
          </w:tcPr>
          <w:p w:rsidR="00D84D70" w:rsidRPr="00393B88" w:rsidRDefault="00D84D70" w:rsidP="00A57959">
            <w:pPr>
              <w:rPr>
                <w:rFonts w:asciiTheme="minorHAnsi" w:hAnsiTheme="minorHAnsi"/>
                <w:b/>
                <w:sz w:val="28"/>
                <w:szCs w:val="28"/>
              </w:rPr>
            </w:pPr>
            <w:r w:rsidRPr="00393B88">
              <w:rPr>
                <w:rFonts w:asciiTheme="minorHAnsi" w:hAnsiTheme="minorHAnsi"/>
                <w:b/>
                <w:sz w:val="28"/>
                <w:szCs w:val="28"/>
              </w:rPr>
              <w:t>Typ interakce:</w:t>
            </w:r>
          </w:p>
        </w:tc>
        <w:tc>
          <w:tcPr>
            <w:tcW w:w="5905" w:type="dxa"/>
          </w:tcPr>
          <w:p w:rsidR="00D84D70" w:rsidRPr="00393B88" w:rsidRDefault="00F45836">
            <w:pPr>
              <w:rPr>
                <w:rFonts w:asciiTheme="minorHAnsi" w:hAnsiTheme="minorHAnsi"/>
                <w:sz w:val="28"/>
                <w:szCs w:val="28"/>
              </w:rPr>
            </w:pPr>
            <w:r>
              <w:rPr>
                <w:rFonts w:asciiTheme="minorHAnsi" w:hAnsiTheme="minorHAnsi"/>
                <w:sz w:val="28"/>
                <w:szCs w:val="28"/>
              </w:rPr>
              <w:t>K</w:t>
            </w:r>
            <w:r w:rsidR="00D238E7">
              <w:rPr>
                <w:rFonts w:asciiTheme="minorHAnsi" w:hAnsiTheme="minorHAnsi"/>
                <w:sz w:val="28"/>
                <w:szCs w:val="28"/>
              </w:rPr>
              <w:t>ombinované</w:t>
            </w:r>
          </w:p>
        </w:tc>
      </w:tr>
      <w:tr w:rsidR="00D84D70" w:rsidRPr="00393B88" w:rsidTr="00D84D70">
        <w:trPr>
          <w:jc w:val="center"/>
        </w:trPr>
        <w:tc>
          <w:tcPr>
            <w:tcW w:w="2642" w:type="dxa"/>
          </w:tcPr>
          <w:p w:rsidR="00D84D70" w:rsidRPr="00393B88" w:rsidRDefault="00D84D70" w:rsidP="00A57959">
            <w:pPr>
              <w:rPr>
                <w:rFonts w:asciiTheme="minorHAnsi" w:hAnsiTheme="minorHAnsi"/>
                <w:b/>
                <w:sz w:val="28"/>
                <w:szCs w:val="28"/>
              </w:rPr>
            </w:pPr>
            <w:r w:rsidRPr="00393B88">
              <w:rPr>
                <w:rFonts w:asciiTheme="minorHAnsi" w:hAnsiTheme="minorHAnsi"/>
                <w:b/>
                <w:sz w:val="28"/>
                <w:szCs w:val="28"/>
              </w:rPr>
              <w:t>Druh výukového zdroje:</w:t>
            </w:r>
          </w:p>
        </w:tc>
        <w:tc>
          <w:tcPr>
            <w:tcW w:w="5905" w:type="dxa"/>
          </w:tcPr>
          <w:p w:rsidR="00D84D70" w:rsidRPr="00393B88" w:rsidRDefault="00D238E7">
            <w:pPr>
              <w:rPr>
                <w:rFonts w:asciiTheme="minorHAnsi" w:hAnsiTheme="minorHAnsi"/>
                <w:sz w:val="28"/>
                <w:szCs w:val="28"/>
              </w:rPr>
            </w:pPr>
            <w:r>
              <w:rPr>
                <w:rFonts w:asciiTheme="minorHAnsi" w:hAnsiTheme="minorHAnsi"/>
                <w:sz w:val="28"/>
                <w:szCs w:val="28"/>
              </w:rPr>
              <w:t>Pracovní list</w:t>
            </w:r>
          </w:p>
        </w:tc>
      </w:tr>
    </w:tbl>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F24CC8" w:rsidRDefault="00F24CC8" w:rsidP="00F24CC8">
      <w:pPr>
        <w:rPr>
          <w:rFonts w:asciiTheme="minorHAnsi" w:hAnsiTheme="minorHAnsi"/>
          <w:lang w:val="en-GB"/>
        </w:rPr>
      </w:pPr>
      <w:r w:rsidRPr="00F24CC8">
        <w:rPr>
          <w:rFonts w:asciiTheme="minorHAnsi" w:hAnsiTheme="minorHAnsi"/>
          <w:lang w:val="en-GB"/>
        </w:rPr>
        <w:t xml:space="preserve">Education in the Czech Republic is compulsory for all children aged between 6/7 and 15, i.e. </w:t>
      </w:r>
    </w:p>
    <w:p w:rsidR="00F24CC8" w:rsidRPr="00F24CC8" w:rsidRDefault="00F24CC8" w:rsidP="00F24CC8">
      <w:pPr>
        <w:rPr>
          <w:rFonts w:asciiTheme="minorHAnsi" w:hAnsiTheme="minorHAnsi"/>
          <w:lang w:val="en-GB"/>
        </w:rPr>
      </w:pPr>
      <w:proofErr w:type="gramStart"/>
      <w:r w:rsidRPr="00F24CC8">
        <w:rPr>
          <w:rFonts w:asciiTheme="minorHAnsi" w:hAnsiTheme="minorHAnsi"/>
          <w:lang w:val="en-GB"/>
        </w:rPr>
        <w:t xml:space="preserve">9 years </w:t>
      </w:r>
      <w:r w:rsidRPr="00F24CC8">
        <w:rPr>
          <w:rFonts w:asciiTheme="minorHAnsi" w:hAnsiTheme="minorHAnsi"/>
          <w:b/>
          <w:lang w:val="en-GB"/>
        </w:rPr>
        <w:t>compulsory school education</w:t>
      </w:r>
      <w:r w:rsidRPr="00F24CC8">
        <w:rPr>
          <w:rFonts w:asciiTheme="minorHAnsi" w:hAnsiTheme="minorHAnsi"/>
          <w:lang w:val="en-GB"/>
        </w:rPr>
        <w:t>.</w:t>
      </w:r>
      <w:proofErr w:type="gramEnd"/>
      <w:r w:rsidRPr="00F24CC8">
        <w:rPr>
          <w:rFonts w:asciiTheme="minorHAnsi" w:hAnsiTheme="minorHAnsi"/>
          <w:lang w:val="en-GB"/>
        </w:rPr>
        <w:t xml:space="preserve"> </w:t>
      </w:r>
    </w:p>
    <w:p w:rsidR="00F24CC8" w:rsidRPr="00F24CC8" w:rsidRDefault="00101ACB" w:rsidP="00F24CC8">
      <w:pPr>
        <w:rPr>
          <w:rFonts w:asciiTheme="minorHAnsi" w:hAnsiTheme="minorHAnsi"/>
        </w:rPr>
      </w:pPr>
      <w:r>
        <w:rPr>
          <w:rFonts w:asciiTheme="minorHAnsi" w:hAnsiTheme="minorHAnsi"/>
          <w:noProof/>
        </w:rPr>
        <w:pict>
          <v:group id="_x0000_s1026" style="position:absolute;margin-left:25.15pt;margin-top:9.8pt;width:363pt;height:228.5pt;z-index:251660288" coordorigin="1995,4435" coordsize="7260,4934">
            <v:rect id="_x0000_s1027" style="position:absolute;left:1995;top:7050;width:7260;height:2319">
              <v:textbox>
                <w:txbxContent>
                  <w:p w:rsidR="00F24CC8" w:rsidRPr="00F24CC8" w:rsidRDefault="00F24CC8" w:rsidP="00F24CC8">
                    <w:pPr>
                      <w:rPr>
                        <w:rFonts w:asciiTheme="minorHAnsi" w:hAnsiTheme="minorHAnsi"/>
                        <w:lang w:val="en-GB"/>
                      </w:rPr>
                    </w:pPr>
                    <w:r w:rsidRPr="00F24CC8">
                      <w:rPr>
                        <w:rFonts w:asciiTheme="minorHAnsi" w:hAnsiTheme="minorHAnsi"/>
                        <w:b/>
                        <w:lang w:val="en-GB"/>
                      </w:rPr>
                      <w:t>Pre-school education</w:t>
                    </w:r>
                    <w:r w:rsidRPr="00F24CC8">
                      <w:rPr>
                        <w:rFonts w:asciiTheme="minorHAnsi" w:hAnsiTheme="minorHAnsi"/>
                        <w:lang w:val="en-GB"/>
                      </w:rPr>
                      <w:t xml:space="preserve"> begins in nurseries (at the age of 3) where children learn some basic skills, particularly to communicate, play and interact with other children and  are getting used to being without their parents.  Teachers teach them skills necessary for entering </w:t>
                    </w:r>
                    <w:r w:rsidRPr="00F24CC8">
                      <w:rPr>
                        <w:rFonts w:asciiTheme="minorHAnsi" w:hAnsiTheme="minorHAnsi"/>
                        <w:b/>
                        <w:lang w:val="en-GB"/>
                      </w:rPr>
                      <w:t>primary school education,</w:t>
                    </w:r>
                    <w:r w:rsidRPr="00F24CC8">
                      <w:rPr>
                        <w:rFonts w:asciiTheme="minorHAnsi" w:hAnsiTheme="minorHAnsi"/>
                        <w:lang w:val="en-GB"/>
                      </w:rPr>
                      <w:t xml:space="preserve"> e.g. to hold a pen, to cut paper, to identify on the right/left, to name colours, numbers, animals or professions.</w:t>
                    </w:r>
                  </w:p>
                  <w:p w:rsidR="00F24CC8" w:rsidRDefault="00F24CC8" w:rsidP="00F24CC8"/>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8" type="#_x0000_t5" style="position:absolute;left:1995;top:4435;width:7260;height:2616">
              <v:textbox>
                <w:txbxContent>
                  <w:p w:rsidR="00F24CC8" w:rsidRPr="00F24CC8" w:rsidRDefault="00F24CC8" w:rsidP="00F24CC8">
                    <w:pPr>
                      <w:jc w:val="center"/>
                      <w:rPr>
                        <w:b/>
                        <w:color w:val="E36C0A" w:themeColor="accent6" w:themeShade="BF"/>
                        <w:sz w:val="28"/>
                        <w:szCs w:val="28"/>
                      </w:rPr>
                    </w:pPr>
                    <w:r w:rsidRPr="00F24CC8">
                      <w:rPr>
                        <w:b/>
                        <w:color w:val="E36C0A" w:themeColor="accent6" w:themeShade="BF"/>
                        <w:sz w:val="28"/>
                        <w:szCs w:val="28"/>
                      </w:rPr>
                      <w:t>NURSERY, KINDERGARTEN</w:t>
                    </w:r>
                  </w:p>
                </w:txbxContent>
              </v:textbox>
            </v:shape>
          </v:group>
        </w:pict>
      </w:r>
    </w:p>
    <w:p w:rsidR="00F24CC8" w:rsidRPr="00F24CC8" w:rsidRDefault="00F24CC8" w:rsidP="00F24CC8">
      <w:pPr>
        <w:rPr>
          <w:rFonts w:asciiTheme="minorHAnsi" w:hAnsiTheme="minorHAnsi"/>
        </w:rPr>
      </w:pPr>
      <w:r>
        <w:rPr>
          <w:rFonts w:asciiTheme="minorHAnsi" w:hAnsiTheme="minorHAnsi"/>
        </w:rPr>
        <w:t>1.</w:t>
      </w: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lang w:val="en-GB"/>
        </w:rPr>
      </w:pPr>
    </w:p>
    <w:p w:rsidR="00F24CC8" w:rsidRPr="00F24CC8" w:rsidRDefault="00F24CC8" w:rsidP="00F24CC8">
      <w:pPr>
        <w:rPr>
          <w:rFonts w:asciiTheme="minorHAnsi" w:hAnsiTheme="minorHAnsi"/>
          <w:lang w:val="en-GB"/>
        </w:rPr>
      </w:pPr>
    </w:p>
    <w:p w:rsidR="00F24CC8" w:rsidRPr="00F24CC8" w:rsidRDefault="00F24CC8" w:rsidP="00F24CC8">
      <w:pPr>
        <w:rPr>
          <w:rFonts w:asciiTheme="minorHAnsi" w:hAnsiTheme="minorHAnsi"/>
          <w:lang w:val="en-GB"/>
        </w:rPr>
      </w:pPr>
      <w:r>
        <w:rPr>
          <w:rFonts w:asciiTheme="minorHAnsi" w:hAnsiTheme="minorHAnsi"/>
          <w:lang w:val="en-GB"/>
        </w:rPr>
        <w:t>2</w:t>
      </w:r>
      <w:r w:rsidRPr="00F24CC8">
        <w:rPr>
          <w:rFonts w:asciiTheme="minorHAnsi" w:hAnsiTheme="minorHAnsi"/>
          <w:b/>
          <w:lang w:val="en-GB"/>
        </w:rPr>
        <w:t xml:space="preserve">. </w:t>
      </w:r>
      <w:r w:rsidRPr="00F24CC8">
        <w:rPr>
          <w:rFonts w:asciiTheme="minorHAnsi" w:hAnsiTheme="minorHAnsi"/>
          <w:b/>
          <w:color w:val="E36C0A" w:themeColor="accent6" w:themeShade="BF"/>
          <w:lang w:val="en-GB"/>
        </w:rPr>
        <w:t>Basic school education</w:t>
      </w:r>
      <w:r w:rsidRPr="00F24CC8">
        <w:rPr>
          <w:rFonts w:asciiTheme="minorHAnsi" w:hAnsiTheme="minorHAnsi"/>
          <w:lang w:val="en-GB"/>
        </w:rPr>
        <w:t xml:space="preserve"> is organized in two stages: primary and lower-secondary education. </w:t>
      </w: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101ACB" w:rsidP="00F24CC8">
      <w:pPr>
        <w:rPr>
          <w:rFonts w:asciiTheme="minorHAnsi" w:hAnsiTheme="minorHAnsi"/>
        </w:rPr>
      </w:pPr>
      <w:r>
        <w:rPr>
          <w:rFonts w:asciiTheme="minorHAnsi" w:hAnsiTheme="minorHAnsi"/>
          <w:noProof/>
        </w:rPr>
        <w:pict>
          <v:group id="_x0000_s1036" style="position:absolute;margin-left:34.9pt;margin-top:6.2pt;width:362.9pt;height:336.55pt;z-index:251668480" coordorigin="1832,8719" coordsize="7258,6731">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030" type="#_x0000_t16" style="position:absolute;left:1832;top:11539;width:7258;height:3911" o:regroupid="1">
              <v:textbox style="mso-next-textbox:#_x0000_s1030">
                <w:txbxContent>
                  <w:p w:rsidR="00F24CC8" w:rsidRPr="00F24CC8" w:rsidRDefault="00F24CC8" w:rsidP="00F24CC8">
                    <w:pPr>
                      <w:jc w:val="center"/>
                      <w:rPr>
                        <w:rFonts w:asciiTheme="minorHAnsi" w:hAnsiTheme="minorHAnsi"/>
                        <w:b/>
                        <w:bCs/>
                        <w:sz w:val="28"/>
                        <w:szCs w:val="28"/>
                        <w:lang w:val="en-GB"/>
                      </w:rPr>
                    </w:pPr>
                    <w:r w:rsidRPr="00F24CC8">
                      <w:rPr>
                        <w:rFonts w:asciiTheme="minorHAnsi" w:hAnsiTheme="minorHAnsi"/>
                        <w:b/>
                        <w:bCs/>
                        <w:sz w:val="28"/>
                        <w:szCs w:val="28"/>
                        <w:lang w:val="en-GB"/>
                      </w:rPr>
                      <w:t>LOWER SECONDARY</w:t>
                    </w:r>
                  </w:p>
                  <w:p w:rsidR="00F24CC8" w:rsidRPr="00F24CC8" w:rsidRDefault="00F24CC8" w:rsidP="00F24CC8">
                    <w:pPr>
                      <w:jc w:val="center"/>
                      <w:rPr>
                        <w:rFonts w:asciiTheme="minorHAnsi" w:hAnsiTheme="minorHAnsi"/>
                        <w:bCs/>
                        <w:sz w:val="28"/>
                        <w:szCs w:val="28"/>
                        <w:lang w:val="en-GB"/>
                      </w:rPr>
                    </w:pPr>
                  </w:p>
                  <w:p w:rsidR="00F24CC8" w:rsidRPr="00F24CC8" w:rsidRDefault="00F24CC8" w:rsidP="00F24CC8">
                    <w:pPr>
                      <w:rPr>
                        <w:rFonts w:asciiTheme="minorHAnsi" w:hAnsiTheme="minorHAnsi"/>
                        <w:lang w:val="en-GB"/>
                      </w:rPr>
                    </w:pPr>
                    <w:r w:rsidRPr="00F24CC8">
                      <w:rPr>
                        <w:rFonts w:asciiTheme="minorHAnsi" w:hAnsiTheme="minorHAnsi"/>
                        <w:bCs/>
                        <w:lang w:val="en-GB"/>
                      </w:rPr>
                      <w:t>Lower secondary education</w:t>
                    </w:r>
                    <w:r w:rsidRPr="00F24CC8">
                      <w:rPr>
                        <w:rFonts w:asciiTheme="minorHAnsi" w:hAnsiTheme="minorHAnsi"/>
                        <w:lang w:val="en-GB"/>
                      </w:rPr>
                      <w:t xml:space="preserve"> helps pupils to acquire knowledge, skills and habits that will enable them to study independently and leads to proper behaviour and to responsible decision-making. There are more teachers and more subjects.  </w:t>
                    </w:r>
                  </w:p>
                  <w:p w:rsidR="00F24CC8" w:rsidRPr="00F24CC8" w:rsidRDefault="00F24CC8" w:rsidP="00F24CC8"/>
                </w:txbxContent>
              </v:textbox>
            </v:shape>
            <v:shape id="_x0000_s1031" type="#_x0000_t16" style="position:absolute;left:1832;top:8719;width:7258;height:3821" o:regroupid="1">
              <v:textbox>
                <w:txbxContent>
                  <w:p w:rsidR="00F24CC8" w:rsidRPr="005162CD" w:rsidRDefault="00F24CC8" w:rsidP="00F24CC8">
                    <w:pPr>
                      <w:jc w:val="center"/>
                      <w:rPr>
                        <w:b/>
                        <w:bCs/>
                        <w:sz w:val="28"/>
                        <w:szCs w:val="28"/>
                        <w:lang w:val="en-GB"/>
                      </w:rPr>
                    </w:pPr>
                    <w:r w:rsidRPr="005162CD">
                      <w:rPr>
                        <w:b/>
                        <w:bCs/>
                        <w:sz w:val="28"/>
                        <w:szCs w:val="28"/>
                        <w:lang w:val="en-GB"/>
                      </w:rPr>
                      <w:t>PRIMARY SCHOOL</w:t>
                    </w:r>
                  </w:p>
                  <w:p w:rsidR="00F24CC8" w:rsidRPr="00F24CC8" w:rsidRDefault="00F24CC8" w:rsidP="00F24CC8">
                    <w:pPr>
                      <w:rPr>
                        <w:rFonts w:asciiTheme="minorHAnsi" w:hAnsiTheme="minorHAnsi"/>
                        <w:lang w:val="en-GB"/>
                      </w:rPr>
                    </w:pPr>
                    <w:r w:rsidRPr="00F24CC8">
                      <w:rPr>
                        <w:rFonts w:asciiTheme="minorHAnsi" w:hAnsiTheme="minorHAnsi"/>
                        <w:b/>
                        <w:bCs/>
                        <w:lang w:val="en-GB"/>
                      </w:rPr>
                      <w:t>Primary education</w:t>
                    </w:r>
                    <w:r w:rsidRPr="00F24CC8">
                      <w:rPr>
                        <w:rFonts w:asciiTheme="minorHAnsi" w:hAnsiTheme="minorHAnsi"/>
                        <w:lang w:val="en-GB"/>
                      </w:rPr>
                      <w:t xml:space="preserve"> is based on learning things (counting, reading, writing, basic thing about nature and our republic) respecting and developing each pupil’s needs, skills and interests. It motivates pupils to continue learning, to finding that it is possible to seek, discover, create and find suitable ways of solving problems. There is usually one teacher teaching all subjects. </w:t>
                    </w:r>
                  </w:p>
                  <w:p w:rsidR="00F24CC8" w:rsidRPr="001E6BB0" w:rsidRDefault="00F24CC8" w:rsidP="00F24CC8"/>
                </w:txbxContent>
              </v:textbox>
            </v:shape>
          </v:group>
        </w:pict>
      </w: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tbl>
      <w:tblPr>
        <w:tblStyle w:val="Mkatabulky"/>
        <w:tblW w:w="0" w:type="auto"/>
        <w:tblInd w:w="-601" w:type="dxa"/>
        <w:tblLook w:val="04A0"/>
      </w:tblPr>
      <w:tblGrid>
        <w:gridCol w:w="2154"/>
        <w:gridCol w:w="1853"/>
        <w:gridCol w:w="2280"/>
        <w:gridCol w:w="2190"/>
        <w:gridCol w:w="1977"/>
      </w:tblGrid>
      <w:tr w:rsidR="00F24CC8" w:rsidRPr="00F24CC8" w:rsidTr="00D25915">
        <w:trPr>
          <w:trHeight w:val="567"/>
        </w:trPr>
        <w:tc>
          <w:tcPr>
            <w:tcW w:w="9889" w:type="dxa"/>
            <w:gridSpan w:val="5"/>
          </w:tcPr>
          <w:p w:rsidR="00F24CC8" w:rsidRPr="00F24CC8" w:rsidRDefault="00F24CC8" w:rsidP="00D25915">
            <w:pPr>
              <w:jc w:val="center"/>
              <w:rPr>
                <w:rFonts w:asciiTheme="minorHAnsi" w:hAnsiTheme="minorHAnsi"/>
                <w:lang w:val="en-GB"/>
              </w:rPr>
            </w:pPr>
            <w:r>
              <w:rPr>
                <w:rFonts w:asciiTheme="minorHAnsi" w:hAnsiTheme="minorHAnsi"/>
                <w:b/>
                <w:lang w:val="en-GB"/>
              </w:rPr>
              <w:t xml:space="preserve">3. </w:t>
            </w:r>
            <w:r w:rsidRPr="00F24CC8">
              <w:rPr>
                <w:rFonts w:asciiTheme="minorHAnsi" w:hAnsiTheme="minorHAnsi"/>
                <w:b/>
                <w:color w:val="E36C0A" w:themeColor="accent6" w:themeShade="BF"/>
                <w:lang w:val="en-GB"/>
              </w:rPr>
              <w:t>Secondary school education</w:t>
            </w:r>
            <w:r w:rsidRPr="00F24CC8">
              <w:rPr>
                <w:rFonts w:asciiTheme="minorHAnsi" w:hAnsiTheme="minorHAnsi"/>
                <w:b/>
                <w:lang w:val="en-GB"/>
              </w:rPr>
              <w:t xml:space="preserve"> </w:t>
            </w:r>
            <w:r w:rsidRPr="00F24CC8">
              <w:rPr>
                <w:rFonts w:asciiTheme="minorHAnsi" w:hAnsiTheme="minorHAnsi"/>
                <w:lang w:val="en-GB"/>
              </w:rPr>
              <w:t xml:space="preserve">is provided by public (which is free of charge), private (where you pay fees) or church schools. The education may be general or vocational and may take various forms of daily attendance, evening courses, and an individual study plan with consultations. It usually takes four years and students graduate with </w:t>
            </w:r>
            <w:r w:rsidRPr="00F24CC8">
              <w:rPr>
                <w:rFonts w:asciiTheme="minorHAnsi" w:hAnsiTheme="minorHAnsi"/>
                <w:b/>
                <w:lang w:val="en-GB"/>
              </w:rPr>
              <w:t>school-leaving exam</w:t>
            </w:r>
            <w:r w:rsidRPr="00F24CC8">
              <w:rPr>
                <w:rFonts w:asciiTheme="minorHAnsi" w:hAnsiTheme="minorHAnsi"/>
                <w:lang w:val="en-GB"/>
              </w:rPr>
              <w:t>.</w:t>
            </w:r>
          </w:p>
          <w:p w:rsidR="00F24CC8" w:rsidRPr="00F24CC8" w:rsidRDefault="00F24CC8" w:rsidP="00D25915">
            <w:pPr>
              <w:jc w:val="center"/>
              <w:rPr>
                <w:rFonts w:asciiTheme="minorHAnsi" w:hAnsiTheme="minorHAnsi"/>
                <w:lang w:val="en-GB"/>
              </w:rPr>
            </w:pPr>
          </w:p>
        </w:tc>
      </w:tr>
      <w:tr w:rsidR="00F24CC8" w:rsidRPr="00F24CC8" w:rsidTr="00D25915">
        <w:trPr>
          <w:trHeight w:val="567"/>
        </w:trPr>
        <w:tc>
          <w:tcPr>
            <w:tcW w:w="2154" w:type="dxa"/>
          </w:tcPr>
          <w:p w:rsidR="00F24CC8" w:rsidRPr="00F24CC8" w:rsidRDefault="00F24CC8" w:rsidP="00F45836">
            <w:pPr>
              <w:jc w:val="center"/>
              <w:rPr>
                <w:rFonts w:asciiTheme="minorHAnsi" w:hAnsiTheme="minorHAnsi"/>
                <w:b/>
                <w:sz w:val="28"/>
                <w:szCs w:val="28"/>
                <w:lang w:val="en-GB"/>
              </w:rPr>
            </w:pPr>
            <w:r w:rsidRPr="00F24CC8">
              <w:rPr>
                <w:rFonts w:asciiTheme="minorHAnsi" w:hAnsiTheme="minorHAnsi"/>
                <w:b/>
                <w:sz w:val="28"/>
                <w:szCs w:val="28"/>
                <w:lang w:val="en-GB"/>
              </w:rPr>
              <w:t>Grammar s</w:t>
            </w:r>
            <w:r w:rsidR="00F45836">
              <w:rPr>
                <w:rFonts w:asciiTheme="minorHAnsi" w:hAnsiTheme="minorHAnsi"/>
                <w:b/>
                <w:sz w:val="28"/>
                <w:szCs w:val="28"/>
                <w:lang w:val="en-GB"/>
              </w:rPr>
              <w:t>chool</w:t>
            </w:r>
          </w:p>
        </w:tc>
        <w:tc>
          <w:tcPr>
            <w:tcW w:w="0" w:type="auto"/>
          </w:tcPr>
          <w:p w:rsidR="00F24CC8" w:rsidRPr="00F24CC8" w:rsidRDefault="00F24CC8" w:rsidP="00F45836">
            <w:pPr>
              <w:jc w:val="center"/>
              <w:rPr>
                <w:rFonts w:asciiTheme="minorHAnsi" w:hAnsiTheme="minorHAnsi"/>
                <w:b/>
                <w:sz w:val="28"/>
                <w:szCs w:val="28"/>
                <w:lang w:val="en-GB"/>
              </w:rPr>
            </w:pPr>
            <w:r w:rsidRPr="00F24CC8">
              <w:rPr>
                <w:rFonts w:asciiTheme="minorHAnsi" w:hAnsiTheme="minorHAnsi"/>
                <w:b/>
                <w:sz w:val="28"/>
                <w:szCs w:val="28"/>
                <w:lang w:val="en-GB"/>
              </w:rPr>
              <w:t>Business academy</w:t>
            </w:r>
          </w:p>
        </w:tc>
        <w:tc>
          <w:tcPr>
            <w:tcW w:w="0" w:type="auto"/>
          </w:tcPr>
          <w:p w:rsidR="00F24CC8" w:rsidRPr="00F24CC8" w:rsidRDefault="00F24CC8" w:rsidP="00F45836">
            <w:pPr>
              <w:jc w:val="center"/>
              <w:rPr>
                <w:rFonts w:asciiTheme="minorHAnsi" w:hAnsiTheme="minorHAnsi"/>
                <w:b/>
                <w:sz w:val="28"/>
                <w:szCs w:val="28"/>
                <w:lang w:val="en-GB"/>
              </w:rPr>
            </w:pPr>
            <w:r w:rsidRPr="00F24CC8">
              <w:rPr>
                <w:rFonts w:asciiTheme="minorHAnsi" w:hAnsiTheme="minorHAnsi"/>
                <w:b/>
                <w:sz w:val="28"/>
                <w:szCs w:val="28"/>
                <w:lang w:val="en-GB"/>
              </w:rPr>
              <w:t>Secondary vocational s.</w:t>
            </w:r>
          </w:p>
        </w:tc>
        <w:tc>
          <w:tcPr>
            <w:tcW w:w="0" w:type="auto"/>
          </w:tcPr>
          <w:p w:rsidR="00F24CC8" w:rsidRPr="00F24CC8" w:rsidRDefault="00F24CC8" w:rsidP="00F45836">
            <w:pPr>
              <w:jc w:val="center"/>
              <w:rPr>
                <w:rFonts w:asciiTheme="minorHAnsi" w:hAnsiTheme="minorHAnsi"/>
                <w:b/>
                <w:sz w:val="28"/>
                <w:szCs w:val="28"/>
                <w:lang w:val="en-GB"/>
              </w:rPr>
            </w:pPr>
            <w:r w:rsidRPr="00F24CC8">
              <w:rPr>
                <w:rFonts w:asciiTheme="minorHAnsi" w:hAnsiTheme="minorHAnsi"/>
                <w:b/>
                <w:sz w:val="28"/>
                <w:szCs w:val="28"/>
                <w:lang w:val="en-GB"/>
              </w:rPr>
              <w:t>Secondary technical s.</w:t>
            </w:r>
          </w:p>
        </w:tc>
        <w:tc>
          <w:tcPr>
            <w:tcW w:w="0" w:type="auto"/>
          </w:tcPr>
          <w:p w:rsidR="00F24CC8" w:rsidRPr="00F24CC8" w:rsidRDefault="00F24CC8" w:rsidP="00F45836">
            <w:pPr>
              <w:jc w:val="center"/>
              <w:rPr>
                <w:rFonts w:asciiTheme="minorHAnsi" w:hAnsiTheme="minorHAnsi"/>
                <w:b/>
                <w:sz w:val="28"/>
                <w:szCs w:val="28"/>
                <w:lang w:val="en-GB"/>
              </w:rPr>
            </w:pPr>
            <w:r w:rsidRPr="00F24CC8">
              <w:rPr>
                <w:rFonts w:asciiTheme="minorHAnsi" w:hAnsiTheme="minorHAnsi"/>
                <w:b/>
                <w:sz w:val="28"/>
                <w:szCs w:val="28"/>
                <w:lang w:val="en-GB"/>
              </w:rPr>
              <w:t>Apprenticeship</w:t>
            </w:r>
          </w:p>
        </w:tc>
      </w:tr>
    </w:tbl>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lang w:val="en-GB"/>
        </w:rPr>
      </w:pPr>
      <w:r>
        <w:rPr>
          <w:rFonts w:asciiTheme="minorHAnsi" w:hAnsiTheme="minorHAnsi"/>
          <w:b/>
          <w:lang w:val="en-GB"/>
        </w:rPr>
        <w:t xml:space="preserve">4. </w:t>
      </w:r>
      <w:r w:rsidRPr="00F24CC8">
        <w:rPr>
          <w:rFonts w:asciiTheme="minorHAnsi" w:hAnsiTheme="minorHAnsi"/>
          <w:b/>
          <w:color w:val="E36C0A" w:themeColor="accent6" w:themeShade="BF"/>
          <w:lang w:val="en-GB"/>
        </w:rPr>
        <w:t>Tertiary education</w:t>
      </w:r>
      <w:r w:rsidRPr="00F24CC8">
        <w:rPr>
          <w:rFonts w:asciiTheme="minorHAnsi" w:hAnsiTheme="minorHAnsi"/>
          <w:lang w:val="en-GB"/>
        </w:rPr>
        <w:t xml:space="preserve"> may be divided into two groups: </w:t>
      </w:r>
      <w:r w:rsidRPr="00F24CC8">
        <w:rPr>
          <w:rFonts w:asciiTheme="minorHAnsi" w:hAnsiTheme="minorHAnsi"/>
          <w:b/>
          <w:bCs/>
          <w:lang w:val="en-GB"/>
        </w:rPr>
        <w:t>higher professional schools</w:t>
      </w:r>
      <w:r w:rsidRPr="00F24CC8">
        <w:rPr>
          <w:rFonts w:asciiTheme="minorHAnsi" w:hAnsiTheme="minorHAnsi"/>
          <w:lang w:val="en-GB"/>
        </w:rPr>
        <w:t xml:space="preserve"> and </w:t>
      </w:r>
      <w:r w:rsidRPr="00F24CC8">
        <w:rPr>
          <w:rFonts w:asciiTheme="minorHAnsi" w:hAnsiTheme="minorHAnsi"/>
          <w:b/>
          <w:bCs/>
          <w:lang w:val="en-GB"/>
        </w:rPr>
        <w:t>university education</w:t>
      </w:r>
      <w:r w:rsidRPr="00F24CC8">
        <w:rPr>
          <w:rFonts w:asciiTheme="minorHAnsi" w:hAnsiTheme="minorHAnsi"/>
          <w:lang w:val="en-GB"/>
        </w:rPr>
        <w:t xml:space="preserve">. </w:t>
      </w:r>
    </w:p>
    <w:p w:rsidR="00F24CC8" w:rsidRPr="00F24CC8" w:rsidRDefault="00F24CC8" w:rsidP="00F24CC8">
      <w:pPr>
        <w:rPr>
          <w:rFonts w:asciiTheme="minorHAnsi" w:hAnsiTheme="minorHAnsi"/>
        </w:rPr>
      </w:pPr>
    </w:p>
    <w:p w:rsidR="00F24CC8" w:rsidRPr="00F24CC8" w:rsidRDefault="00101ACB" w:rsidP="00F24CC8">
      <w:pPr>
        <w:rPr>
          <w:rFonts w:asciiTheme="minorHAnsi" w:hAnsiTheme="minorHAnsi"/>
        </w:rPr>
      </w:pPr>
      <w:r>
        <w:rPr>
          <w:rFonts w:asciiTheme="minorHAnsi" w:hAnsiTheme="minorHAnsi"/>
          <w:noProof/>
        </w:rPr>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032" type="#_x0000_t22" style="position:absolute;margin-left:8.65pt;margin-top:6.4pt;width:159pt;height:330.25pt;z-index:251662336" adj="3156">
            <v:textbox>
              <w:txbxContent>
                <w:p w:rsidR="00F24CC8" w:rsidRDefault="00F24CC8" w:rsidP="00F24CC8">
                  <w:pPr>
                    <w:jc w:val="center"/>
                    <w:rPr>
                      <w:b/>
                      <w:bCs/>
                      <w:lang w:val="en-GB"/>
                    </w:rPr>
                  </w:pPr>
                  <w:r>
                    <w:rPr>
                      <w:b/>
                      <w:bCs/>
                      <w:lang w:val="en-GB"/>
                    </w:rPr>
                    <w:t>University education</w:t>
                  </w:r>
                </w:p>
                <w:p w:rsidR="00F24CC8" w:rsidRDefault="00F24CC8" w:rsidP="00F24CC8">
                  <w:pPr>
                    <w:rPr>
                      <w:b/>
                      <w:bCs/>
                      <w:lang w:val="en-GB"/>
                    </w:rPr>
                  </w:pPr>
                </w:p>
                <w:p w:rsidR="00F24CC8" w:rsidRDefault="00F24CC8" w:rsidP="00F24CC8">
                  <w:pPr>
                    <w:rPr>
                      <w:lang w:val="en-GB"/>
                    </w:rPr>
                  </w:pPr>
                  <w:r>
                    <w:rPr>
                      <w:b/>
                      <w:bCs/>
                      <w:lang w:val="en-GB"/>
                    </w:rPr>
                    <w:t>Bachelor study</w:t>
                  </w:r>
                  <w:r>
                    <w:rPr>
                      <w:lang w:val="en-GB"/>
                    </w:rPr>
                    <w:t xml:space="preserve"> lasts from three to four years. </w:t>
                  </w:r>
                </w:p>
                <w:p w:rsidR="00F24CC8" w:rsidRDefault="00F24CC8" w:rsidP="00F24CC8">
                  <w:pPr>
                    <w:rPr>
                      <w:lang w:val="en-GB"/>
                    </w:rPr>
                  </w:pPr>
                </w:p>
                <w:p w:rsidR="00F24CC8" w:rsidRDefault="00F24CC8" w:rsidP="00F24CC8">
                  <w:pPr>
                    <w:rPr>
                      <w:lang w:val="en-GB"/>
                    </w:rPr>
                  </w:pPr>
                </w:p>
                <w:p w:rsidR="00F24CC8" w:rsidRDefault="00F24CC8" w:rsidP="00F24CC8">
                  <w:pPr>
                    <w:rPr>
                      <w:lang w:val="en-GB"/>
                    </w:rPr>
                  </w:pPr>
                  <w:r>
                    <w:rPr>
                      <w:b/>
                      <w:bCs/>
                      <w:lang w:val="en-GB"/>
                    </w:rPr>
                    <w:t>Master degree</w:t>
                  </w:r>
                  <w:r>
                    <w:rPr>
                      <w:lang w:val="en-GB"/>
                    </w:rPr>
                    <w:t xml:space="preserve"> follows up and lasts from two to three years. Students have to defend the thesis and pass a state exam.</w:t>
                  </w:r>
                </w:p>
                <w:p w:rsidR="00F24CC8" w:rsidRDefault="00F24CC8" w:rsidP="00F24CC8">
                  <w:pPr>
                    <w:rPr>
                      <w:lang w:val="en-GB"/>
                    </w:rPr>
                  </w:pPr>
                </w:p>
                <w:p w:rsidR="00F24CC8" w:rsidRDefault="00F24CC8" w:rsidP="00F24CC8">
                  <w:pPr>
                    <w:rPr>
                      <w:lang w:val="en-GB"/>
                    </w:rPr>
                  </w:pPr>
                  <w:r>
                    <w:rPr>
                      <w:b/>
                      <w:bCs/>
                      <w:lang w:val="en-GB"/>
                    </w:rPr>
                    <w:t>Doctoral programme</w:t>
                  </w:r>
                  <w:r>
                    <w:rPr>
                      <w:lang w:val="en-GB"/>
                    </w:rPr>
                    <w:t xml:space="preserve"> lasts from 3 to 5 years. It is focused on </w:t>
                  </w:r>
                  <w:r w:rsidRPr="00E3626F">
                    <w:rPr>
                      <w:b/>
                      <w:lang w:val="en-GB"/>
                    </w:rPr>
                    <w:t>research</w:t>
                  </w:r>
                  <w:r>
                    <w:rPr>
                      <w:lang w:val="en-GB"/>
                    </w:rPr>
                    <w:t xml:space="preserve"> and independent creative activities.</w:t>
                  </w:r>
                </w:p>
                <w:p w:rsidR="00F24CC8" w:rsidRDefault="00F24CC8" w:rsidP="00F24CC8"/>
              </w:txbxContent>
            </v:textbox>
          </v:shape>
        </w:pict>
      </w:r>
      <w:r>
        <w:rPr>
          <w:rFonts w:asciiTheme="minorHAnsi" w:hAnsiTheme="minorHAnsi"/>
          <w:noProof/>
        </w:rPr>
        <w:pict>
          <v:shape id="_x0000_s1033" type="#_x0000_t22" style="position:absolute;margin-left:224.65pt;margin-top:6.4pt;width:159pt;height:175.75pt;z-index:251663360" adj="6323">
            <v:textbox style="mso-next-textbox:#_x0000_s1033">
              <w:txbxContent>
                <w:p w:rsidR="00F24CC8" w:rsidRDefault="00F24CC8" w:rsidP="00F24CC8">
                  <w:pPr>
                    <w:jc w:val="center"/>
                    <w:rPr>
                      <w:lang w:val="en-GB"/>
                    </w:rPr>
                  </w:pPr>
                  <w:r>
                    <w:rPr>
                      <w:b/>
                      <w:bCs/>
                      <w:lang w:val="en-GB"/>
                    </w:rPr>
                    <w:t xml:space="preserve">Higher professional </w:t>
                  </w:r>
                  <w:proofErr w:type="gramStart"/>
                  <w:r>
                    <w:rPr>
                      <w:b/>
                      <w:bCs/>
                      <w:lang w:val="en-GB"/>
                    </w:rPr>
                    <w:t>schools</w:t>
                  </w:r>
                  <w:r>
                    <w:rPr>
                      <w:lang w:val="en-GB"/>
                    </w:rPr>
                    <w:t xml:space="preserve">  include</w:t>
                  </w:r>
                  <w:proofErr w:type="gramEnd"/>
                  <w:r>
                    <w:rPr>
                      <w:lang w:val="en-GB"/>
                    </w:rPr>
                    <w:t xml:space="preserve"> practical training as well as theory. </w:t>
                  </w:r>
                </w:p>
                <w:p w:rsidR="00F24CC8" w:rsidRDefault="00F24CC8" w:rsidP="00F24CC8">
                  <w:pPr>
                    <w:jc w:val="center"/>
                    <w:rPr>
                      <w:lang w:val="en-GB"/>
                    </w:rPr>
                  </w:pPr>
                  <w:r>
                    <w:rPr>
                      <w:lang w:val="en-GB"/>
                    </w:rPr>
                    <w:t>The studies last three years and students graduate with final exam and receive the degree Dis.</w:t>
                  </w:r>
                </w:p>
                <w:p w:rsidR="00F24CC8" w:rsidRDefault="00F24CC8" w:rsidP="00F24CC8"/>
              </w:txbxContent>
            </v:textbox>
          </v:shape>
        </w:pict>
      </w: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101ACB" w:rsidP="00F24CC8">
      <w:pPr>
        <w:rPr>
          <w:rFonts w:asciiTheme="minorHAnsi" w:hAnsiTheme="minorHAnsi"/>
          <w:b/>
          <w:lang w:val="en-GB"/>
        </w:rPr>
      </w:pPr>
      <w:r>
        <w:rPr>
          <w:rFonts w:asciiTheme="minorHAnsi" w:hAnsiTheme="minorHAnsi"/>
          <w:b/>
          <w:noProof/>
        </w:rPr>
        <w:pict>
          <v:shapetype id="_x0000_t32" coordsize="21600,21600" o:spt="32" o:oned="t" path="m,l21600,21600e" filled="f">
            <v:path arrowok="t" fillok="f" o:connecttype="none"/>
            <o:lock v:ext="edit" shapetype="t"/>
          </v:shapetype>
          <v:shape id="_x0000_s1035" type="#_x0000_t32" style="position:absolute;margin-left:167.65pt;margin-top:10.3pt;width:0;height:4.4pt;z-index:251665408" o:connectortype="straight"/>
        </w:pict>
      </w:r>
    </w:p>
    <w:p w:rsidR="00F24CC8" w:rsidRPr="00F24CC8" w:rsidRDefault="00F24CC8" w:rsidP="00F24CC8">
      <w:pPr>
        <w:rPr>
          <w:rFonts w:asciiTheme="minorHAnsi" w:hAnsiTheme="minorHAnsi"/>
          <w:b/>
          <w:lang w:val="en-GB"/>
        </w:rPr>
      </w:pPr>
    </w:p>
    <w:p w:rsidR="00F24CC8" w:rsidRPr="00F24CC8" w:rsidRDefault="00F24CC8" w:rsidP="00F24CC8">
      <w:pPr>
        <w:rPr>
          <w:rFonts w:asciiTheme="minorHAnsi" w:hAnsiTheme="minorHAnsi"/>
          <w:b/>
          <w:lang w:val="en-GB"/>
        </w:rPr>
      </w:pPr>
    </w:p>
    <w:p w:rsidR="00F24CC8" w:rsidRPr="00F24CC8" w:rsidRDefault="00F24CC8" w:rsidP="00F24CC8">
      <w:pPr>
        <w:rPr>
          <w:rFonts w:asciiTheme="minorHAnsi" w:hAnsiTheme="minorHAnsi"/>
          <w:b/>
          <w:lang w:val="en-GB"/>
        </w:rPr>
      </w:pPr>
    </w:p>
    <w:p w:rsidR="00F24CC8" w:rsidRPr="00F24CC8" w:rsidRDefault="00F24CC8" w:rsidP="00F24CC8">
      <w:pPr>
        <w:rPr>
          <w:rFonts w:asciiTheme="minorHAnsi" w:hAnsiTheme="minorHAnsi"/>
          <w:b/>
          <w:lang w:val="en-GB"/>
        </w:rPr>
      </w:pPr>
    </w:p>
    <w:p w:rsidR="00F24CC8" w:rsidRPr="00F24CC8" w:rsidRDefault="00101ACB" w:rsidP="00F24CC8">
      <w:pPr>
        <w:rPr>
          <w:rFonts w:asciiTheme="minorHAnsi" w:hAnsiTheme="minorHAnsi"/>
          <w:b/>
          <w:lang w:val="en-GB"/>
        </w:rPr>
      </w:pPr>
      <w:r>
        <w:rPr>
          <w:rFonts w:asciiTheme="minorHAnsi" w:hAnsiTheme="minorHAnsi"/>
          <w:b/>
          <w:noProof/>
        </w:rPr>
        <w:pict>
          <v:shape id="_x0000_s1034" type="#_x0000_t32" style="position:absolute;margin-left:8.65pt;margin-top:4.3pt;width:0;height:0;z-index:251664384" o:connectortype="straight"/>
        </w:pict>
      </w:r>
    </w:p>
    <w:p w:rsidR="00F24CC8" w:rsidRPr="00F24CC8" w:rsidRDefault="00F24CC8" w:rsidP="00F24CC8">
      <w:pPr>
        <w:rPr>
          <w:rFonts w:asciiTheme="minorHAnsi" w:hAnsiTheme="minorHAnsi"/>
          <w:b/>
          <w:lang w:val="en-GB"/>
        </w:rPr>
      </w:pPr>
    </w:p>
    <w:p w:rsidR="00F24CC8" w:rsidRPr="00F24CC8" w:rsidRDefault="00F24CC8" w:rsidP="00F24CC8">
      <w:pPr>
        <w:rPr>
          <w:rFonts w:asciiTheme="minorHAnsi" w:hAnsiTheme="minorHAnsi"/>
          <w:b/>
          <w:lang w:val="en-GB"/>
        </w:rPr>
      </w:pPr>
    </w:p>
    <w:p w:rsidR="00F24CC8" w:rsidRPr="00F24CC8" w:rsidRDefault="00F24CC8" w:rsidP="00F24CC8">
      <w:pPr>
        <w:rPr>
          <w:rFonts w:asciiTheme="minorHAnsi" w:hAnsiTheme="minorHAnsi"/>
          <w:b/>
          <w:lang w:val="en-GB"/>
        </w:rPr>
      </w:pPr>
    </w:p>
    <w:p w:rsidR="00F24CC8" w:rsidRPr="00F24CC8" w:rsidRDefault="00F24CC8" w:rsidP="00F24CC8">
      <w:pPr>
        <w:rPr>
          <w:rFonts w:asciiTheme="minorHAnsi" w:hAnsiTheme="minorHAnsi"/>
          <w:b/>
          <w:lang w:val="en-GB"/>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P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393B88" w:rsidRDefault="00393B8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F24CC8" w:rsidRDefault="00F24CC8" w:rsidP="00F24CC8">
      <w:pPr>
        <w:rPr>
          <w:rFonts w:asciiTheme="minorHAnsi" w:hAnsiTheme="minorHAnsi"/>
        </w:rPr>
      </w:pPr>
    </w:p>
    <w:p w:rsidR="00393B88" w:rsidRDefault="00393B88" w:rsidP="00F24CC8">
      <w:pPr>
        <w:rPr>
          <w:rFonts w:asciiTheme="minorHAnsi" w:hAnsiTheme="minorHAnsi"/>
        </w:rPr>
      </w:pPr>
    </w:p>
    <w:p w:rsidR="00393B88" w:rsidRDefault="00393B88" w:rsidP="00F24CC8">
      <w:pPr>
        <w:rPr>
          <w:rFonts w:asciiTheme="minorHAnsi" w:hAnsiTheme="minorHAnsi"/>
        </w:rPr>
      </w:pPr>
      <w:r>
        <w:rPr>
          <w:rFonts w:asciiTheme="minorHAnsi" w:hAnsiTheme="minorHAnsi"/>
        </w:rPr>
        <w:t xml:space="preserve">WORDBANK: </w:t>
      </w:r>
    </w:p>
    <w:p w:rsidR="00393B88" w:rsidRPr="00F24CC8" w:rsidRDefault="00393B88" w:rsidP="00F24CC8">
      <w:pPr>
        <w:rPr>
          <w:rFonts w:asciiTheme="minorHAnsi" w:hAnsiTheme="minorHAnsi"/>
        </w:rPr>
      </w:pPr>
    </w:p>
    <w:tbl>
      <w:tblPr>
        <w:tblStyle w:val="Mkatabulky"/>
        <w:tblW w:w="0" w:type="auto"/>
        <w:tblLook w:val="04A0"/>
      </w:tblPr>
      <w:tblGrid>
        <w:gridCol w:w="4606"/>
        <w:gridCol w:w="4606"/>
      </w:tblGrid>
      <w:tr w:rsidR="00F24CC8" w:rsidRPr="00F24CC8" w:rsidTr="00D25915">
        <w:tc>
          <w:tcPr>
            <w:tcW w:w="4606" w:type="dxa"/>
          </w:tcPr>
          <w:p w:rsidR="00F24CC8" w:rsidRPr="00F24CC8" w:rsidRDefault="00F45836" w:rsidP="00D25915">
            <w:pPr>
              <w:rPr>
                <w:rFonts w:asciiTheme="minorHAnsi" w:hAnsiTheme="minorHAnsi"/>
              </w:rPr>
            </w:pPr>
            <w:r>
              <w:rPr>
                <w:rFonts w:asciiTheme="minorHAnsi" w:hAnsiTheme="minorHAnsi"/>
                <w:b/>
                <w:lang w:val="en-GB"/>
              </w:rPr>
              <w:t>C</w:t>
            </w:r>
            <w:r w:rsidR="00F24CC8" w:rsidRPr="00F24CC8">
              <w:rPr>
                <w:rFonts w:asciiTheme="minorHAnsi" w:hAnsiTheme="minorHAnsi"/>
                <w:b/>
                <w:lang w:val="en-GB"/>
              </w:rPr>
              <w:t>ompulsory school education</w:t>
            </w:r>
          </w:p>
        </w:tc>
        <w:tc>
          <w:tcPr>
            <w:tcW w:w="4606" w:type="dxa"/>
          </w:tcPr>
          <w:p w:rsidR="00F24CC8" w:rsidRPr="00F24CC8" w:rsidRDefault="00F24CC8" w:rsidP="00D25915">
            <w:pPr>
              <w:rPr>
                <w:rFonts w:asciiTheme="minorHAnsi" w:hAnsiTheme="minorHAnsi"/>
              </w:rPr>
            </w:pPr>
            <w:r w:rsidRPr="00F24CC8">
              <w:rPr>
                <w:rFonts w:asciiTheme="minorHAnsi" w:hAnsiTheme="minorHAnsi"/>
              </w:rPr>
              <w:t>Povinná školní docházka</w:t>
            </w:r>
          </w:p>
        </w:tc>
      </w:tr>
      <w:tr w:rsidR="00F24CC8" w:rsidRPr="00F24CC8" w:rsidTr="00D25915">
        <w:tc>
          <w:tcPr>
            <w:tcW w:w="4606" w:type="dxa"/>
          </w:tcPr>
          <w:p w:rsidR="00F24CC8" w:rsidRPr="00F24CC8" w:rsidRDefault="00F24CC8" w:rsidP="00D25915">
            <w:pPr>
              <w:rPr>
                <w:rFonts w:asciiTheme="minorHAnsi" w:hAnsiTheme="minorHAnsi"/>
              </w:rPr>
            </w:pPr>
            <w:r w:rsidRPr="00F24CC8">
              <w:rPr>
                <w:rFonts w:asciiTheme="minorHAnsi" w:hAnsiTheme="minorHAnsi"/>
                <w:b/>
                <w:lang w:val="en-GB"/>
              </w:rPr>
              <w:t>Pre-school education</w:t>
            </w:r>
          </w:p>
        </w:tc>
        <w:tc>
          <w:tcPr>
            <w:tcW w:w="4606" w:type="dxa"/>
          </w:tcPr>
          <w:p w:rsidR="00F24CC8" w:rsidRPr="00F24CC8" w:rsidRDefault="00F24CC8" w:rsidP="00D25915">
            <w:pPr>
              <w:rPr>
                <w:rFonts w:asciiTheme="minorHAnsi" w:hAnsiTheme="minorHAnsi"/>
              </w:rPr>
            </w:pPr>
            <w:r w:rsidRPr="00F24CC8">
              <w:rPr>
                <w:rFonts w:asciiTheme="minorHAnsi" w:hAnsiTheme="minorHAnsi"/>
              </w:rPr>
              <w:t>Předškolní vzdělávání</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Basic/primary school education</w:t>
            </w:r>
          </w:p>
        </w:tc>
        <w:tc>
          <w:tcPr>
            <w:tcW w:w="4606" w:type="dxa"/>
          </w:tcPr>
          <w:p w:rsidR="00F24CC8" w:rsidRPr="00F24CC8" w:rsidRDefault="00F24CC8" w:rsidP="00D25915">
            <w:pPr>
              <w:rPr>
                <w:rFonts w:asciiTheme="minorHAnsi" w:hAnsiTheme="minorHAnsi"/>
              </w:rPr>
            </w:pPr>
            <w:r w:rsidRPr="00F24CC8">
              <w:rPr>
                <w:rFonts w:asciiTheme="minorHAnsi" w:hAnsiTheme="minorHAnsi"/>
              </w:rPr>
              <w:t>Základní vzdělávání</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Primary school</w:t>
            </w:r>
          </w:p>
        </w:tc>
        <w:tc>
          <w:tcPr>
            <w:tcW w:w="4606" w:type="dxa"/>
          </w:tcPr>
          <w:p w:rsidR="00F24CC8" w:rsidRPr="00F24CC8" w:rsidRDefault="00F24CC8" w:rsidP="00D25915">
            <w:pPr>
              <w:rPr>
                <w:rFonts w:asciiTheme="minorHAnsi" w:hAnsiTheme="minorHAnsi"/>
              </w:rPr>
            </w:pPr>
            <w:r w:rsidRPr="00F24CC8">
              <w:rPr>
                <w:rFonts w:asciiTheme="minorHAnsi" w:hAnsiTheme="minorHAnsi"/>
              </w:rPr>
              <w:t>I. stupeň ZŠ</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Lower secondary school</w:t>
            </w:r>
          </w:p>
        </w:tc>
        <w:tc>
          <w:tcPr>
            <w:tcW w:w="4606" w:type="dxa"/>
          </w:tcPr>
          <w:p w:rsidR="00F24CC8" w:rsidRPr="00F24CC8" w:rsidRDefault="00F24CC8" w:rsidP="00D25915">
            <w:pPr>
              <w:rPr>
                <w:rFonts w:asciiTheme="minorHAnsi" w:hAnsiTheme="minorHAnsi"/>
              </w:rPr>
            </w:pPr>
            <w:r w:rsidRPr="00F24CC8">
              <w:rPr>
                <w:rFonts w:asciiTheme="minorHAnsi" w:hAnsiTheme="minorHAnsi"/>
              </w:rPr>
              <w:t>II. stupeň ZŠ</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Secondary school education</w:t>
            </w:r>
          </w:p>
        </w:tc>
        <w:tc>
          <w:tcPr>
            <w:tcW w:w="4606" w:type="dxa"/>
          </w:tcPr>
          <w:p w:rsidR="00F24CC8" w:rsidRPr="00F24CC8" w:rsidRDefault="00F24CC8" w:rsidP="00D25915">
            <w:pPr>
              <w:rPr>
                <w:rFonts w:asciiTheme="minorHAnsi" w:hAnsiTheme="minorHAnsi"/>
              </w:rPr>
            </w:pPr>
            <w:r w:rsidRPr="00F24CC8">
              <w:rPr>
                <w:rFonts w:asciiTheme="minorHAnsi" w:hAnsiTheme="minorHAnsi"/>
              </w:rPr>
              <w:t>Středoškolské vzdělávání</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Public</w:t>
            </w:r>
          </w:p>
        </w:tc>
        <w:tc>
          <w:tcPr>
            <w:tcW w:w="4606" w:type="dxa"/>
          </w:tcPr>
          <w:p w:rsidR="00F24CC8" w:rsidRPr="00F24CC8" w:rsidRDefault="00F24CC8" w:rsidP="00D25915">
            <w:pPr>
              <w:rPr>
                <w:rFonts w:asciiTheme="minorHAnsi" w:hAnsiTheme="minorHAnsi"/>
              </w:rPr>
            </w:pPr>
            <w:r w:rsidRPr="00F24CC8">
              <w:rPr>
                <w:rFonts w:asciiTheme="minorHAnsi" w:hAnsiTheme="minorHAnsi"/>
              </w:rPr>
              <w:t>Veřejné</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General</w:t>
            </w:r>
          </w:p>
        </w:tc>
        <w:tc>
          <w:tcPr>
            <w:tcW w:w="4606" w:type="dxa"/>
          </w:tcPr>
          <w:p w:rsidR="00F24CC8" w:rsidRPr="00F24CC8" w:rsidRDefault="00F24CC8" w:rsidP="00D25915">
            <w:pPr>
              <w:rPr>
                <w:rFonts w:asciiTheme="minorHAnsi" w:hAnsiTheme="minorHAnsi"/>
              </w:rPr>
            </w:pPr>
            <w:r w:rsidRPr="00F24CC8">
              <w:rPr>
                <w:rFonts w:asciiTheme="minorHAnsi" w:hAnsiTheme="minorHAnsi"/>
              </w:rPr>
              <w:t>Všeobecné</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Vocational</w:t>
            </w:r>
          </w:p>
        </w:tc>
        <w:tc>
          <w:tcPr>
            <w:tcW w:w="4606" w:type="dxa"/>
          </w:tcPr>
          <w:p w:rsidR="00F24CC8" w:rsidRPr="00F24CC8" w:rsidRDefault="00F24CC8" w:rsidP="00D25915">
            <w:pPr>
              <w:rPr>
                <w:rFonts w:asciiTheme="minorHAnsi" w:hAnsiTheme="minorHAnsi"/>
              </w:rPr>
            </w:pPr>
            <w:r w:rsidRPr="00F24CC8">
              <w:rPr>
                <w:rFonts w:asciiTheme="minorHAnsi" w:hAnsiTheme="minorHAnsi"/>
              </w:rPr>
              <w:t>Odborné</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To attend</w:t>
            </w:r>
          </w:p>
        </w:tc>
        <w:tc>
          <w:tcPr>
            <w:tcW w:w="4606" w:type="dxa"/>
          </w:tcPr>
          <w:p w:rsidR="00F24CC8" w:rsidRPr="00F24CC8" w:rsidRDefault="00F24CC8" w:rsidP="00D25915">
            <w:pPr>
              <w:rPr>
                <w:rFonts w:asciiTheme="minorHAnsi" w:hAnsiTheme="minorHAnsi"/>
              </w:rPr>
            </w:pPr>
            <w:r w:rsidRPr="00F24CC8">
              <w:rPr>
                <w:rFonts w:asciiTheme="minorHAnsi" w:hAnsiTheme="minorHAnsi"/>
              </w:rPr>
              <w:t>Navštěvovat</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School attendance</w:t>
            </w:r>
          </w:p>
        </w:tc>
        <w:tc>
          <w:tcPr>
            <w:tcW w:w="4606" w:type="dxa"/>
          </w:tcPr>
          <w:p w:rsidR="00F24CC8" w:rsidRPr="00F24CC8" w:rsidRDefault="00F24CC8" w:rsidP="00D25915">
            <w:pPr>
              <w:rPr>
                <w:rFonts w:asciiTheme="minorHAnsi" w:hAnsiTheme="minorHAnsi"/>
              </w:rPr>
            </w:pPr>
            <w:r w:rsidRPr="00F24CC8">
              <w:rPr>
                <w:rFonts w:asciiTheme="minorHAnsi" w:hAnsiTheme="minorHAnsi"/>
              </w:rPr>
              <w:t>docházka</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School leaving exam/</w:t>
            </w:r>
            <w:proofErr w:type="spellStart"/>
            <w:r w:rsidRPr="00F24CC8">
              <w:rPr>
                <w:rFonts w:asciiTheme="minorHAnsi" w:hAnsiTheme="minorHAnsi"/>
                <w:b/>
                <w:lang w:val="en-GB"/>
              </w:rPr>
              <w:t>maturita</w:t>
            </w:r>
            <w:proofErr w:type="spellEnd"/>
          </w:p>
        </w:tc>
        <w:tc>
          <w:tcPr>
            <w:tcW w:w="4606" w:type="dxa"/>
          </w:tcPr>
          <w:p w:rsidR="00F24CC8" w:rsidRPr="00F24CC8" w:rsidRDefault="00F24CC8" w:rsidP="00D25915">
            <w:pPr>
              <w:rPr>
                <w:rFonts w:asciiTheme="minorHAnsi" w:hAnsiTheme="minorHAnsi"/>
              </w:rPr>
            </w:pPr>
            <w:r w:rsidRPr="00F24CC8">
              <w:rPr>
                <w:rFonts w:asciiTheme="minorHAnsi" w:hAnsiTheme="minorHAnsi"/>
              </w:rPr>
              <w:t>Maturita</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Grammar school</w:t>
            </w:r>
          </w:p>
        </w:tc>
        <w:tc>
          <w:tcPr>
            <w:tcW w:w="4606" w:type="dxa"/>
          </w:tcPr>
          <w:p w:rsidR="00F24CC8" w:rsidRPr="00F24CC8" w:rsidRDefault="00F24CC8" w:rsidP="00D25915">
            <w:pPr>
              <w:rPr>
                <w:rFonts w:asciiTheme="minorHAnsi" w:hAnsiTheme="minorHAnsi"/>
              </w:rPr>
            </w:pPr>
            <w:r w:rsidRPr="00F24CC8">
              <w:rPr>
                <w:rFonts w:asciiTheme="minorHAnsi" w:hAnsiTheme="minorHAnsi"/>
              </w:rPr>
              <w:t>Gymnázium</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Business academy</w:t>
            </w:r>
          </w:p>
        </w:tc>
        <w:tc>
          <w:tcPr>
            <w:tcW w:w="4606" w:type="dxa"/>
          </w:tcPr>
          <w:p w:rsidR="00F24CC8" w:rsidRPr="00F24CC8" w:rsidRDefault="00F24CC8" w:rsidP="00D25915">
            <w:pPr>
              <w:rPr>
                <w:rFonts w:asciiTheme="minorHAnsi" w:hAnsiTheme="minorHAnsi"/>
              </w:rPr>
            </w:pPr>
            <w:r w:rsidRPr="00F24CC8">
              <w:rPr>
                <w:rFonts w:asciiTheme="minorHAnsi" w:hAnsiTheme="minorHAnsi"/>
              </w:rPr>
              <w:t>OA</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Secondary vocational/professional school</w:t>
            </w:r>
          </w:p>
        </w:tc>
        <w:tc>
          <w:tcPr>
            <w:tcW w:w="4606" w:type="dxa"/>
          </w:tcPr>
          <w:p w:rsidR="00F24CC8" w:rsidRPr="00F24CC8" w:rsidRDefault="00F24CC8" w:rsidP="00D25915">
            <w:pPr>
              <w:rPr>
                <w:rFonts w:asciiTheme="minorHAnsi" w:hAnsiTheme="minorHAnsi"/>
              </w:rPr>
            </w:pPr>
            <w:r w:rsidRPr="00F24CC8">
              <w:rPr>
                <w:rFonts w:asciiTheme="minorHAnsi" w:hAnsiTheme="minorHAnsi"/>
              </w:rPr>
              <w:t>SOŠ</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Secondary technical school</w:t>
            </w:r>
          </w:p>
        </w:tc>
        <w:tc>
          <w:tcPr>
            <w:tcW w:w="4606" w:type="dxa"/>
          </w:tcPr>
          <w:p w:rsidR="00F24CC8" w:rsidRPr="00F24CC8" w:rsidRDefault="00F24CC8" w:rsidP="00D25915">
            <w:pPr>
              <w:rPr>
                <w:rFonts w:asciiTheme="minorHAnsi" w:hAnsiTheme="minorHAnsi"/>
              </w:rPr>
            </w:pPr>
            <w:r w:rsidRPr="00F24CC8">
              <w:rPr>
                <w:rFonts w:asciiTheme="minorHAnsi" w:hAnsiTheme="minorHAnsi"/>
              </w:rPr>
              <w:t>Průmyslová škola</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Apprenticeship</w:t>
            </w:r>
          </w:p>
        </w:tc>
        <w:tc>
          <w:tcPr>
            <w:tcW w:w="4606" w:type="dxa"/>
          </w:tcPr>
          <w:p w:rsidR="00F24CC8" w:rsidRPr="00F24CC8" w:rsidRDefault="00F24CC8" w:rsidP="00D25915">
            <w:pPr>
              <w:rPr>
                <w:rFonts w:asciiTheme="minorHAnsi" w:hAnsiTheme="minorHAnsi"/>
              </w:rPr>
            </w:pPr>
            <w:r w:rsidRPr="00F24CC8">
              <w:rPr>
                <w:rFonts w:asciiTheme="minorHAnsi" w:hAnsiTheme="minorHAnsi"/>
              </w:rPr>
              <w:t>SOU</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Tertiary education</w:t>
            </w:r>
          </w:p>
        </w:tc>
        <w:tc>
          <w:tcPr>
            <w:tcW w:w="4606" w:type="dxa"/>
          </w:tcPr>
          <w:p w:rsidR="00F24CC8" w:rsidRPr="00F24CC8" w:rsidRDefault="00F24CC8" w:rsidP="00D25915">
            <w:pPr>
              <w:rPr>
                <w:rFonts w:asciiTheme="minorHAnsi" w:hAnsiTheme="minorHAnsi"/>
              </w:rPr>
            </w:pPr>
            <w:r w:rsidRPr="00F24CC8">
              <w:rPr>
                <w:rFonts w:asciiTheme="minorHAnsi" w:hAnsiTheme="minorHAnsi"/>
              </w:rPr>
              <w:t>Vysokoškolské vzdělávání</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Bachelor study</w:t>
            </w:r>
          </w:p>
        </w:tc>
        <w:tc>
          <w:tcPr>
            <w:tcW w:w="4606" w:type="dxa"/>
          </w:tcPr>
          <w:p w:rsidR="00F24CC8" w:rsidRPr="00F24CC8" w:rsidRDefault="00F24CC8" w:rsidP="00D25915">
            <w:pPr>
              <w:rPr>
                <w:rFonts w:asciiTheme="minorHAnsi" w:hAnsiTheme="minorHAnsi"/>
              </w:rPr>
            </w:pPr>
            <w:proofErr w:type="spellStart"/>
            <w:r w:rsidRPr="00F24CC8">
              <w:rPr>
                <w:rFonts w:asciiTheme="minorHAnsi" w:hAnsiTheme="minorHAnsi"/>
              </w:rPr>
              <w:t>Bakalařské</w:t>
            </w:r>
            <w:proofErr w:type="spellEnd"/>
            <w:r w:rsidRPr="00F24CC8">
              <w:rPr>
                <w:rFonts w:asciiTheme="minorHAnsi" w:hAnsiTheme="minorHAnsi"/>
              </w:rPr>
              <w:t xml:space="preserve"> studium</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Master study</w:t>
            </w:r>
          </w:p>
        </w:tc>
        <w:tc>
          <w:tcPr>
            <w:tcW w:w="4606" w:type="dxa"/>
          </w:tcPr>
          <w:p w:rsidR="00F24CC8" w:rsidRPr="00F24CC8" w:rsidRDefault="00F24CC8" w:rsidP="00D25915">
            <w:pPr>
              <w:rPr>
                <w:rFonts w:asciiTheme="minorHAnsi" w:hAnsiTheme="minorHAnsi"/>
              </w:rPr>
            </w:pPr>
            <w:r w:rsidRPr="00F24CC8">
              <w:rPr>
                <w:rFonts w:asciiTheme="minorHAnsi" w:hAnsiTheme="minorHAnsi"/>
              </w:rPr>
              <w:t>Magisterské studium</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lang w:val="en-GB"/>
              </w:rPr>
              <w:t>Doctoral study</w:t>
            </w:r>
          </w:p>
        </w:tc>
        <w:tc>
          <w:tcPr>
            <w:tcW w:w="4606" w:type="dxa"/>
          </w:tcPr>
          <w:p w:rsidR="00F24CC8" w:rsidRPr="00F24CC8" w:rsidRDefault="00F24CC8" w:rsidP="00D25915">
            <w:pPr>
              <w:rPr>
                <w:rFonts w:asciiTheme="minorHAnsi" w:hAnsiTheme="minorHAnsi"/>
              </w:rPr>
            </w:pPr>
            <w:r w:rsidRPr="00F24CC8">
              <w:rPr>
                <w:rFonts w:asciiTheme="minorHAnsi" w:hAnsiTheme="minorHAnsi"/>
              </w:rPr>
              <w:t>Doktorské studium</w:t>
            </w:r>
          </w:p>
        </w:tc>
      </w:tr>
      <w:tr w:rsidR="00F24CC8" w:rsidRPr="00F24CC8" w:rsidTr="00D25915">
        <w:tc>
          <w:tcPr>
            <w:tcW w:w="4606" w:type="dxa"/>
          </w:tcPr>
          <w:p w:rsidR="00F24CC8" w:rsidRPr="00F24CC8" w:rsidRDefault="00F24CC8" w:rsidP="00D25915">
            <w:pPr>
              <w:rPr>
                <w:rFonts w:asciiTheme="minorHAnsi" w:hAnsiTheme="minorHAnsi"/>
                <w:b/>
                <w:lang w:val="en-GB"/>
              </w:rPr>
            </w:pPr>
            <w:r w:rsidRPr="00F24CC8">
              <w:rPr>
                <w:rFonts w:asciiTheme="minorHAnsi" w:hAnsiTheme="minorHAnsi"/>
                <w:b/>
                <w:bCs/>
                <w:lang w:val="en-GB"/>
              </w:rPr>
              <w:t>Higher professional schools</w:t>
            </w:r>
            <w:r w:rsidRPr="00F24CC8">
              <w:rPr>
                <w:rFonts w:asciiTheme="minorHAnsi" w:hAnsiTheme="minorHAnsi"/>
                <w:lang w:val="en-GB"/>
              </w:rPr>
              <w:t xml:space="preserve">  </w:t>
            </w:r>
          </w:p>
        </w:tc>
        <w:tc>
          <w:tcPr>
            <w:tcW w:w="4606" w:type="dxa"/>
          </w:tcPr>
          <w:p w:rsidR="00F24CC8" w:rsidRPr="00F24CC8" w:rsidRDefault="00F24CC8" w:rsidP="00D25915">
            <w:pPr>
              <w:rPr>
                <w:rFonts w:asciiTheme="minorHAnsi" w:hAnsiTheme="minorHAnsi"/>
              </w:rPr>
            </w:pPr>
            <w:r w:rsidRPr="00F24CC8">
              <w:rPr>
                <w:rFonts w:asciiTheme="minorHAnsi" w:hAnsiTheme="minorHAnsi"/>
              </w:rPr>
              <w:t>VOŠ</w:t>
            </w:r>
          </w:p>
        </w:tc>
      </w:tr>
      <w:tr w:rsidR="00F24CC8" w:rsidRPr="00F24CC8" w:rsidTr="00D25915">
        <w:tc>
          <w:tcPr>
            <w:tcW w:w="4606" w:type="dxa"/>
          </w:tcPr>
          <w:p w:rsidR="00F24CC8" w:rsidRPr="00F24CC8" w:rsidRDefault="00F24CC8" w:rsidP="00D25915">
            <w:pPr>
              <w:rPr>
                <w:rFonts w:asciiTheme="minorHAnsi" w:hAnsiTheme="minorHAnsi"/>
                <w:b/>
                <w:bCs/>
                <w:lang w:val="en-GB"/>
              </w:rPr>
            </w:pPr>
            <w:r w:rsidRPr="00F24CC8">
              <w:rPr>
                <w:rFonts w:asciiTheme="minorHAnsi" w:hAnsiTheme="minorHAnsi"/>
                <w:b/>
                <w:bCs/>
                <w:lang w:val="en-GB"/>
              </w:rPr>
              <w:t>To graduate with</w:t>
            </w:r>
          </w:p>
        </w:tc>
        <w:tc>
          <w:tcPr>
            <w:tcW w:w="4606" w:type="dxa"/>
          </w:tcPr>
          <w:p w:rsidR="00F24CC8" w:rsidRPr="00F24CC8" w:rsidRDefault="00F24CC8" w:rsidP="00D25915">
            <w:pPr>
              <w:rPr>
                <w:rFonts w:asciiTheme="minorHAnsi" w:hAnsiTheme="minorHAnsi"/>
              </w:rPr>
            </w:pPr>
            <w:r w:rsidRPr="00F24CC8">
              <w:rPr>
                <w:rFonts w:asciiTheme="minorHAnsi" w:hAnsiTheme="minorHAnsi"/>
              </w:rPr>
              <w:t>Absolvovat</w:t>
            </w:r>
          </w:p>
        </w:tc>
      </w:tr>
      <w:tr w:rsidR="00F24CC8" w:rsidRPr="00F24CC8" w:rsidTr="00D25915">
        <w:tc>
          <w:tcPr>
            <w:tcW w:w="4606" w:type="dxa"/>
          </w:tcPr>
          <w:p w:rsidR="00F24CC8" w:rsidRPr="00F24CC8" w:rsidRDefault="00F24CC8" w:rsidP="00D25915">
            <w:pPr>
              <w:rPr>
                <w:rFonts w:asciiTheme="minorHAnsi" w:hAnsiTheme="minorHAnsi"/>
                <w:b/>
                <w:bCs/>
                <w:lang w:val="en-GB"/>
              </w:rPr>
            </w:pPr>
            <w:r w:rsidRPr="00F24CC8">
              <w:rPr>
                <w:rFonts w:asciiTheme="minorHAnsi" w:hAnsiTheme="minorHAnsi"/>
                <w:b/>
                <w:bCs/>
                <w:lang w:val="en-GB"/>
              </w:rPr>
              <w:t>Degree</w:t>
            </w:r>
          </w:p>
        </w:tc>
        <w:tc>
          <w:tcPr>
            <w:tcW w:w="4606" w:type="dxa"/>
          </w:tcPr>
          <w:p w:rsidR="00F24CC8" w:rsidRPr="00F24CC8" w:rsidRDefault="00F24CC8" w:rsidP="00D25915">
            <w:pPr>
              <w:rPr>
                <w:rFonts w:asciiTheme="minorHAnsi" w:hAnsiTheme="minorHAnsi"/>
              </w:rPr>
            </w:pPr>
            <w:r w:rsidRPr="00F24CC8">
              <w:rPr>
                <w:rFonts w:asciiTheme="minorHAnsi" w:hAnsiTheme="minorHAnsi"/>
              </w:rPr>
              <w:t>Akademický titul</w:t>
            </w:r>
          </w:p>
        </w:tc>
      </w:tr>
      <w:tr w:rsidR="00F24CC8" w:rsidRPr="00F24CC8" w:rsidTr="00D25915">
        <w:tc>
          <w:tcPr>
            <w:tcW w:w="4606" w:type="dxa"/>
          </w:tcPr>
          <w:p w:rsidR="00F24CC8" w:rsidRPr="00F24CC8" w:rsidRDefault="00F24CC8" w:rsidP="00D25915">
            <w:pPr>
              <w:rPr>
                <w:rFonts w:asciiTheme="minorHAnsi" w:hAnsiTheme="minorHAnsi"/>
                <w:b/>
                <w:bCs/>
                <w:lang w:val="en-GB"/>
              </w:rPr>
            </w:pPr>
            <w:r w:rsidRPr="00F24CC8">
              <w:rPr>
                <w:rFonts w:asciiTheme="minorHAnsi" w:hAnsiTheme="minorHAnsi"/>
                <w:b/>
                <w:bCs/>
                <w:lang w:val="en-GB"/>
              </w:rPr>
              <w:t>Defend thesis</w:t>
            </w:r>
          </w:p>
        </w:tc>
        <w:tc>
          <w:tcPr>
            <w:tcW w:w="4606" w:type="dxa"/>
          </w:tcPr>
          <w:p w:rsidR="00F24CC8" w:rsidRPr="00F24CC8" w:rsidRDefault="00F24CC8" w:rsidP="00D25915">
            <w:pPr>
              <w:rPr>
                <w:rFonts w:asciiTheme="minorHAnsi" w:hAnsiTheme="minorHAnsi"/>
              </w:rPr>
            </w:pPr>
            <w:r w:rsidRPr="00F24CC8">
              <w:rPr>
                <w:rFonts w:asciiTheme="minorHAnsi" w:hAnsiTheme="minorHAnsi"/>
              </w:rPr>
              <w:t>Obhájit diplomovou práci</w:t>
            </w:r>
          </w:p>
        </w:tc>
      </w:tr>
      <w:tr w:rsidR="00F24CC8" w:rsidRPr="00F24CC8" w:rsidTr="00D25915">
        <w:tc>
          <w:tcPr>
            <w:tcW w:w="4606" w:type="dxa"/>
          </w:tcPr>
          <w:p w:rsidR="00F24CC8" w:rsidRPr="00F24CC8" w:rsidRDefault="00F24CC8" w:rsidP="00D25915">
            <w:pPr>
              <w:rPr>
                <w:rFonts w:asciiTheme="minorHAnsi" w:hAnsiTheme="minorHAnsi"/>
                <w:b/>
                <w:bCs/>
                <w:lang w:val="en-GB"/>
              </w:rPr>
            </w:pPr>
            <w:r w:rsidRPr="00F24CC8">
              <w:rPr>
                <w:rFonts w:asciiTheme="minorHAnsi" w:hAnsiTheme="minorHAnsi"/>
                <w:b/>
                <w:bCs/>
                <w:lang w:val="en-GB"/>
              </w:rPr>
              <w:t>To pass an exam(</w:t>
            </w:r>
            <w:proofErr w:type="spellStart"/>
            <w:r w:rsidRPr="00F24CC8">
              <w:rPr>
                <w:rFonts w:asciiTheme="minorHAnsi" w:hAnsiTheme="minorHAnsi"/>
                <w:b/>
                <w:bCs/>
                <w:lang w:val="en-GB"/>
              </w:rPr>
              <w:t>ination</w:t>
            </w:r>
            <w:proofErr w:type="spellEnd"/>
            <w:r w:rsidRPr="00F24CC8">
              <w:rPr>
                <w:rFonts w:asciiTheme="minorHAnsi" w:hAnsiTheme="minorHAnsi"/>
                <w:b/>
                <w:bCs/>
                <w:lang w:val="en-GB"/>
              </w:rPr>
              <w:t>)</w:t>
            </w:r>
          </w:p>
        </w:tc>
        <w:tc>
          <w:tcPr>
            <w:tcW w:w="4606" w:type="dxa"/>
          </w:tcPr>
          <w:p w:rsidR="00F24CC8" w:rsidRPr="00F24CC8" w:rsidRDefault="00F24CC8" w:rsidP="00D25915">
            <w:pPr>
              <w:rPr>
                <w:rFonts w:asciiTheme="minorHAnsi" w:hAnsiTheme="minorHAnsi"/>
              </w:rPr>
            </w:pPr>
            <w:r w:rsidRPr="00F24CC8">
              <w:rPr>
                <w:rFonts w:asciiTheme="minorHAnsi" w:hAnsiTheme="minorHAnsi"/>
              </w:rPr>
              <w:t>Složit zkoušku</w:t>
            </w:r>
          </w:p>
        </w:tc>
      </w:tr>
      <w:tr w:rsidR="00F24CC8" w:rsidRPr="00F24CC8" w:rsidTr="00D25915">
        <w:tc>
          <w:tcPr>
            <w:tcW w:w="4606" w:type="dxa"/>
          </w:tcPr>
          <w:p w:rsidR="00F24CC8" w:rsidRPr="00F24CC8" w:rsidRDefault="00F24CC8" w:rsidP="00D25915">
            <w:pPr>
              <w:rPr>
                <w:rFonts w:asciiTheme="minorHAnsi" w:hAnsiTheme="minorHAnsi"/>
                <w:b/>
                <w:bCs/>
                <w:lang w:val="en-GB"/>
              </w:rPr>
            </w:pPr>
            <w:r w:rsidRPr="00F24CC8">
              <w:rPr>
                <w:rFonts w:asciiTheme="minorHAnsi" w:hAnsiTheme="minorHAnsi"/>
                <w:b/>
                <w:bCs/>
                <w:lang w:val="en-GB"/>
              </w:rPr>
              <w:t>To fail an exam</w:t>
            </w:r>
          </w:p>
        </w:tc>
        <w:tc>
          <w:tcPr>
            <w:tcW w:w="4606" w:type="dxa"/>
          </w:tcPr>
          <w:p w:rsidR="00F24CC8" w:rsidRPr="00F24CC8" w:rsidRDefault="00F24CC8" w:rsidP="00D25915">
            <w:pPr>
              <w:rPr>
                <w:rFonts w:asciiTheme="minorHAnsi" w:hAnsiTheme="minorHAnsi"/>
              </w:rPr>
            </w:pPr>
            <w:r w:rsidRPr="00F24CC8">
              <w:rPr>
                <w:rFonts w:asciiTheme="minorHAnsi" w:hAnsiTheme="minorHAnsi"/>
              </w:rPr>
              <w:t>Neuspět u zkoušky</w:t>
            </w:r>
          </w:p>
        </w:tc>
      </w:tr>
    </w:tbl>
    <w:p w:rsidR="00F24CC8" w:rsidRPr="00F24CC8" w:rsidRDefault="00F24CC8">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sectPr w:rsidR="00D84D70" w:rsidRPr="00F24CC8" w:rsidSect="000C1A12">
      <w:headerReference w:type="default" r:id="rId11"/>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CE4" w:rsidRDefault="003D2CE4">
      <w:r>
        <w:separator/>
      </w:r>
    </w:p>
  </w:endnote>
  <w:endnote w:type="continuationSeparator" w:id="0">
    <w:p w:rsidR="003D2CE4" w:rsidRDefault="003D2C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CE4" w:rsidRDefault="003D2CE4">
      <w:r>
        <w:separator/>
      </w:r>
    </w:p>
  </w:footnote>
  <w:footnote w:type="continuationSeparator" w:id="0">
    <w:p w:rsidR="003D2CE4" w:rsidRDefault="003D2C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A12" w:rsidRDefault="000C1A12" w:rsidP="000C1A12"/>
  <w:p w:rsidR="0031151A" w:rsidRDefault="0031151A">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273971"/>
    <w:multiLevelType w:val="multilevel"/>
    <w:tmpl w:val="546C17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15361"/>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
  <w:rsids>
    <w:rsidRoot w:val="00F24CC8"/>
    <w:rsid w:val="00064AC5"/>
    <w:rsid w:val="000C1A12"/>
    <w:rsid w:val="00101ACB"/>
    <w:rsid w:val="00187F82"/>
    <w:rsid w:val="0031151A"/>
    <w:rsid w:val="003358AE"/>
    <w:rsid w:val="00347801"/>
    <w:rsid w:val="00353555"/>
    <w:rsid w:val="003846D5"/>
    <w:rsid w:val="00393B88"/>
    <w:rsid w:val="003D2CE4"/>
    <w:rsid w:val="003F6746"/>
    <w:rsid w:val="00401AAD"/>
    <w:rsid w:val="00431247"/>
    <w:rsid w:val="00444BE0"/>
    <w:rsid w:val="004F36C3"/>
    <w:rsid w:val="005B5C68"/>
    <w:rsid w:val="005F6FF3"/>
    <w:rsid w:val="006120AE"/>
    <w:rsid w:val="006C6C30"/>
    <w:rsid w:val="008E1472"/>
    <w:rsid w:val="00997604"/>
    <w:rsid w:val="009A1C62"/>
    <w:rsid w:val="00A238B1"/>
    <w:rsid w:val="00AA5482"/>
    <w:rsid w:val="00AB2B59"/>
    <w:rsid w:val="00C4438F"/>
    <w:rsid w:val="00C7475A"/>
    <w:rsid w:val="00CE373A"/>
    <w:rsid w:val="00CE6FB8"/>
    <w:rsid w:val="00D238E7"/>
    <w:rsid w:val="00D53046"/>
    <w:rsid w:val="00D84D70"/>
    <w:rsid w:val="00E83490"/>
    <w:rsid w:val="00F24CC8"/>
    <w:rsid w:val="00F45836"/>
    <w:rsid w:val="00F84D33"/>
    <w:rsid w:val="00F87EE6"/>
    <w:rsid w:val="00FA77E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rules v:ext="edit">
        <o:r id="V:Rule3" type="connector" idref="#_x0000_s1034"/>
        <o:r id="V:Rule4" type="connector" idref="#_x0000_s1035"/>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47801"/>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rsid w:val="00347801"/>
  </w:style>
  <w:style w:type="character" w:customStyle="1" w:styleId="Znakyprovysvtlivky">
    <w:name w:val="Znaky pro vysv?tlivky"/>
    <w:rsid w:val="00347801"/>
  </w:style>
  <w:style w:type="paragraph" w:customStyle="1" w:styleId="Nadpis">
    <w:name w:val="Nadpis"/>
    <w:basedOn w:val="Normln"/>
    <w:next w:val="Zkladntext"/>
    <w:rsid w:val="00347801"/>
    <w:pPr>
      <w:keepNext/>
      <w:spacing w:before="240" w:after="120"/>
    </w:pPr>
    <w:rPr>
      <w:rFonts w:ascii="Arial" w:hAnsi="Arial"/>
      <w:sz w:val="28"/>
    </w:rPr>
  </w:style>
  <w:style w:type="paragraph" w:styleId="Zkladntext">
    <w:name w:val="Body Text"/>
    <w:basedOn w:val="Normln"/>
    <w:rsid w:val="00347801"/>
    <w:pPr>
      <w:spacing w:after="120"/>
    </w:pPr>
  </w:style>
  <w:style w:type="paragraph" w:styleId="Seznam">
    <w:name w:val="List"/>
    <w:basedOn w:val="Zkladntext"/>
    <w:rsid w:val="00347801"/>
  </w:style>
  <w:style w:type="paragraph" w:customStyle="1" w:styleId="Popisek">
    <w:name w:val="Popisek"/>
    <w:basedOn w:val="Normln"/>
    <w:rsid w:val="00347801"/>
    <w:pPr>
      <w:suppressLineNumbers/>
      <w:spacing w:before="120" w:after="120"/>
    </w:pPr>
    <w:rPr>
      <w:i/>
    </w:rPr>
  </w:style>
  <w:style w:type="paragraph" w:customStyle="1" w:styleId="Rejstk">
    <w:name w:val="Rejst?ík"/>
    <w:basedOn w:val="Normln"/>
    <w:rsid w:val="00347801"/>
    <w:pPr>
      <w:suppressLineNumbers/>
    </w:pPr>
  </w:style>
  <w:style w:type="paragraph" w:styleId="Zpat">
    <w:name w:val="footer"/>
    <w:basedOn w:val="Normln"/>
    <w:rsid w:val="00347801"/>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uiPriority w:val="59"/>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F24CC8"/>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l&#353;&#237;\Downloads\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3C907-085F-4857-90DF-B1F0D27FC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39</TotalTime>
  <Pages>4</Pages>
  <Words>407</Words>
  <Characters>2403</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2805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další</dc:creator>
  <dc:description>Dostupné z Metodického portálu www.rvp.cz, ISSN: 1802-4785, financovaného z ESF a státního rozpočtu ČR. Provozováno Výzkumným ústavem pedagogickým v Praze.</dc:description>
  <cp:lastModifiedBy>další</cp:lastModifiedBy>
  <cp:revision>8</cp:revision>
  <cp:lastPrinted>1900-12-31T23:00:00Z</cp:lastPrinted>
  <dcterms:created xsi:type="dcterms:W3CDTF">2013-03-21T20:17:00Z</dcterms:created>
  <dcterms:modified xsi:type="dcterms:W3CDTF">2013-06-02T08:09:00Z</dcterms:modified>
</cp:coreProperties>
</file>