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AD3" w:rsidRDefault="00B76AD3" w:rsidP="00B76AD3">
      <w:pPr>
        <w:ind w:left="-426" w:right="-143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0EE5087" wp14:editId="419428C7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6BED3D0C" wp14:editId="074BDEA3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B76AD3" w:rsidRPr="007F141D" w:rsidRDefault="00B76AD3" w:rsidP="00B76AD3">
      <w:pPr>
        <w:jc w:val="center"/>
        <w:rPr>
          <w:sz w:val="16"/>
        </w:rPr>
      </w:pPr>
    </w:p>
    <w:p w:rsidR="00B76AD3" w:rsidRDefault="00B76AD3" w:rsidP="00B76AD3">
      <w:pPr>
        <w:jc w:val="center"/>
      </w:pPr>
      <w:r>
        <w:rPr>
          <w:noProof/>
          <w:lang w:eastAsia="cs-CZ"/>
        </w:rPr>
        <w:drawing>
          <wp:inline distT="0" distB="0" distL="0" distR="0" wp14:anchorId="04A8CEA3" wp14:editId="5B0BF843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AD3" w:rsidRDefault="00B76AD3" w:rsidP="00B76AD3"/>
    <w:p w:rsidR="00B76AD3" w:rsidRDefault="00B76AD3" w:rsidP="00B76AD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D84D70" w:rsidRDefault="00B27F0A" w:rsidP="00F1409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B27F0A" w:rsidRPr="00D84D70" w:rsidRDefault="00B27F0A" w:rsidP="00F1409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D84D70" w:rsidRDefault="00B27F0A" w:rsidP="00F1409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B27F0A" w:rsidRPr="00D84D70" w:rsidRDefault="00B27F0A" w:rsidP="00F1409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D84D70" w:rsidRDefault="00B27F0A" w:rsidP="00F1409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B27F0A" w:rsidRPr="00D84D70" w:rsidRDefault="00B27F0A" w:rsidP="00F1409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D84D70" w:rsidRDefault="00B27F0A" w:rsidP="00F1409E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B27F0A" w:rsidRPr="00D84D70" w:rsidRDefault="00B27F0A" w:rsidP="00F1409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  <w:bookmarkStart w:id="0" w:name="_GoBack"/>
        <w:bookmarkEnd w:id="0"/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B27F0A" w:rsidRPr="00444BE0" w:rsidRDefault="00B27F0A" w:rsidP="0024325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B27F0A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1-17</w:t>
            </w:r>
          </w:p>
          <w:p w:rsidR="00B27F0A" w:rsidRDefault="00B27F0A" w:rsidP="00F1409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B27F0A" w:rsidRPr="00444BE0" w:rsidRDefault="00B27F0A" w:rsidP="00B27F0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Radek John – Memento I.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B27F0A" w:rsidRPr="00444BE0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18. 3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. 2013 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B27F0A" w:rsidRPr="00444BE0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B27F0A" w:rsidRPr="00444BE0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 a literatura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B27F0A" w:rsidRPr="00D84D70" w:rsidRDefault="00B27F0A" w:rsidP="00F1409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B27F0A" w:rsidRPr="00D84D70" w:rsidRDefault="00B27F0A" w:rsidP="00B27F0A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analyzuje žák ukázku z díla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Memento. Pracovní list slouží jako příprava ke státní maturitě, ale rozvíjí i žákovy znalosti. Žák pracuje i s obsahovou stránkou textu, vyhledává sociálně nežádoucí jevy a vyjadřuje se k nim.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B27F0A" w:rsidRPr="00D84D70" w:rsidRDefault="00B27F0A" w:rsidP="00B27F0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Radek </w:t>
            </w: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John , Memento</w:t>
            </w:r>
            <w:proofErr w:type="gram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, drogy, sociálně nežádoucí jevy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B27F0A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B27F0A" w:rsidRPr="0026216E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B27F0A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;</w:t>
            </w:r>
          </w:p>
          <w:p w:rsidR="00B27F0A" w:rsidRPr="00436738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vhodně se prezentuje, argumentuje </w:t>
            </w:r>
          </w:p>
          <w:p w:rsidR="00B27F0A" w:rsidRPr="0026216E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>a obhajuje svá stanoviska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B27F0A" w:rsidRPr="0026216E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B27F0A" w:rsidRPr="00D84D70" w:rsidTr="007B49A3">
        <w:trPr>
          <w:jc w:val="center"/>
        </w:trPr>
        <w:tc>
          <w:tcPr>
            <w:tcW w:w="2642" w:type="dxa"/>
          </w:tcPr>
          <w:p w:rsidR="00B27F0A" w:rsidRPr="00444BE0" w:rsidRDefault="00B27F0A" w:rsidP="00F1409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B27F0A" w:rsidRPr="0026216E" w:rsidRDefault="00B27F0A" w:rsidP="00F1409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B76AD3" w:rsidRDefault="00B76AD3" w:rsidP="00B76AD3">
      <w:pPr>
        <w:jc w:val="center"/>
        <w:rPr>
          <w:b/>
          <w:sz w:val="52"/>
          <w:szCs w:val="52"/>
        </w:rPr>
      </w:pPr>
      <w:r w:rsidRPr="001A0919">
        <w:rPr>
          <w:b/>
          <w:sz w:val="52"/>
          <w:szCs w:val="52"/>
        </w:rPr>
        <w:lastRenderedPageBreak/>
        <w:t>M</w:t>
      </w:r>
      <w:r>
        <w:rPr>
          <w:b/>
          <w:sz w:val="52"/>
          <w:szCs w:val="52"/>
        </w:rPr>
        <w:t>emento</w:t>
      </w:r>
    </w:p>
    <w:p w:rsidR="00B76AD3" w:rsidRDefault="00B76AD3" w:rsidP="00B76AD3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Radek John</w:t>
      </w:r>
    </w:p>
    <w:p w:rsidR="00B76AD3" w:rsidRPr="00351D32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lang w:eastAsia="cs-CZ"/>
        </w:rPr>
      </w:pP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Tak tedy definitivně. Konec!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Pokusil se znovu vdechnout chladnoucí, ale na tuto čtvrť výjimečně voňavý vzduch počátku léta, nebo spíš tmu, jenže jako by ho tělo přestalo poslouchat. Křečo</w:t>
      </w:r>
      <w:r w:rsidRPr="00B76AD3">
        <w:rPr>
          <w:sz w:val="24"/>
          <w:szCs w:val="24"/>
          <w:lang w:eastAsia="cs-CZ"/>
        </w:rPr>
        <w:softHyphen/>
        <w:t>vitá bolest v hrudníku.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B76AD3">
        <w:rPr>
          <w:sz w:val="24"/>
          <w:szCs w:val="24"/>
        </w:rPr>
        <w:t>Plicní embolie? Takhle to přece nesmí skončit!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Sebral všechnu sílu, co mu zbyla, aby vtáhl trochu vzduchu do plic. Jen zach</w:t>
      </w:r>
      <w:r>
        <w:rPr>
          <w:sz w:val="24"/>
          <w:szCs w:val="24"/>
          <w:lang w:eastAsia="cs-CZ"/>
        </w:rPr>
        <w:t>rčení. Nic víc. A krvavá pěna.</w:t>
      </w:r>
      <w:r w:rsidRPr="00B76AD3">
        <w:rPr>
          <w:sz w:val="24"/>
          <w:szCs w:val="24"/>
          <w:lang w:eastAsia="cs-CZ"/>
        </w:rPr>
        <w:t xml:space="preserve"> Znovu ta bolest. Dlaně přitiskl na prsa, v nichž to teď pálilo k nevydržení. Převalil se na bok. Stará bolest nohou. Ale ta už ho nepřekvapovala. I v šatech cítil vlhkost dlažby oslizlé nedávnou dešťovou přeháňkou.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Jako když pod vodou dojde člověku dech, ale hladina je strašně daleko. Takhle tedy vypadá konec?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Křeč ho zkroutila tak, že udeřil hlavou do popelnice.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Musí se plavat. Plavat nahoru, i když má člověk po</w:t>
      </w:r>
      <w:r w:rsidRPr="00B76AD3">
        <w:rPr>
          <w:sz w:val="24"/>
          <w:szCs w:val="24"/>
          <w:lang w:eastAsia="cs-CZ"/>
        </w:rPr>
        <w:softHyphen/>
        <w:t>cit, že už nemůže. Já nechci umřít. Pomozte mi někdo, proboha!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Byl by křičel na celou tu pustou ulici osvětlenou tře</w:t>
      </w:r>
      <w:r w:rsidRPr="00B76AD3">
        <w:rPr>
          <w:sz w:val="24"/>
          <w:szCs w:val="24"/>
          <w:lang w:eastAsia="cs-CZ"/>
        </w:rPr>
        <w:softHyphen/>
        <w:t>mi zářivkami z deseti. Na popelnice, špinavé výlohy, temná okna suterénních bytů. Na rohu, kde ležel, nej</w:t>
      </w:r>
      <w:r w:rsidRPr="00B76AD3">
        <w:rPr>
          <w:sz w:val="24"/>
          <w:szCs w:val="24"/>
          <w:lang w:eastAsia="cs-CZ"/>
        </w:rPr>
        <w:softHyphen/>
        <w:t>větší tma. Hučení porouchané výbojky.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Nebo je to uvnitř? V hlavě? Odlesky světla reflektoru z nedaleké stavby metra. Obloha zpola zakrytá leše</w:t>
      </w:r>
      <w:r w:rsidRPr="00B76AD3">
        <w:rPr>
          <w:sz w:val="24"/>
          <w:szCs w:val="24"/>
          <w:lang w:eastAsia="cs-CZ"/>
        </w:rPr>
        <w:softHyphen/>
        <w:t>ním proti padající omítce. Zápach odpadků. A ta hnus</w:t>
      </w:r>
      <w:r w:rsidRPr="00B76AD3">
        <w:rPr>
          <w:sz w:val="24"/>
          <w:szCs w:val="24"/>
          <w:lang w:eastAsia="cs-CZ"/>
        </w:rPr>
        <w:softHyphen/>
        <w:t>ná krvavá pěna u pusy.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Pomozte mi, sakra! Všichni zalezlí doma u televizí nebo v peřinách.</w:t>
      </w:r>
    </w:p>
    <w:p w:rsidR="00B76AD3" w:rsidRPr="00B76AD3" w:rsidRDefault="00B76AD3" w:rsidP="00B76A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  <w:lang w:eastAsia="cs-CZ"/>
        </w:rPr>
      </w:pPr>
      <w:r w:rsidRPr="00B76AD3">
        <w:rPr>
          <w:sz w:val="24"/>
          <w:szCs w:val="24"/>
          <w:lang w:eastAsia="cs-CZ"/>
        </w:rPr>
        <w:t>Znovu zalapal po dechu. Nedokázal ze sebe vypravit jedinou hlásku.</w:t>
      </w:r>
      <w:r>
        <w:rPr>
          <w:sz w:val="24"/>
          <w:szCs w:val="24"/>
          <w:lang w:eastAsia="cs-CZ"/>
        </w:rPr>
        <w:t xml:space="preserve"> (…)</w:t>
      </w:r>
    </w:p>
    <w:p w:rsidR="00B27F0A" w:rsidRDefault="00B27F0A" w:rsidP="00B76AD3">
      <w:pPr>
        <w:widowControl w:val="0"/>
        <w:ind w:firstLine="284"/>
        <w:jc w:val="both"/>
        <w:rPr>
          <w:b/>
          <w:iCs/>
          <w:sz w:val="24"/>
          <w:szCs w:val="24"/>
        </w:rPr>
      </w:pP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Kontrolní otázky:</w:t>
      </w: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1.  O jaký funkční styl se jedná? </w:t>
      </w: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2. Jaký slohový postup v ukázce převažuje?</w:t>
      </w: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3. Na základě znalosti celého díla zařaďte ukázku do kontextu.</w:t>
      </w: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4. Podtrhněte v textu věty tázací. O jaké věty se jedná a proč?</w:t>
      </w: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5. Jaké typy vět z hlediska postoje mluvčího ke skutečnosti v textu najdeme? </w:t>
      </w: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    Vysvětlete účel těchto vět v konkrétním textu.</w:t>
      </w: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6. Jakou formu/formy vyprávění autor v textu využívá? Své tvrzení odůvodněte, </w:t>
      </w:r>
    </w:p>
    <w:p w:rsidR="00B76AD3" w:rsidRDefault="00B76AD3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    doložte na textu.</w:t>
      </w:r>
    </w:p>
    <w:p w:rsidR="00B27F0A" w:rsidRDefault="00B27F0A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7. Na základě svých znalostí popište, jaký stav hlavní hrdina prožívá a proč? </w:t>
      </w:r>
    </w:p>
    <w:p w:rsidR="00B27F0A" w:rsidRDefault="00B27F0A" w:rsidP="00B27F0A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Jaká je příčina?</w:t>
      </w:r>
    </w:p>
    <w:p w:rsidR="00B27F0A" w:rsidRPr="00B76AD3" w:rsidRDefault="00B27F0A" w:rsidP="00B76AD3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</w:p>
    <w:p w:rsidR="00602DA1" w:rsidRDefault="00243250"/>
    <w:sectPr w:rsidR="00602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AD3"/>
    <w:rsid w:val="00243250"/>
    <w:rsid w:val="009E5E1C"/>
    <w:rsid w:val="00B27F0A"/>
    <w:rsid w:val="00B759D4"/>
    <w:rsid w:val="00B76AD3"/>
    <w:rsid w:val="00BE20EC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AD3"/>
  </w:style>
  <w:style w:type="paragraph" w:styleId="Nadpis1">
    <w:name w:val="heading 1"/>
    <w:basedOn w:val="Normln"/>
    <w:next w:val="Normln"/>
    <w:link w:val="Nadpis1Char"/>
    <w:qFormat/>
    <w:rsid w:val="00B76AD3"/>
    <w:pPr>
      <w:keepNext/>
      <w:shd w:val="clear" w:color="auto" w:fill="FFFFFF"/>
      <w:spacing w:before="485" w:after="0" w:line="278" w:lineRule="exact"/>
      <w:ind w:left="1214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76AD3"/>
    <w:rPr>
      <w:rFonts w:ascii="Times New Roman" w:eastAsia="Times New Roman" w:hAnsi="Times New Roman" w:cs="Times New Roman"/>
      <w:b/>
      <w:color w:val="000000"/>
      <w:sz w:val="36"/>
      <w:szCs w:val="24"/>
      <w:shd w:val="clear" w:color="auto" w:fill="FFFFFF"/>
      <w:lang w:eastAsia="cs-CZ"/>
    </w:rPr>
  </w:style>
  <w:style w:type="table" w:styleId="Mkatabulky">
    <w:name w:val="Table Grid"/>
    <w:basedOn w:val="Normlntabulka"/>
    <w:rsid w:val="00B76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B76AD3"/>
  </w:style>
  <w:style w:type="paragraph" w:styleId="Textbubliny">
    <w:name w:val="Balloon Text"/>
    <w:basedOn w:val="Normln"/>
    <w:link w:val="TextbublinyChar"/>
    <w:uiPriority w:val="99"/>
    <w:semiHidden/>
    <w:unhideWhenUsed/>
    <w:rsid w:val="00B7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A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AD3"/>
  </w:style>
  <w:style w:type="paragraph" w:styleId="Nadpis1">
    <w:name w:val="heading 1"/>
    <w:basedOn w:val="Normln"/>
    <w:next w:val="Normln"/>
    <w:link w:val="Nadpis1Char"/>
    <w:qFormat/>
    <w:rsid w:val="00B76AD3"/>
    <w:pPr>
      <w:keepNext/>
      <w:shd w:val="clear" w:color="auto" w:fill="FFFFFF"/>
      <w:spacing w:before="485" w:after="0" w:line="278" w:lineRule="exact"/>
      <w:ind w:left="1214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76AD3"/>
    <w:rPr>
      <w:rFonts w:ascii="Times New Roman" w:eastAsia="Times New Roman" w:hAnsi="Times New Roman" w:cs="Times New Roman"/>
      <w:b/>
      <w:color w:val="000000"/>
      <w:sz w:val="36"/>
      <w:szCs w:val="24"/>
      <w:shd w:val="clear" w:color="auto" w:fill="FFFFFF"/>
      <w:lang w:eastAsia="cs-CZ"/>
    </w:rPr>
  </w:style>
  <w:style w:type="table" w:styleId="Mkatabulky">
    <w:name w:val="Table Grid"/>
    <w:basedOn w:val="Normlntabulka"/>
    <w:rsid w:val="00B76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B76AD3"/>
  </w:style>
  <w:style w:type="paragraph" w:styleId="Textbubliny">
    <w:name w:val="Balloon Text"/>
    <w:basedOn w:val="Normln"/>
    <w:link w:val="TextbublinyChar"/>
    <w:uiPriority w:val="99"/>
    <w:semiHidden/>
    <w:unhideWhenUsed/>
    <w:rsid w:val="00B7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A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2014-02-01T19:38:00Z</dcterms:created>
  <dcterms:modified xsi:type="dcterms:W3CDTF">2014-02-01T19:38:00Z</dcterms:modified>
</cp:coreProperties>
</file>