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A12" w:rsidRDefault="00D84D70" w:rsidP="000C1A12">
      <w:pPr>
        <w:ind w:left="-426" w:right="-143"/>
        <w:jc w:val="center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EC4D7E">
        <w:t xml:space="preserve">  </w:t>
      </w:r>
    </w:p>
    <w:p w:rsidR="000C1A12" w:rsidRPr="007F141D" w:rsidRDefault="000C1A12" w:rsidP="000C1A12">
      <w:pPr>
        <w:jc w:val="center"/>
        <w:rPr>
          <w:sz w:val="16"/>
        </w:rPr>
      </w:pPr>
    </w:p>
    <w:p w:rsidR="000C1A12" w:rsidRDefault="00D84D70" w:rsidP="000C1A12">
      <w:pPr>
        <w:jc w:val="center"/>
      </w:pPr>
      <w:r>
        <w:rPr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Default="00F84D33"/>
    <w:p w:rsidR="00D84D70" w:rsidRDefault="00D84D70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5905"/>
      </w:tblGrid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D84D70" w:rsidRPr="00D84D70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="00D84D70"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="00D84D70" w:rsidRPr="00D84D70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Šablona: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D84D70" w:rsidRPr="00444BE0" w:rsidRDefault="00F44DA1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0133AC">
              <w:rPr>
                <w:rFonts w:asciiTheme="minorHAnsi" w:hAnsiTheme="minorHAnsi"/>
                <w:color w:val="FF0000"/>
                <w:sz w:val="28"/>
                <w:szCs w:val="28"/>
              </w:rPr>
              <w:t>V/2 Inovace a zkvalitnění výuky směřující k rozvoji odborných kompetencí žáků středních škol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Název a číslo materiálu: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F44DA1" w:rsidRPr="000133AC" w:rsidRDefault="00F44DA1" w:rsidP="00F44DA1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VY_52_INOVACE_3.A_2/4</w:t>
            </w:r>
          </w:p>
          <w:p w:rsidR="00F44DA1" w:rsidRPr="000133AC" w:rsidRDefault="00F44DA1" w:rsidP="00F44DA1">
            <w:pPr>
              <w:rPr>
                <w:rFonts w:asciiTheme="minorHAnsi" w:eastAsiaTheme="minorHAnsi" w:hAnsiTheme="minorHAnsi" w:cstheme="minorBidi"/>
                <w:color w:val="FF0000"/>
                <w:kern w:val="0"/>
                <w:sz w:val="28"/>
                <w:szCs w:val="28"/>
                <w:lang w:eastAsia="en-US"/>
              </w:rPr>
            </w:pPr>
            <w:r w:rsidRPr="000133AC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Téma sady: </w:t>
            </w:r>
            <w:r w:rsidRPr="000133AC">
              <w:rPr>
                <w:rFonts w:asciiTheme="minorHAnsi" w:eastAsiaTheme="minorHAnsi" w:hAnsiTheme="minorHAnsi" w:cstheme="minorBidi"/>
                <w:color w:val="FF0000"/>
                <w:kern w:val="0"/>
                <w:sz w:val="28"/>
                <w:szCs w:val="28"/>
                <w:lang w:eastAsia="en-US"/>
              </w:rPr>
              <w:t>Specifické potřeby jednotlivých klientů v sociálních službách</w:t>
            </w:r>
          </w:p>
          <w:p w:rsidR="00F44DA1" w:rsidRPr="000133AC" w:rsidRDefault="00F44DA1" w:rsidP="00F44DA1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0133AC">
              <w:rPr>
                <w:rFonts w:asciiTheme="minorHAnsi" w:hAnsiTheme="minorHAnsi"/>
                <w:color w:val="FF0000"/>
                <w:sz w:val="28"/>
                <w:szCs w:val="28"/>
              </w:rPr>
              <w:t>Název: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Aktuální problémy současné rodiny</w:t>
            </w:r>
          </w:p>
          <w:p w:rsidR="00D84D70" w:rsidRPr="00444BE0" w:rsidRDefault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Vytvořeno: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444BE0" w:rsidRDefault="00F44DA1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proofErr w:type="gramStart"/>
            <w:r>
              <w:rPr>
                <w:rFonts w:asciiTheme="minorHAnsi" w:hAnsiTheme="minorHAnsi"/>
                <w:color w:val="FF0000"/>
                <w:sz w:val="28"/>
                <w:szCs w:val="28"/>
              </w:rPr>
              <w:t>1.2</w:t>
            </w:r>
            <w:r w:rsidR="00D84D70"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. 2013</w:t>
            </w:r>
            <w:proofErr w:type="gramEnd"/>
            <w:r w:rsidR="00D84D70"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(Po pilotáži)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D84D70" w:rsidRPr="00444BE0" w:rsidRDefault="00444BE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Mgr. </w:t>
            </w:r>
            <w:r w:rsidR="00F44DA1">
              <w:rPr>
                <w:rFonts w:asciiTheme="minorHAnsi" w:hAnsiTheme="minorHAnsi"/>
                <w:color w:val="FF0000"/>
                <w:sz w:val="28"/>
                <w:szCs w:val="28"/>
              </w:rPr>
              <w:t>Kateřina Svobodová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D84D70" w:rsidRPr="00444BE0" w:rsidRDefault="00F44DA1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Sociální pedagogika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D84D70" w:rsidRPr="00D84D70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III.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D84D70" w:rsidRDefault="00F44DA1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Materiál je učební text pro žáky zaměřený na vysvětlení jednotlivých ukazatelů funkčnosti rodiny. Na základě prostudování textu mají žáci získané poznatky aplikovat na posouzení konkrétní rodiny ze svého okolí.</w:t>
            </w:r>
          </w:p>
          <w:p w:rsid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D84D70" w:rsidRDefault="00F44DA1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Posouzení funkčnosti rodiny, ukazatele funkčnosti rodiny, návštěva v rodině</w:t>
            </w:r>
          </w:p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FA77EF" w:rsidP="00FA77E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Výsledky vzdělávání dle RVP</w:t>
            </w:r>
            <w:r w:rsidR="00D84D70"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:</w:t>
            </w:r>
          </w:p>
          <w:p w:rsidR="00FA77EF" w:rsidRPr="00444BE0" w:rsidRDefault="00FA77EF" w:rsidP="00FA77E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5905" w:type="dxa"/>
          </w:tcPr>
          <w:p w:rsidR="00D84D70" w:rsidRPr="00F44DA1" w:rsidRDefault="00F44DA1">
            <w:pPr>
              <w:rPr>
                <w:rFonts w:asciiTheme="minorHAnsi" w:hAnsiTheme="minorHAnsi"/>
                <w:sz w:val="28"/>
                <w:szCs w:val="28"/>
              </w:rPr>
            </w:pPr>
            <w:r w:rsidRPr="00F44DA1">
              <w:rPr>
                <w:rFonts w:asciiTheme="minorHAnsi" w:hAnsiTheme="minorHAnsi" w:cs="TimesNewRoman"/>
                <w:sz w:val="28"/>
                <w:szCs w:val="28"/>
              </w:rPr>
              <w:t xml:space="preserve">Ovládá základní techniky sociálního šetření </w:t>
            </w:r>
          </w:p>
          <w:p w:rsidR="00FA77EF" w:rsidRPr="00D84D70" w:rsidRDefault="00FA77EF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D84D70" w:rsidRPr="00D84D70" w:rsidRDefault="00F44DA1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aktivita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</w:tbl>
    <w:p w:rsidR="00E83490" w:rsidRDefault="00E83490"/>
    <w:p w:rsidR="006A70D7" w:rsidRDefault="006A70D7" w:rsidP="006A70D7">
      <w:pPr>
        <w:widowControl/>
        <w:suppressAutoHyphens w:val="0"/>
        <w:overflowPunct/>
        <w:textAlignment w:val="auto"/>
        <w:rPr>
          <w:rFonts w:ascii="PalatinoCE-Bold" w:hAnsi="PalatinoCE-Bold" w:cs="PalatinoCE-Bold"/>
          <w:b/>
          <w:bCs/>
          <w:kern w:val="0"/>
          <w:szCs w:val="24"/>
        </w:rPr>
      </w:pPr>
    </w:p>
    <w:p w:rsidR="00257C47" w:rsidRPr="00257C47" w:rsidRDefault="00257C47" w:rsidP="00257C47">
      <w:pPr>
        <w:keepNext/>
        <w:widowControl/>
        <w:numPr>
          <w:ilvl w:val="1"/>
          <w:numId w:val="0"/>
        </w:numPr>
        <w:suppressAutoHyphens w:val="0"/>
        <w:overflowPunct/>
        <w:autoSpaceDE/>
        <w:autoSpaceDN/>
        <w:adjustRightInd/>
        <w:spacing w:before="360"/>
        <w:ind w:left="789" w:hanging="432"/>
        <w:textAlignment w:val="auto"/>
        <w:outlineLvl w:val="1"/>
        <w:rPr>
          <w:rFonts w:ascii="Arial" w:hAnsi="Arial" w:cs="Arial"/>
          <w:b/>
          <w:bCs/>
          <w:iCs/>
          <w:color w:val="333399"/>
          <w:kern w:val="0"/>
          <w:sz w:val="28"/>
          <w:szCs w:val="28"/>
        </w:rPr>
      </w:pPr>
      <w:bookmarkStart w:id="0" w:name="_Toc304325438"/>
      <w:r w:rsidRPr="00257C47">
        <w:rPr>
          <w:rFonts w:ascii="Arial" w:hAnsi="Arial" w:cs="Arial"/>
          <w:b/>
          <w:bCs/>
          <w:iCs/>
          <w:color w:val="333399"/>
          <w:kern w:val="0"/>
          <w:sz w:val="28"/>
          <w:szCs w:val="28"/>
        </w:rPr>
        <w:t>Posouzení funkčnosti rodiny</w:t>
      </w:r>
      <w:bookmarkEnd w:id="0"/>
    </w:p>
    <w:p w:rsidR="00257C47" w:rsidRPr="00257C47" w:rsidRDefault="00257C47" w:rsidP="00257C4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</w:p>
    <w:p w:rsidR="00257C47" w:rsidRPr="00257C47" w:rsidRDefault="00257C47" w:rsidP="00257C4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bCs/>
          <w:kern w:val="0"/>
          <w:sz w:val="20"/>
        </w:rPr>
      </w:pPr>
    </w:p>
    <w:p w:rsidR="00257C47" w:rsidRPr="00257C47" w:rsidRDefault="00257C47" w:rsidP="00257C4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kern w:val="0"/>
          <w:sz w:val="22"/>
          <w:szCs w:val="24"/>
        </w:rPr>
      </w:pPr>
      <w:r w:rsidRPr="00257C47">
        <w:rPr>
          <w:rFonts w:ascii="Arial" w:hAnsi="Arial" w:cs="Arial"/>
          <w:kern w:val="0"/>
          <w:sz w:val="22"/>
          <w:szCs w:val="24"/>
        </w:rPr>
        <w:t xml:space="preserve">Posouzení funkčnosti rodiny vyžaduje delší přímý kontakt s rodinou. </w:t>
      </w:r>
      <w:r w:rsidRPr="00257C47">
        <w:rPr>
          <w:rFonts w:ascii="Arial" w:hAnsi="Arial" w:cs="Arial"/>
          <w:b/>
          <w:kern w:val="0"/>
          <w:sz w:val="22"/>
          <w:szCs w:val="24"/>
        </w:rPr>
        <w:t xml:space="preserve">Při hodnocení rodiny </w:t>
      </w:r>
      <w:r w:rsidRPr="00257C47">
        <w:rPr>
          <w:rFonts w:ascii="Arial" w:hAnsi="Arial" w:cs="Arial"/>
          <w:kern w:val="0"/>
          <w:sz w:val="22"/>
          <w:szCs w:val="24"/>
        </w:rPr>
        <w:t xml:space="preserve">by se měl profesionál držet následujících </w:t>
      </w:r>
      <w:r w:rsidRPr="00257C47">
        <w:rPr>
          <w:rFonts w:ascii="Arial" w:hAnsi="Arial" w:cs="Arial"/>
          <w:b/>
          <w:kern w:val="0"/>
          <w:sz w:val="22"/>
          <w:szCs w:val="24"/>
        </w:rPr>
        <w:t>doporučení:</w:t>
      </w:r>
    </w:p>
    <w:p w:rsidR="00257C47" w:rsidRPr="00257C47" w:rsidRDefault="00257C47" w:rsidP="00257C4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kern w:val="0"/>
          <w:sz w:val="22"/>
          <w:szCs w:val="24"/>
        </w:rPr>
      </w:pPr>
    </w:p>
    <w:p w:rsidR="00257C47" w:rsidRPr="00257C47" w:rsidRDefault="00257C47" w:rsidP="00257C47">
      <w:pPr>
        <w:widowControl/>
        <w:numPr>
          <w:ilvl w:val="0"/>
          <w:numId w:val="13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proofErr w:type="gramStart"/>
      <w:r w:rsidRPr="00257C47">
        <w:rPr>
          <w:rFonts w:ascii="Arial" w:hAnsi="Arial" w:cs="Arial"/>
          <w:kern w:val="0"/>
          <w:sz w:val="22"/>
          <w:szCs w:val="24"/>
        </w:rPr>
        <w:t>jednat  v neautoritativním</w:t>
      </w:r>
      <w:proofErr w:type="gramEnd"/>
      <w:r w:rsidRPr="00257C47">
        <w:rPr>
          <w:rFonts w:ascii="Arial" w:hAnsi="Arial" w:cs="Arial"/>
          <w:kern w:val="0"/>
          <w:sz w:val="22"/>
          <w:szCs w:val="24"/>
        </w:rPr>
        <w:t>, partnerském duchu</w:t>
      </w:r>
    </w:p>
    <w:p w:rsidR="00257C47" w:rsidRPr="00257C47" w:rsidRDefault="00257C47" w:rsidP="00257C47">
      <w:pPr>
        <w:widowControl/>
        <w:numPr>
          <w:ilvl w:val="0"/>
          <w:numId w:val="13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257C47">
        <w:rPr>
          <w:rFonts w:ascii="Arial" w:hAnsi="Arial" w:cs="Arial"/>
          <w:kern w:val="0"/>
          <w:sz w:val="22"/>
          <w:szCs w:val="24"/>
        </w:rPr>
        <w:t>aktivně naslouchat všem členům rodiny</w:t>
      </w:r>
    </w:p>
    <w:p w:rsidR="00257C47" w:rsidRPr="00257C47" w:rsidRDefault="00257C47" w:rsidP="00257C47">
      <w:pPr>
        <w:widowControl/>
        <w:numPr>
          <w:ilvl w:val="0"/>
          <w:numId w:val="13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257C47">
        <w:rPr>
          <w:rFonts w:ascii="Arial" w:hAnsi="Arial" w:cs="Arial"/>
          <w:kern w:val="0"/>
          <w:sz w:val="22"/>
          <w:szCs w:val="24"/>
        </w:rPr>
        <w:t>pokusit se vcítit do jejich vnímání rodinné situace</w:t>
      </w:r>
    </w:p>
    <w:p w:rsidR="00257C47" w:rsidRPr="00257C47" w:rsidRDefault="00257C47" w:rsidP="00257C47">
      <w:pPr>
        <w:widowControl/>
        <w:numPr>
          <w:ilvl w:val="0"/>
          <w:numId w:val="13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257C47">
        <w:rPr>
          <w:rFonts w:ascii="Arial" w:hAnsi="Arial" w:cs="Arial"/>
          <w:kern w:val="0"/>
          <w:sz w:val="22"/>
          <w:szCs w:val="24"/>
        </w:rPr>
        <w:t>nepodrobovat členy rodiny výslechu</w:t>
      </w:r>
    </w:p>
    <w:p w:rsidR="00257C47" w:rsidRPr="00257C47" w:rsidRDefault="00257C47" w:rsidP="00257C47">
      <w:pPr>
        <w:widowControl/>
        <w:numPr>
          <w:ilvl w:val="0"/>
          <w:numId w:val="13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257C47">
        <w:rPr>
          <w:rFonts w:ascii="Arial" w:hAnsi="Arial" w:cs="Arial"/>
          <w:kern w:val="0"/>
          <w:sz w:val="22"/>
          <w:szCs w:val="24"/>
        </w:rPr>
        <w:t>dříve než profesionál dojde k názoru, co je problém, dostane rodina prostor k tomu, aby sama problém zformulovala</w:t>
      </w:r>
    </w:p>
    <w:p w:rsidR="00257C47" w:rsidRPr="00257C47" w:rsidRDefault="00257C47" w:rsidP="00257C47">
      <w:pPr>
        <w:widowControl/>
        <w:numPr>
          <w:ilvl w:val="0"/>
          <w:numId w:val="13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257C47">
        <w:rPr>
          <w:rFonts w:ascii="Arial" w:hAnsi="Arial" w:cs="Arial"/>
          <w:kern w:val="0"/>
          <w:sz w:val="22"/>
          <w:szCs w:val="24"/>
        </w:rPr>
        <w:t xml:space="preserve">řešení problému, který </w:t>
      </w:r>
      <w:proofErr w:type="gramStart"/>
      <w:r w:rsidRPr="00257C47">
        <w:rPr>
          <w:rFonts w:ascii="Arial" w:hAnsi="Arial" w:cs="Arial"/>
          <w:kern w:val="0"/>
          <w:sz w:val="22"/>
          <w:szCs w:val="24"/>
        </w:rPr>
        <w:t>zformulovala</w:t>
      </w:r>
      <w:proofErr w:type="gramEnd"/>
      <w:r w:rsidRPr="00257C47">
        <w:rPr>
          <w:rFonts w:ascii="Arial" w:hAnsi="Arial" w:cs="Arial"/>
          <w:kern w:val="0"/>
          <w:sz w:val="22"/>
          <w:szCs w:val="24"/>
        </w:rPr>
        <w:t xml:space="preserve"> rodina by </w:t>
      </w:r>
      <w:proofErr w:type="gramStart"/>
      <w:r w:rsidRPr="00257C47">
        <w:rPr>
          <w:rFonts w:ascii="Arial" w:hAnsi="Arial" w:cs="Arial"/>
          <w:kern w:val="0"/>
          <w:sz w:val="22"/>
          <w:szCs w:val="24"/>
        </w:rPr>
        <w:t>mělo</w:t>
      </w:r>
      <w:proofErr w:type="gramEnd"/>
      <w:r w:rsidRPr="00257C47">
        <w:rPr>
          <w:rFonts w:ascii="Arial" w:hAnsi="Arial" w:cs="Arial"/>
          <w:kern w:val="0"/>
          <w:sz w:val="22"/>
          <w:szCs w:val="24"/>
        </w:rPr>
        <w:t xml:space="preserve"> mít přednost před řešením problému, který v rodině vnímá profesionál.</w:t>
      </w:r>
    </w:p>
    <w:p w:rsidR="00257C47" w:rsidRDefault="00257C47" w:rsidP="00257C4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</w:p>
    <w:p w:rsidR="00257C47" w:rsidRPr="00257C47" w:rsidRDefault="00257C47" w:rsidP="00257C4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257C47">
        <w:rPr>
          <w:rFonts w:ascii="Arial" w:hAnsi="Arial" w:cs="Arial"/>
          <w:kern w:val="0"/>
          <w:sz w:val="22"/>
          <w:szCs w:val="24"/>
        </w:rPr>
        <w:t xml:space="preserve">A jak vypadá </w:t>
      </w:r>
      <w:r w:rsidRPr="00257C47">
        <w:rPr>
          <w:rFonts w:ascii="Arial" w:hAnsi="Arial" w:cs="Arial"/>
          <w:b/>
          <w:kern w:val="0"/>
          <w:sz w:val="22"/>
          <w:szCs w:val="24"/>
        </w:rPr>
        <w:t>IDEÁLNÍ NÁVŠTĚVA V RODINĚ?</w:t>
      </w:r>
    </w:p>
    <w:p w:rsidR="00257C47" w:rsidRPr="00257C47" w:rsidRDefault="00257C47" w:rsidP="00257C4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kern w:val="0"/>
          <w:sz w:val="22"/>
          <w:szCs w:val="24"/>
        </w:rPr>
      </w:pPr>
    </w:p>
    <w:p w:rsidR="00257C47" w:rsidRPr="00257C47" w:rsidRDefault="00257C47" w:rsidP="00257C4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kern w:val="0"/>
          <w:sz w:val="22"/>
          <w:szCs w:val="24"/>
        </w:rPr>
      </w:pPr>
    </w:p>
    <w:p w:rsidR="00257C47" w:rsidRPr="00257C47" w:rsidRDefault="00257C47" w:rsidP="00257C47">
      <w:pPr>
        <w:widowControl/>
        <w:numPr>
          <w:ilvl w:val="0"/>
          <w:numId w:val="15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257C47">
        <w:rPr>
          <w:rFonts w:ascii="Arial" w:hAnsi="Arial" w:cs="Arial"/>
          <w:kern w:val="0"/>
          <w:sz w:val="22"/>
          <w:szCs w:val="24"/>
        </w:rPr>
        <w:t>Návštěva je provedena dvěma pracovníky, kteří mají rozděleny role – jeden je více rodině k dispozici, druhý je více pozorovatelem</w:t>
      </w:r>
    </w:p>
    <w:p w:rsidR="00257C47" w:rsidRPr="00257C47" w:rsidRDefault="00257C47" w:rsidP="00257C4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</w:p>
    <w:p w:rsidR="00257C47" w:rsidRPr="00257C47" w:rsidRDefault="00257C47" w:rsidP="00257C47">
      <w:pPr>
        <w:widowControl/>
        <w:numPr>
          <w:ilvl w:val="0"/>
          <w:numId w:val="15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257C47">
        <w:rPr>
          <w:rFonts w:ascii="Arial" w:hAnsi="Arial" w:cs="Arial"/>
          <w:kern w:val="0"/>
          <w:sz w:val="22"/>
          <w:szCs w:val="24"/>
        </w:rPr>
        <w:t>Ideální čas, kdy návštěvu provést, je večer</w:t>
      </w:r>
    </w:p>
    <w:p w:rsidR="00257C47" w:rsidRPr="00257C47" w:rsidRDefault="00257C47" w:rsidP="00257C4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</w:p>
    <w:p w:rsidR="00257C47" w:rsidRPr="00257C47" w:rsidRDefault="00257C47" w:rsidP="00257C47">
      <w:pPr>
        <w:widowControl/>
        <w:numPr>
          <w:ilvl w:val="0"/>
          <w:numId w:val="15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257C47">
        <w:rPr>
          <w:rFonts w:ascii="Arial" w:hAnsi="Arial" w:cs="Arial"/>
          <w:kern w:val="0"/>
          <w:sz w:val="22"/>
          <w:szCs w:val="24"/>
        </w:rPr>
        <w:t>Je vhodné, pokud má návštěva rámec „společenské návštěvy“ a režii nechat více na rodině, než mít předem připravený scénář</w:t>
      </w:r>
    </w:p>
    <w:p w:rsidR="00257C47" w:rsidRPr="00257C47" w:rsidRDefault="00257C47" w:rsidP="00257C4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</w:p>
    <w:p w:rsidR="00257C47" w:rsidRPr="00257C47" w:rsidRDefault="00257C47" w:rsidP="00257C47">
      <w:pPr>
        <w:widowControl/>
        <w:numPr>
          <w:ilvl w:val="0"/>
          <w:numId w:val="15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257C47">
        <w:rPr>
          <w:rFonts w:ascii="Arial" w:hAnsi="Arial" w:cs="Arial"/>
          <w:kern w:val="0"/>
          <w:sz w:val="22"/>
          <w:szCs w:val="24"/>
        </w:rPr>
        <w:t>Pokud rodina souhlasí, je možné prohlédnout si byt (všimněme si, jak rodina zachází s teritoriem, jak prezentuje významné hodnoty)</w:t>
      </w:r>
    </w:p>
    <w:p w:rsidR="00257C47" w:rsidRPr="003823F4" w:rsidRDefault="00257C47" w:rsidP="00257C47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257C47" w:rsidRDefault="00257C47" w:rsidP="00257C4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</w:p>
    <w:p w:rsidR="00257C47" w:rsidRPr="00257C47" w:rsidRDefault="00257C47" w:rsidP="00257C4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</w:p>
    <w:p w:rsidR="00257C47" w:rsidRPr="00257C47" w:rsidRDefault="00257C47" w:rsidP="00257C4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kern w:val="0"/>
          <w:sz w:val="22"/>
          <w:szCs w:val="24"/>
        </w:rPr>
      </w:pPr>
      <w:r w:rsidRPr="00257C47">
        <w:rPr>
          <w:rFonts w:ascii="Arial" w:hAnsi="Arial" w:cs="Arial"/>
          <w:b/>
          <w:kern w:val="0"/>
          <w:sz w:val="22"/>
          <w:szCs w:val="24"/>
        </w:rPr>
        <w:t>Základní ukazatele funkčnosti rodiny:</w:t>
      </w:r>
    </w:p>
    <w:p w:rsidR="00257C47" w:rsidRPr="00257C47" w:rsidRDefault="00257C47" w:rsidP="00257C4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kern w:val="0"/>
          <w:sz w:val="22"/>
          <w:szCs w:val="24"/>
        </w:rPr>
      </w:pPr>
    </w:p>
    <w:p w:rsidR="00257C47" w:rsidRPr="00257C47" w:rsidRDefault="00257C47" w:rsidP="00257C47">
      <w:pPr>
        <w:widowControl/>
        <w:numPr>
          <w:ilvl w:val="0"/>
          <w:numId w:val="14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kern w:val="0"/>
          <w:sz w:val="22"/>
          <w:szCs w:val="24"/>
        </w:rPr>
      </w:pPr>
      <w:r w:rsidRPr="00257C47">
        <w:rPr>
          <w:rFonts w:ascii="Arial" w:hAnsi="Arial" w:cs="Arial"/>
          <w:b/>
          <w:kern w:val="0"/>
          <w:sz w:val="22"/>
          <w:szCs w:val="24"/>
        </w:rPr>
        <w:t>Kulturní a hodnotová orientace rodiny</w:t>
      </w:r>
    </w:p>
    <w:p w:rsidR="00257C47" w:rsidRPr="00257C47" w:rsidRDefault="00257C47" w:rsidP="00257C47">
      <w:pPr>
        <w:widowControl/>
        <w:suppressAutoHyphens w:val="0"/>
        <w:overflowPunct/>
        <w:autoSpaceDE/>
        <w:autoSpaceDN/>
        <w:adjustRightInd/>
        <w:ind w:left="720"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</w:p>
    <w:p w:rsidR="00257C47" w:rsidRPr="00257C47" w:rsidRDefault="00257C47" w:rsidP="00257C47">
      <w:pPr>
        <w:widowControl/>
        <w:numPr>
          <w:ilvl w:val="0"/>
          <w:numId w:val="14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257C47">
        <w:rPr>
          <w:rFonts w:ascii="Arial" w:hAnsi="Arial" w:cs="Arial"/>
          <w:b/>
          <w:kern w:val="0"/>
          <w:sz w:val="22"/>
          <w:szCs w:val="24"/>
        </w:rPr>
        <w:t>Nasycení základních potřeb jednotlivých členů rodiny</w:t>
      </w:r>
      <w:r w:rsidRPr="00257C47">
        <w:rPr>
          <w:rFonts w:ascii="Arial" w:hAnsi="Arial" w:cs="Arial"/>
          <w:kern w:val="0"/>
          <w:sz w:val="22"/>
          <w:szCs w:val="24"/>
        </w:rPr>
        <w:t xml:space="preserve"> (jídlo, ošacení, teplo, bezpečí, hygiena, soukromí)</w:t>
      </w:r>
    </w:p>
    <w:p w:rsidR="00257C47" w:rsidRPr="00257C47" w:rsidRDefault="00257C47" w:rsidP="00257C47">
      <w:pPr>
        <w:widowControl/>
        <w:suppressAutoHyphens w:val="0"/>
        <w:overflowPunct/>
        <w:autoSpaceDE/>
        <w:autoSpaceDN/>
        <w:adjustRightInd/>
        <w:ind w:left="708"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</w:p>
    <w:p w:rsidR="00257C47" w:rsidRPr="00257C47" w:rsidRDefault="00257C47" w:rsidP="00257C47">
      <w:pPr>
        <w:widowControl/>
        <w:suppressAutoHyphens w:val="0"/>
        <w:overflowPunct/>
        <w:autoSpaceDE/>
        <w:autoSpaceDN/>
        <w:adjustRightInd/>
        <w:ind w:left="720"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</w:p>
    <w:p w:rsidR="00257C47" w:rsidRPr="00257C47" w:rsidRDefault="00257C47" w:rsidP="00257C47">
      <w:pPr>
        <w:widowControl/>
        <w:numPr>
          <w:ilvl w:val="0"/>
          <w:numId w:val="14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257C47">
        <w:rPr>
          <w:rFonts w:ascii="Arial" w:hAnsi="Arial" w:cs="Arial"/>
          <w:b/>
          <w:kern w:val="0"/>
          <w:sz w:val="22"/>
          <w:szCs w:val="24"/>
        </w:rPr>
        <w:t>Funkčnost rodičovského systému</w:t>
      </w:r>
      <w:r w:rsidRPr="00257C47">
        <w:rPr>
          <w:rFonts w:ascii="Arial" w:hAnsi="Arial" w:cs="Arial"/>
          <w:kern w:val="0"/>
          <w:sz w:val="22"/>
          <w:szCs w:val="24"/>
        </w:rPr>
        <w:t xml:space="preserve"> (kvalita vztahu k dětem, v dimenzích akceptace – disciplína – angažovanost, ohraničení rodičovského systému vůči dětem)</w:t>
      </w:r>
    </w:p>
    <w:p w:rsidR="00257C47" w:rsidRPr="00257C47" w:rsidRDefault="00257C47" w:rsidP="00257C47">
      <w:pPr>
        <w:widowControl/>
        <w:suppressAutoHyphens w:val="0"/>
        <w:overflowPunct/>
        <w:autoSpaceDE/>
        <w:autoSpaceDN/>
        <w:adjustRightInd/>
        <w:ind w:left="720"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</w:p>
    <w:p w:rsidR="00257C47" w:rsidRPr="00257C47" w:rsidRDefault="00257C47" w:rsidP="00257C47">
      <w:pPr>
        <w:widowControl/>
        <w:numPr>
          <w:ilvl w:val="0"/>
          <w:numId w:val="14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257C47">
        <w:rPr>
          <w:rFonts w:ascii="Arial" w:hAnsi="Arial" w:cs="Arial"/>
          <w:b/>
          <w:kern w:val="0"/>
          <w:sz w:val="22"/>
          <w:szCs w:val="24"/>
        </w:rPr>
        <w:t xml:space="preserve">Hodnocení vývoje dětí </w:t>
      </w:r>
      <w:r w:rsidRPr="00257C47">
        <w:rPr>
          <w:rFonts w:ascii="Arial" w:hAnsi="Arial" w:cs="Arial"/>
          <w:kern w:val="0"/>
          <w:sz w:val="22"/>
          <w:szCs w:val="24"/>
        </w:rPr>
        <w:t>(emocionalita, sociální vztahy, postoj ke škole, studijní výsledky)</w:t>
      </w:r>
    </w:p>
    <w:p w:rsidR="00257C47" w:rsidRPr="00257C47" w:rsidRDefault="00257C47" w:rsidP="00257C4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</w:p>
    <w:p w:rsidR="00257C47" w:rsidRPr="00257C47" w:rsidRDefault="00257C47" w:rsidP="00257C47">
      <w:pPr>
        <w:widowControl/>
        <w:numPr>
          <w:ilvl w:val="0"/>
          <w:numId w:val="14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257C47">
        <w:rPr>
          <w:rFonts w:ascii="Arial" w:hAnsi="Arial" w:cs="Arial"/>
          <w:b/>
          <w:kern w:val="0"/>
          <w:sz w:val="22"/>
          <w:szCs w:val="24"/>
        </w:rPr>
        <w:t>Funkčnost manželského systému</w:t>
      </w:r>
      <w:r w:rsidRPr="00257C47">
        <w:rPr>
          <w:rFonts w:ascii="Arial" w:hAnsi="Arial" w:cs="Arial"/>
          <w:kern w:val="0"/>
          <w:sz w:val="22"/>
          <w:szCs w:val="24"/>
        </w:rPr>
        <w:t xml:space="preserve"> (emocionální bilance, existence sdílených zájmů, dlouhodobé konflikty a způsob jejich řešení)</w:t>
      </w:r>
    </w:p>
    <w:p w:rsidR="00257C47" w:rsidRPr="00257C47" w:rsidRDefault="00257C47" w:rsidP="00257C4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</w:p>
    <w:p w:rsidR="00257C47" w:rsidRPr="00257C47" w:rsidRDefault="00257C47" w:rsidP="00257C47">
      <w:pPr>
        <w:widowControl/>
        <w:numPr>
          <w:ilvl w:val="0"/>
          <w:numId w:val="14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kern w:val="0"/>
          <w:sz w:val="22"/>
          <w:szCs w:val="24"/>
        </w:rPr>
      </w:pPr>
      <w:r w:rsidRPr="00257C47">
        <w:rPr>
          <w:rFonts w:ascii="Arial" w:hAnsi="Arial" w:cs="Arial"/>
          <w:b/>
          <w:kern w:val="0"/>
          <w:sz w:val="22"/>
          <w:szCs w:val="24"/>
        </w:rPr>
        <w:t>Vztahy členů rodiny k širšímu příbuzenstvu</w:t>
      </w:r>
    </w:p>
    <w:p w:rsidR="00257C47" w:rsidRPr="00257C47" w:rsidRDefault="00257C47" w:rsidP="00257C4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kern w:val="0"/>
          <w:sz w:val="22"/>
          <w:szCs w:val="24"/>
        </w:rPr>
      </w:pPr>
    </w:p>
    <w:p w:rsidR="00257C47" w:rsidRPr="00257C47" w:rsidRDefault="00257C47" w:rsidP="00257C47">
      <w:pPr>
        <w:widowControl/>
        <w:numPr>
          <w:ilvl w:val="0"/>
          <w:numId w:val="14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257C47">
        <w:rPr>
          <w:rFonts w:ascii="Arial" w:hAnsi="Arial" w:cs="Arial"/>
          <w:b/>
          <w:kern w:val="0"/>
          <w:sz w:val="22"/>
          <w:szCs w:val="24"/>
        </w:rPr>
        <w:t>Vztahy k institucím pro rodinu významným</w:t>
      </w:r>
      <w:r w:rsidRPr="00257C47">
        <w:rPr>
          <w:rFonts w:ascii="Arial" w:hAnsi="Arial" w:cs="Arial"/>
          <w:kern w:val="0"/>
          <w:sz w:val="22"/>
          <w:szCs w:val="24"/>
        </w:rPr>
        <w:t xml:space="preserve"> (zaměstnavatelé rodičů, škola, ostatní úřady)</w:t>
      </w:r>
    </w:p>
    <w:p w:rsidR="00257C47" w:rsidRPr="00257C47" w:rsidRDefault="00257C47" w:rsidP="00257C4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</w:p>
    <w:p w:rsidR="00257C47" w:rsidRPr="00257C47" w:rsidRDefault="00257C47" w:rsidP="00257C47">
      <w:pPr>
        <w:widowControl/>
        <w:numPr>
          <w:ilvl w:val="0"/>
          <w:numId w:val="14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257C47">
        <w:rPr>
          <w:rFonts w:ascii="Arial" w:hAnsi="Arial" w:cs="Arial"/>
          <w:b/>
          <w:kern w:val="0"/>
          <w:sz w:val="22"/>
          <w:szCs w:val="24"/>
        </w:rPr>
        <w:t>Jiné významné sociální vazby členů rodiny</w:t>
      </w:r>
      <w:r w:rsidRPr="00257C47">
        <w:rPr>
          <w:rFonts w:ascii="Arial" w:hAnsi="Arial" w:cs="Arial"/>
          <w:kern w:val="0"/>
          <w:sz w:val="22"/>
          <w:szCs w:val="24"/>
        </w:rPr>
        <w:t xml:space="preserve"> (sousedé, přátelé, zájmové kluby apod.)</w:t>
      </w:r>
    </w:p>
    <w:p w:rsidR="00257C47" w:rsidRPr="00257C47" w:rsidRDefault="00257C47" w:rsidP="00257C4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</w:p>
    <w:p w:rsidR="00257C47" w:rsidRPr="00257C47" w:rsidRDefault="00257C47" w:rsidP="00257C47">
      <w:pPr>
        <w:widowControl/>
        <w:numPr>
          <w:ilvl w:val="0"/>
          <w:numId w:val="14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kern w:val="0"/>
          <w:sz w:val="22"/>
          <w:szCs w:val="24"/>
        </w:rPr>
      </w:pPr>
      <w:r w:rsidRPr="00257C47">
        <w:rPr>
          <w:rFonts w:ascii="Arial" w:hAnsi="Arial" w:cs="Arial"/>
          <w:b/>
          <w:kern w:val="0"/>
          <w:sz w:val="22"/>
          <w:szCs w:val="24"/>
        </w:rPr>
        <w:t>Zaměstnání rodičů, jeho perspektiva a pracovní spokojenost</w:t>
      </w:r>
    </w:p>
    <w:p w:rsidR="00257C47" w:rsidRPr="00257C47" w:rsidRDefault="00257C47" w:rsidP="00257C4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</w:p>
    <w:p w:rsidR="00257C47" w:rsidRPr="00257C47" w:rsidRDefault="00257C47" w:rsidP="00257C47">
      <w:pPr>
        <w:widowControl/>
        <w:numPr>
          <w:ilvl w:val="0"/>
          <w:numId w:val="14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257C47">
        <w:rPr>
          <w:rFonts w:ascii="Arial" w:hAnsi="Arial" w:cs="Arial"/>
          <w:b/>
          <w:kern w:val="0"/>
          <w:sz w:val="22"/>
          <w:szCs w:val="24"/>
        </w:rPr>
        <w:t>Materiální zdroje, které má rodina k dispozici</w:t>
      </w:r>
      <w:r w:rsidRPr="00257C47">
        <w:rPr>
          <w:rFonts w:ascii="Arial" w:hAnsi="Arial" w:cs="Arial"/>
          <w:kern w:val="0"/>
          <w:sz w:val="22"/>
          <w:szCs w:val="24"/>
        </w:rPr>
        <w:t>, a způsob rozhodování o nich</w:t>
      </w:r>
    </w:p>
    <w:p w:rsidR="00257C47" w:rsidRPr="00257C47" w:rsidRDefault="00257C47" w:rsidP="00257C4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</w:p>
    <w:p w:rsidR="00257C47" w:rsidRPr="00257C47" w:rsidRDefault="00257C47" w:rsidP="00257C47">
      <w:pPr>
        <w:widowControl/>
        <w:numPr>
          <w:ilvl w:val="0"/>
          <w:numId w:val="14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kern w:val="0"/>
          <w:sz w:val="22"/>
          <w:szCs w:val="24"/>
        </w:rPr>
      </w:pPr>
      <w:r w:rsidRPr="00257C47">
        <w:rPr>
          <w:rFonts w:ascii="Arial" w:hAnsi="Arial" w:cs="Arial"/>
          <w:b/>
          <w:kern w:val="0"/>
          <w:sz w:val="22"/>
          <w:szCs w:val="24"/>
        </w:rPr>
        <w:t>Styl komunikace</w:t>
      </w:r>
    </w:p>
    <w:p w:rsidR="00257C47" w:rsidRPr="00257C47" w:rsidRDefault="00257C47" w:rsidP="00257C4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257C47">
        <w:rPr>
          <w:rFonts w:ascii="Arial" w:hAnsi="Arial" w:cs="Arial"/>
          <w:kern w:val="0"/>
          <w:sz w:val="22"/>
          <w:szCs w:val="24"/>
        </w:rPr>
        <w:t xml:space="preserve">Komunikační styl rodiny lze hodnotit jen ve vhodné komunikační situaci, ke které v rodině dochází přirozeným </w:t>
      </w:r>
      <w:proofErr w:type="gramStart"/>
      <w:r w:rsidRPr="00257C47">
        <w:rPr>
          <w:rFonts w:ascii="Arial" w:hAnsi="Arial" w:cs="Arial"/>
          <w:kern w:val="0"/>
          <w:sz w:val="22"/>
          <w:szCs w:val="24"/>
        </w:rPr>
        <w:t>způsobem..</w:t>
      </w:r>
      <w:proofErr w:type="gramEnd"/>
      <w:r w:rsidRPr="00257C47">
        <w:rPr>
          <w:rFonts w:ascii="Arial" w:hAnsi="Arial" w:cs="Arial"/>
          <w:kern w:val="0"/>
          <w:sz w:val="22"/>
          <w:szCs w:val="24"/>
        </w:rPr>
        <w:t xml:space="preserve"> Sociální pracovník by na ní měl nenásilně participovat. Ideální je předem dohodnutá návštěva v rodině. Návštěva v rodině je vhodnou situací ke sblížení se sociálního pracovníka s rodinou. Během ní je možné zjistit o rodině mnohem více než během několika návštěv rodiny v instituci poskytující sociální služby.</w:t>
      </w:r>
    </w:p>
    <w:p w:rsidR="00257C47" w:rsidRPr="00257C47" w:rsidRDefault="00257C47" w:rsidP="00257C4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kern w:val="0"/>
          <w:sz w:val="22"/>
          <w:szCs w:val="24"/>
        </w:rPr>
      </w:pPr>
    </w:p>
    <w:p w:rsidR="000F1AFF" w:rsidRDefault="000F1AFF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  <w:r>
        <w:rPr>
          <w:rFonts w:ascii="Calibri" w:eastAsia="Calibri" w:hAnsi="Calibri"/>
          <w:b/>
          <w:kern w:val="0"/>
          <w:sz w:val="22"/>
          <w:szCs w:val="22"/>
          <w:lang w:eastAsia="en-US"/>
        </w:rPr>
        <w:t>Zdroj:</w:t>
      </w:r>
    </w:p>
    <w:p w:rsidR="000F1AFF" w:rsidRPr="000F1AFF" w:rsidRDefault="000F1AFF" w:rsidP="000F1AFF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2"/>
        </w:rPr>
      </w:pPr>
      <w:r w:rsidRPr="000F1AFF">
        <w:rPr>
          <w:rFonts w:ascii="Arial" w:hAnsi="Arial" w:cs="Arial"/>
          <w:kern w:val="0"/>
          <w:sz w:val="22"/>
          <w:szCs w:val="22"/>
        </w:rPr>
        <w:t xml:space="preserve">MATOUŠEK, O., et al. </w:t>
      </w:r>
      <w:r w:rsidRPr="000F1AFF">
        <w:rPr>
          <w:rFonts w:ascii="Arial" w:hAnsi="Arial" w:cs="Arial"/>
          <w:i/>
          <w:iCs/>
          <w:kern w:val="0"/>
          <w:sz w:val="22"/>
          <w:szCs w:val="22"/>
        </w:rPr>
        <w:t>Metody a řízení sociální práce</w:t>
      </w:r>
      <w:r w:rsidRPr="000F1AFF">
        <w:rPr>
          <w:rFonts w:ascii="Arial" w:hAnsi="Arial" w:cs="Arial"/>
          <w:kern w:val="0"/>
          <w:sz w:val="22"/>
          <w:szCs w:val="22"/>
        </w:rPr>
        <w:t xml:space="preserve">. </w:t>
      </w:r>
      <w:proofErr w:type="gramStart"/>
      <w:r w:rsidRPr="000F1AFF">
        <w:rPr>
          <w:rFonts w:ascii="Arial" w:hAnsi="Arial" w:cs="Arial"/>
          <w:kern w:val="0"/>
          <w:sz w:val="22"/>
          <w:szCs w:val="22"/>
        </w:rPr>
        <w:t>Praha : Portál</w:t>
      </w:r>
      <w:proofErr w:type="gramEnd"/>
      <w:r w:rsidRPr="000F1AFF">
        <w:rPr>
          <w:rFonts w:ascii="Arial" w:hAnsi="Arial" w:cs="Arial"/>
          <w:kern w:val="0"/>
          <w:sz w:val="22"/>
          <w:szCs w:val="22"/>
        </w:rPr>
        <w:t>, 2003. 384 s. ISBN 80-7178-548-2.</w:t>
      </w:r>
    </w:p>
    <w:p w:rsidR="000F1AFF" w:rsidRPr="000F1AFF" w:rsidRDefault="000F1AFF" w:rsidP="000F1AFF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2"/>
        </w:rPr>
      </w:pPr>
    </w:p>
    <w:p w:rsidR="000F1AFF" w:rsidRPr="003823F4" w:rsidRDefault="000F1AFF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F44DA1" w:rsidRDefault="00257C47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Arial" w:eastAsia="Calibri" w:hAnsi="Arial" w:cs="Arial"/>
          <w:b/>
          <w:kern w:val="0"/>
          <w:sz w:val="22"/>
          <w:szCs w:val="22"/>
          <w:lang w:eastAsia="en-US"/>
        </w:rPr>
      </w:pPr>
      <w:r w:rsidRPr="00F44DA1">
        <w:rPr>
          <w:rFonts w:ascii="Arial" w:eastAsia="Calibri" w:hAnsi="Arial" w:cs="Arial"/>
          <w:b/>
          <w:kern w:val="0"/>
          <w:sz w:val="22"/>
          <w:szCs w:val="22"/>
          <w:lang w:eastAsia="en-US"/>
        </w:rPr>
        <w:t>Zadání pro žáky:</w:t>
      </w:r>
    </w:p>
    <w:p w:rsidR="00257C47" w:rsidRPr="00F44DA1" w:rsidRDefault="00257C47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Arial" w:eastAsia="Calibri" w:hAnsi="Arial" w:cs="Arial"/>
          <w:b/>
          <w:kern w:val="0"/>
          <w:sz w:val="22"/>
          <w:szCs w:val="22"/>
          <w:lang w:eastAsia="en-US"/>
        </w:rPr>
      </w:pPr>
      <w:r w:rsidRPr="00F44DA1">
        <w:rPr>
          <w:rFonts w:ascii="Arial" w:eastAsia="Calibri" w:hAnsi="Arial" w:cs="Arial"/>
          <w:b/>
          <w:kern w:val="0"/>
          <w:sz w:val="22"/>
          <w:szCs w:val="22"/>
          <w:lang w:eastAsia="en-US"/>
        </w:rPr>
        <w:t xml:space="preserve">Na základě výše uvedených kritérií posouzení funkčnosti </w:t>
      </w:r>
      <w:proofErr w:type="gramStart"/>
      <w:r w:rsidRPr="00F44DA1">
        <w:rPr>
          <w:rFonts w:ascii="Arial" w:eastAsia="Calibri" w:hAnsi="Arial" w:cs="Arial"/>
          <w:b/>
          <w:kern w:val="0"/>
          <w:sz w:val="22"/>
          <w:szCs w:val="22"/>
          <w:lang w:eastAsia="en-US"/>
        </w:rPr>
        <w:t>rodiny  „zhodnoťte</w:t>
      </w:r>
      <w:proofErr w:type="gramEnd"/>
      <w:r w:rsidRPr="00F44DA1">
        <w:rPr>
          <w:rFonts w:ascii="Arial" w:eastAsia="Calibri" w:hAnsi="Arial" w:cs="Arial"/>
          <w:b/>
          <w:kern w:val="0"/>
          <w:sz w:val="22"/>
          <w:szCs w:val="22"/>
          <w:lang w:eastAsia="en-US"/>
        </w:rPr>
        <w:t>“ vybranou rodinu XY – může se jednat o Vaši rodinu či rodinu Vám nějak známou. Pokuste se jednotlivá kritéria funkčnosti kvalitně okomentovat.</w:t>
      </w: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  <w:bookmarkStart w:id="1" w:name="_GoBack"/>
      <w:bookmarkEnd w:id="1"/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Default="003823F4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Pr="00554158" w:rsidRDefault="00554158" w:rsidP="00554158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554158" w:rsidRPr="004504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450458" w:rsidRPr="00450458" w:rsidRDefault="00450458" w:rsidP="00450458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/>
          <w:b/>
          <w:kern w:val="0"/>
          <w:szCs w:val="24"/>
        </w:rPr>
      </w:pPr>
    </w:p>
    <w:p w:rsidR="00450458" w:rsidRDefault="00450458"/>
    <w:sectPr w:rsidR="00450458" w:rsidSect="000C1A12">
      <w:headerReference w:type="default" r:id="rId12"/>
      <w:footnotePr>
        <w:pos w:val="beneathText"/>
        <w:numRestart w:val="eachPage"/>
      </w:footnotePr>
      <w:endnotePr>
        <w:numFmt w:val="decimal"/>
      </w:endnotePr>
      <w:pgSz w:w="11905" w:h="16837"/>
      <w:pgMar w:top="104" w:right="1134" w:bottom="1955" w:left="1134" w:header="426" w:footer="45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073D" w:rsidRDefault="006C073D">
      <w:r>
        <w:separator/>
      </w:r>
    </w:p>
  </w:endnote>
  <w:endnote w:type="continuationSeparator" w:id="0">
    <w:p w:rsidR="006C073D" w:rsidRDefault="006C07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PalatinoCE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073D" w:rsidRDefault="006C073D">
      <w:r>
        <w:separator/>
      </w:r>
    </w:p>
  </w:footnote>
  <w:footnote w:type="continuationSeparator" w:id="0">
    <w:p w:rsidR="006C073D" w:rsidRDefault="006C07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A12" w:rsidRDefault="000C1A12" w:rsidP="000C1A12"/>
  <w:p w:rsidR="0031151A" w:rsidRDefault="0031151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A901C5"/>
    <w:multiLevelType w:val="hybridMultilevel"/>
    <w:tmpl w:val="39D293FA"/>
    <w:lvl w:ilvl="0" w:tplc="D6087BD0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31C4B1B"/>
    <w:multiLevelType w:val="hybridMultilevel"/>
    <w:tmpl w:val="2C1486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7553AD"/>
    <w:multiLevelType w:val="hybridMultilevel"/>
    <w:tmpl w:val="0EAE97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8B5C8E"/>
    <w:multiLevelType w:val="hybridMultilevel"/>
    <w:tmpl w:val="E62CEC1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996576"/>
    <w:multiLevelType w:val="hybridMultilevel"/>
    <w:tmpl w:val="3C84DD30"/>
    <w:lvl w:ilvl="0" w:tplc="FB8AA9D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82026C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92A296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FCB4D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A86B9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9A2C03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DCE439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2D20E4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3004E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82B2312"/>
    <w:multiLevelType w:val="hybridMultilevel"/>
    <w:tmpl w:val="55306F9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023F99"/>
    <w:multiLevelType w:val="hybridMultilevel"/>
    <w:tmpl w:val="038C4DA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1D5E6D"/>
    <w:multiLevelType w:val="hybridMultilevel"/>
    <w:tmpl w:val="10283B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EA5439"/>
    <w:multiLevelType w:val="hybridMultilevel"/>
    <w:tmpl w:val="5DA60B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EF03B9"/>
    <w:multiLevelType w:val="hybridMultilevel"/>
    <w:tmpl w:val="2550EF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587242"/>
    <w:multiLevelType w:val="hybridMultilevel"/>
    <w:tmpl w:val="5BFA07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10217"/>
    <w:multiLevelType w:val="hybridMultilevel"/>
    <w:tmpl w:val="C8CA84C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D637520"/>
    <w:multiLevelType w:val="hybridMultilevel"/>
    <w:tmpl w:val="00DE8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6B2D34"/>
    <w:multiLevelType w:val="hybridMultilevel"/>
    <w:tmpl w:val="42B21C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F40203"/>
    <w:multiLevelType w:val="hybridMultilevel"/>
    <w:tmpl w:val="7AE088E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1"/>
  </w:num>
  <w:num w:numId="4">
    <w:abstractNumId w:val="9"/>
  </w:num>
  <w:num w:numId="5">
    <w:abstractNumId w:val="7"/>
  </w:num>
  <w:num w:numId="6">
    <w:abstractNumId w:val="12"/>
  </w:num>
  <w:num w:numId="7">
    <w:abstractNumId w:val="0"/>
  </w:num>
  <w:num w:numId="8">
    <w:abstractNumId w:val="14"/>
  </w:num>
  <w:num w:numId="9">
    <w:abstractNumId w:val="3"/>
  </w:num>
  <w:num w:numId="10">
    <w:abstractNumId w:val="10"/>
  </w:num>
  <w:num w:numId="11">
    <w:abstractNumId w:val="6"/>
  </w:num>
  <w:num w:numId="12">
    <w:abstractNumId w:val="13"/>
  </w:num>
  <w:num w:numId="13">
    <w:abstractNumId w:val="5"/>
  </w:num>
  <w:num w:numId="14">
    <w:abstractNumId w:val="2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CC3"/>
    <w:rsid w:val="00064AC5"/>
    <w:rsid w:val="000C1A12"/>
    <w:rsid w:val="000F1AFF"/>
    <w:rsid w:val="0010087F"/>
    <w:rsid w:val="00111425"/>
    <w:rsid w:val="001339D1"/>
    <w:rsid w:val="0014178E"/>
    <w:rsid w:val="00145E3E"/>
    <w:rsid w:val="00257C47"/>
    <w:rsid w:val="00275A3D"/>
    <w:rsid w:val="002C249E"/>
    <w:rsid w:val="002D61F3"/>
    <w:rsid w:val="00307802"/>
    <w:rsid w:val="0031151A"/>
    <w:rsid w:val="003358AE"/>
    <w:rsid w:val="00353555"/>
    <w:rsid w:val="003823F4"/>
    <w:rsid w:val="003846D5"/>
    <w:rsid w:val="003B1608"/>
    <w:rsid w:val="003D6815"/>
    <w:rsid w:val="00401AAD"/>
    <w:rsid w:val="00444BE0"/>
    <w:rsid w:val="00450458"/>
    <w:rsid w:val="0045480B"/>
    <w:rsid w:val="0048777F"/>
    <w:rsid w:val="004F36C3"/>
    <w:rsid w:val="00535F2A"/>
    <w:rsid w:val="00554158"/>
    <w:rsid w:val="0059392F"/>
    <w:rsid w:val="005F0E48"/>
    <w:rsid w:val="005F51C2"/>
    <w:rsid w:val="005F6FF3"/>
    <w:rsid w:val="00663F3C"/>
    <w:rsid w:val="006860A6"/>
    <w:rsid w:val="006A6BD9"/>
    <w:rsid w:val="006A70D7"/>
    <w:rsid w:val="006C073D"/>
    <w:rsid w:val="006C6C30"/>
    <w:rsid w:val="006D6F7E"/>
    <w:rsid w:val="0071771B"/>
    <w:rsid w:val="00721E1B"/>
    <w:rsid w:val="00760831"/>
    <w:rsid w:val="007E68D8"/>
    <w:rsid w:val="00820677"/>
    <w:rsid w:val="008E1472"/>
    <w:rsid w:val="0091117A"/>
    <w:rsid w:val="00997604"/>
    <w:rsid w:val="009A1074"/>
    <w:rsid w:val="009A1C62"/>
    <w:rsid w:val="009D0B3D"/>
    <w:rsid w:val="00A60E41"/>
    <w:rsid w:val="00AB2B59"/>
    <w:rsid w:val="00B12219"/>
    <w:rsid w:val="00B61582"/>
    <w:rsid w:val="00BA3DC7"/>
    <w:rsid w:val="00C30DBE"/>
    <w:rsid w:val="00C7475A"/>
    <w:rsid w:val="00CB1248"/>
    <w:rsid w:val="00D51CC3"/>
    <w:rsid w:val="00D53046"/>
    <w:rsid w:val="00D60B5F"/>
    <w:rsid w:val="00D64A81"/>
    <w:rsid w:val="00D84D70"/>
    <w:rsid w:val="00E83490"/>
    <w:rsid w:val="00EE3300"/>
    <w:rsid w:val="00F07134"/>
    <w:rsid w:val="00F16DBE"/>
    <w:rsid w:val="00F4030F"/>
    <w:rsid w:val="00F44DA1"/>
    <w:rsid w:val="00F84D33"/>
    <w:rsid w:val="00F87EE6"/>
    <w:rsid w:val="00FA77EF"/>
    <w:rsid w:val="00FB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rsid w:val="0045045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6860A6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rsid w:val="0045045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6860A6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15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15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13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407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561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24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6988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742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3677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8024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91253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33565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72420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9298149">
                                                          <w:marLeft w:val="0"/>
                                                          <w:marRight w:val="0"/>
                                                          <w:marTop w:val="450"/>
                                                          <w:marBottom w:val="4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71480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258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300"/>
                                                                  <w:divBdr>
                                                                    <w:top w:val="single" w:sz="24" w:space="0" w:color="auto"/>
                                                                    <w:left w:val="single" w:sz="24" w:space="0" w:color="auto"/>
                                                                    <w:bottom w:val="single" w:sz="24" w:space="0" w:color="auto"/>
                                                                    <w:right w:val="single" w:sz="24" w:space="0" w:color="auto"/>
                                                                  </w:divBdr>
                                                                  <w:divsChild>
                                                                    <w:div w:id="16690934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41919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6" w:space="0" w:color="EEEEEE"/>
                                                                            <w:left w:val="single" w:sz="6" w:space="11" w:color="EEEEEE"/>
                                                                            <w:bottom w:val="single" w:sz="6" w:space="0" w:color="EEEEEE"/>
                                                                            <w:right w:val="single" w:sz="6" w:space="11" w:color="EEEEEE"/>
                                                                          </w:divBdr>
                                                                          <w:divsChild>
                                                                            <w:div w:id="1238246117">
                                                                              <w:marLeft w:val="-225"/>
                                                                              <w:marRight w:val="-225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5996678">
                                                                                  <w:marLeft w:val="-225"/>
                                                                                  <w:marRight w:val="-225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6" w:space="11" w:color="EEEEEE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62466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69266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94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9209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3800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9264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10083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3553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7224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40733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7865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1924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2792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vobodova.NB-SVOBODOVA\Documents\DUM\DUM-DOC-sablona-Perspektiv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F22B19-DEE0-4837-8CA8-975EBB99A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DUM-DOC-sablona-Perspektiva</Template>
  <TotalTime>1</TotalTime>
  <Pages>4</Pages>
  <Words>554</Words>
  <Characters>3275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3822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svobodova</dc:creator>
  <dc:description>Dostupné z Metodického portálu www.rvp.cz, ISSN: 1802-4785, financovaného z ESF a státního rozpočtu ČR. Provozováno Výzkumným ústavem pedagogickým v Praze.</dc:description>
  <cp:lastModifiedBy>svobodova</cp:lastModifiedBy>
  <cp:revision>2</cp:revision>
  <cp:lastPrinted>1900-12-31T23:00:00Z</cp:lastPrinted>
  <dcterms:created xsi:type="dcterms:W3CDTF">2013-06-18T07:06:00Z</dcterms:created>
  <dcterms:modified xsi:type="dcterms:W3CDTF">2013-06-18T07:06:00Z</dcterms:modified>
</cp:coreProperties>
</file>