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1C4" w:rsidRDefault="00BF3B3D" w:rsidP="00420E8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Sekání</w:t>
      </w:r>
    </w:p>
    <w:p w:rsidR="00FE5938" w:rsidRPr="00FE5938" w:rsidRDefault="00FE5938" w:rsidP="00FE593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 w:rsidRPr="00FE5938">
        <w:rPr>
          <w:rFonts w:ascii="Times New Roman" w:hAnsi="Times New Roman" w:cs="Times New Roman"/>
          <w:b/>
          <w:bCs/>
          <w:sz w:val="52"/>
          <w:szCs w:val="52"/>
          <w:lang w:eastAsia="cs-CZ"/>
        </w:rPr>
        <w:t>VY_32_INOVACE_16_3</w:t>
      </w:r>
      <w:r>
        <w:rPr>
          <w:rFonts w:ascii="Times New Roman" w:hAnsi="Times New Roman" w:cs="Times New Roman"/>
          <w:b/>
          <w:bCs/>
          <w:sz w:val="52"/>
          <w:szCs w:val="52"/>
          <w:lang w:eastAsia="cs-CZ"/>
        </w:rPr>
        <w:t>11</w:t>
      </w:r>
    </w:p>
    <w:p w:rsidR="00A711C4" w:rsidRPr="00A711C4" w:rsidRDefault="00A711C4" w:rsidP="00420E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1A4A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A4A1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A4A19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Obrábění s</w:t>
            </w:r>
            <w:r w:rsidR="00F33D44">
              <w:rPr>
                <w:rFonts w:ascii="Times New Roman" w:hAnsi="Times New Roman" w:cs="Times New Roman"/>
                <w:sz w:val="24"/>
                <w:szCs w:val="24"/>
              </w:rPr>
              <w:t>ekání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bookmarkStart w:id="0" w:name="_GoBack"/>
            <w:bookmarkEnd w:id="0"/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A4A19" w:rsidP="001A4A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Sekáč</w:t>
            </w:r>
            <w:r w:rsidR="00F33D44">
              <w:rPr>
                <w:rFonts w:ascii="Times New Roman" w:hAnsi="Times New Roman" w:cs="Times New Roman"/>
                <w:sz w:val="24"/>
                <w:szCs w:val="24"/>
              </w:rPr>
              <w:t>, pravidla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ocel, litina, břit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64B2D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Instalace vody a kanalizace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64B2D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Ludvík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Hrtánek</w:t>
            </w:r>
            <w:proofErr w:type="spellEnd"/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Prezentace, výklad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64B2D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1.- 3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  <w:proofErr w:type="gramEnd"/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žáci 16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A4A19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FB5354" w:rsidP="001A4A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C224D3" w:rsidRDefault="00C224D3" w:rsidP="004E0DD0">
      <w:pPr>
        <w:rPr>
          <w:rFonts w:ascii="Times New Roman" w:hAnsi="Times New Roman" w:cs="Times New Roman"/>
          <w:sz w:val="24"/>
          <w:szCs w:val="24"/>
        </w:rPr>
      </w:pPr>
    </w:p>
    <w:p w:rsidR="00BF3B3D" w:rsidRDefault="00BF3B3D" w:rsidP="00F20EC0">
      <w:pPr>
        <w:spacing w:line="360" w:lineRule="auto"/>
        <w:jc w:val="center"/>
        <w:rPr>
          <w:b/>
          <w:sz w:val="36"/>
          <w:szCs w:val="36"/>
        </w:rPr>
      </w:pPr>
      <w:r w:rsidRPr="00BF3B3D">
        <w:rPr>
          <w:b/>
          <w:sz w:val="36"/>
          <w:szCs w:val="36"/>
        </w:rPr>
        <w:lastRenderedPageBreak/>
        <w:t>Sekání</w:t>
      </w:r>
    </w:p>
    <w:p w:rsidR="00F20EC0" w:rsidRDefault="00BF3B3D" w:rsidP="002C11FD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>Sekání je druh třískového obrábění, kdy dochází buď k oddělování tlustých třísek, nebo k rozdělování materiálu.</w:t>
      </w:r>
    </w:p>
    <w:p w:rsidR="00F20EC0" w:rsidRDefault="00BF3B3D" w:rsidP="002C11FD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 xml:space="preserve">Sekáč je plochá tyč vykovaná z nástrojové oceli. </w:t>
      </w:r>
    </w:p>
    <w:p w:rsidR="00F20EC0" w:rsidRDefault="00BF3B3D" w:rsidP="002C11FD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>Na jednom konci je zakalený klín s břitem, na druhém měkčí, zaoblená hlava, na kterou směřují údery kladivem.</w:t>
      </w:r>
    </w:p>
    <w:p w:rsidR="00F20EC0" w:rsidRDefault="00BF3B3D" w:rsidP="002C11FD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 xml:space="preserve">Do materiálu vniká činná část sekáče (břit). </w:t>
      </w:r>
    </w:p>
    <w:p w:rsidR="00F20EC0" w:rsidRDefault="00BF3B3D" w:rsidP="002C11FD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 xml:space="preserve">Práce se sekáčem je namáhavá a neproduktivní. </w:t>
      </w:r>
    </w:p>
    <w:p w:rsidR="00F20EC0" w:rsidRDefault="00BF3B3D" w:rsidP="002C11FD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 xml:space="preserve">Snažíme se jí nahradit vhodnějšími způsoby obrábění. </w:t>
      </w:r>
    </w:p>
    <w:p w:rsidR="00F20EC0" w:rsidRDefault="00BF3B3D" w:rsidP="002C11FD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>Přesto jsou v instalatérské praxi situace, kdy se sekáč jiným nářadím nahradit nedá, např. dělení l</w:t>
      </w:r>
      <w:r w:rsidRPr="00F20EC0">
        <w:rPr>
          <w:sz w:val="36"/>
          <w:szCs w:val="36"/>
        </w:rPr>
        <w:t>i</w:t>
      </w:r>
      <w:r w:rsidRPr="00F20EC0">
        <w:rPr>
          <w:sz w:val="36"/>
          <w:szCs w:val="36"/>
        </w:rPr>
        <w:t xml:space="preserve">tinových trub, dělení kameninových a betonových trub, vysekávání drážek ve zdivu. </w:t>
      </w:r>
    </w:p>
    <w:p w:rsidR="00BF3B3D" w:rsidRPr="00F20EC0" w:rsidRDefault="00BF3B3D" w:rsidP="002C11FD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>Proto je třeba se seznámit i s tímto druhem obrábění.</w:t>
      </w:r>
    </w:p>
    <w:p w:rsidR="00BF3B3D" w:rsidRDefault="00BF3B3D" w:rsidP="00BF3B3D">
      <w:pPr>
        <w:spacing w:line="360" w:lineRule="auto"/>
        <w:rPr>
          <w:sz w:val="36"/>
          <w:szCs w:val="36"/>
        </w:rPr>
      </w:pPr>
    </w:p>
    <w:p w:rsidR="00F20EC0" w:rsidRDefault="00BF3B3D" w:rsidP="00BF3B3D">
      <w:pPr>
        <w:spacing w:line="360" w:lineRule="auto"/>
        <w:rPr>
          <w:sz w:val="36"/>
          <w:szCs w:val="36"/>
        </w:rPr>
      </w:pPr>
      <w:r w:rsidRPr="00BF3B3D">
        <w:rPr>
          <w:sz w:val="36"/>
          <w:szCs w:val="36"/>
        </w:rPr>
        <w:lastRenderedPageBreak/>
        <w:t xml:space="preserve">Práce sekáče závisí na síle, kterou na něj působíme, a na úhlu břitu jeho ostří. </w:t>
      </w:r>
    </w:p>
    <w:p w:rsidR="00BF3B3D" w:rsidRDefault="00BF3B3D" w:rsidP="00BF3B3D">
      <w:pPr>
        <w:spacing w:line="360" w:lineRule="auto"/>
        <w:rPr>
          <w:sz w:val="36"/>
          <w:szCs w:val="36"/>
        </w:rPr>
      </w:pPr>
      <w:r w:rsidRPr="00BF3B3D">
        <w:rPr>
          <w:sz w:val="36"/>
          <w:szCs w:val="36"/>
        </w:rPr>
        <w:t>Tento úhel je různý pro různý materiál a ze zkušenosti se volí úhel ostří:</w:t>
      </w:r>
    </w:p>
    <w:p w:rsidR="00BF3B3D" w:rsidRPr="00F20EC0" w:rsidRDefault="00BF3B3D" w:rsidP="00F20EC0">
      <w:pPr>
        <w:spacing w:after="0" w:line="360" w:lineRule="auto"/>
        <w:rPr>
          <w:b/>
          <w:sz w:val="36"/>
          <w:szCs w:val="36"/>
        </w:rPr>
      </w:pPr>
      <w:r w:rsidRPr="00F20EC0">
        <w:rPr>
          <w:b/>
          <w:sz w:val="36"/>
          <w:szCs w:val="36"/>
        </w:rPr>
        <w:t>* 30</w:t>
      </w:r>
      <w:r w:rsidRPr="00F20EC0">
        <w:rPr>
          <w:b/>
          <w:sz w:val="36"/>
          <w:szCs w:val="36"/>
        </w:rPr>
        <w:sym w:font="Symbol" w:char="F0B0"/>
      </w:r>
      <w:r w:rsidRPr="00F20EC0">
        <w:rPr>
          <w:b/>
          <w:sz w:val="36"/>
          <w:szCs w:val="36"/>
        </w:rPr>
        <w:t xml:space="preserve"> až 40</w:t>
      </w:r>
      <w:r w:rsidRPr="00F20EC0">
        <w:rPr>
          <w:b/>
          <w:sz w:val="36"/>
          <w:szCs w:val="36"/>
        </w:rPr>
        <w:sym w:font="Symbol" w:char="F0B0"/>
      </w:r>
      <w:r w:rsidRPr="00F20EC0">
        <w:rPr>
          <w:b/>
          <w:sz w:val="36"/>
          <w:szCs w:val="36"/>
        </w:rPr>
        <w:t xml:space="preserve"> pro měkké materiály (např. hliník),</w:t>
      </w:r>
    </w:p>
    <w:p w:rsidR="00BF3B3D" w:rsidRPr="00F20EC0" w:rsidRDefault="00BF3B3D" w:rsidP="00F20EC0">
      <w:pPr>
        <w:spacing w:after="0" w:line="360" w:lineRule="auto"/>
        <w:rPr>
          <w:b/>
          <w:sz w:val="36"/>
          <w:szCs w:val="36"/>
        </w:rPr>
      </w:pPr>
      <w:r w:rsidRPr="00F20EC0">
        <w:rPr>
          <w:b/>
          <w:sz w:val="36"/>
          <w:szCs w:val="36"/>
        </w:rPr>
        <w:t>* 60</w:t>
      </w:r>
      <w:r w:rsidRPr="00F20EC0">
        <w:rPr>
          <w:b/>
          <w:sz w:val="36"/>
          <w:szCs w:val="36"/>
        </w:rPr>
        <w:sym w:font="Symbol" w:char="F0B0"/>
      </w:r>
      <w:r w:rsidRPr="00F20EC0">
        <w:rPr>
          <w:b/>
          <w:sz w:val="36"/>
          <w:szCs w:val="36"/>
        </w:rPr>
        <w:t xml:space="preserve"> až 70</w:t>
      </w:r>
      <w:r w:rsidRPr="00F20EC0">
        <w:rPr>
          <w:b/>
          <w:sz w:val="36"/>
          <w:szCs w:val="36"/>
        </w:rPr>
        <w:sym w:font="Symbol" w:char="F0B0"/>
      </w:r>
      <w:r w:rsidRPr="00F20EC0">
        <w:rPr>
          <w:b/>
          <w:sz w:val="36"/>
          <w:szCs w:val="36"/>
        </w:rPr>
        <w:t xml:space="preserve"> pro ocel a šedou litinu,</w:t>
      </w:r>
    </w:p>
    <w:p w:rsidR="00BF3B3D" w:rsidRPr="00F20EC0" w:rsidRDefault="00BF3B3D" w:rsidP="00F20EC0">
      <w:pPr>
        <w:spacing w:after="0" w:line="360" w:lineRule="auto"/>
        <w:rPr>
          <w:b/>
          <w:sz w:val="36"/>
          <w:szCs w:val="36"/>
        </w:rPr>
      </w:pPr>
      <w:r w:rsidRPr="00F20EC0">
        <w:rPr>
          <w:b/>
          <w:sz w:val="36"/>
          <w:szCs w:val="36"/>
        </w:rPr>
        <w:t>* 80</w:t>
      </w:r>
      <w:r w:rsidRPr="00F20EC0">
        <w:rPr>
          <w:b/>
          <w:sz w:val="36"/>
          <w:szCs w:val="36"/>
        </w:rPr>
        <w:sym w:font="Symbol" w:char="F0B0"/>
      </w:r>
      <w:r w:rsidRPr="00F20EC0">
        <w:rPr>
          <w:b/>
          <w:sz w:val="36"/>
          <w:szCs w:val="36"/>
        </w:rPr>
        <w:t xml:space="preserve"> pro legovanou ocel a tvrzenou litinu.</w:t>
      </w:r>
    </w:p>
    <w:p w:rsidR="00BF3B3D" w:rsidRDefault="00BF3B3D" w:rsidP="00BF3B3D">
      <w:pPr>
        <w:spacing w:line="360" w:lineRule="auto"/>
        <w:rPr>
          <w:sz w:val="36"/>
          <w:szCs w:val="36"/>
        </w:rPr>
      </w:pPr>
    </w:p>
    <w:p w:rsidR="00F20EC0" w:rsidRDefault="00F20EC0" w:rsidP="00BF3B3D">
      <w:pPr>
        <w:spacing w:line="360" w:lineRule="auto"/>
        <w:rPr>
          <w:sz w:val="36"/>
          <w:szCs w:val="36"/>
        </w:rPr>
      </w:pPr>
    </w:p>
    <w:p w:rsidR="00F20EC0" w:rsidRDefault="00F20EC0" w:rsidP="00BF3B3D">
      <w:pPr>
        <w:spacing w:line="360" w:lineRule="auto"/>
        <w:rPr>
          <w:sz w:val="36"/>
          <w:szCs w:val="36"/>
        </w:rPr>
      </w:pPr>
    </w:p>
    <w:p w:rsidR="00F20EC0" w:rsidRDefault="00F20EC0" w:rsidP="00BF3B3D">
      <w:pPr>
        <w:spacing w:line="360" w:lineRule="auto"/>
        <w:rPr>
          <w:sz w:val="36"/>
          <w:szCs w:val="36"/>
        </w:rPr>
      </w:pPr>
    </w:p>
    <w:p w:rsidR="00F20EC0" w:rsidRDefault="00F20EC0" w:rsidP="00BF3B3D">
      <w:pPr>
        <w:spacing w:line="360" w:lineRule="auto"/>
        <w:rPr>
          <w:sz w:val="36"/>
          <w:szCs w:val="36"/>
        </w:rPr>
      </w:pPr>
    </w:p>
    <w:p w:rsidR="00F20EC0" w:rsidRDefault="00F20EC0" w:rsidP="00BF3B3D">
      <w:pPr>
        <w:spacing w:line="360" w:lineRule="auto"/>
        <w:rPr>
          <w:sz w:val="36"/>
          <w:szCs w:val="36"/>
        </w:rPr>
      </w:pPr>
    </w:p>
    <w:p w:rsidR="00BF3B3D" w:rsidRDefault="00F20EC0" w:rsidP="00F20EC0">
      <w:pPr>
        <w:spacing w:line="360" w:lineRule="auto"/>
        <w:jc w:val="center"/>
        <w:rPr>
          <w:b/>
          <w:sz w:val="40"/>
          <w:szCs w:val="40"/>
        </w:rPr>
      </w:pPr>
      <w:r w:rsidRPr="00BF3B3D"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93568" behindDoc="1" locked="0" layoutInCell="1" allowOverlap="1" wp14:anchorId="780EE7C0" wp14:editId="6EDDAD94">
            <wp:simplePos x="0" y="0"/>
            <wp:positionH relativeFrom="column">
              <wp:posOffset>3312795</wp:posOffset>
            </wp:positionH>
            <wp:positionV relativeFrom="paragraph">
              <wp:posOffset>373652</wp:posOffset>
            </wp:positionV>
            <wp:extent cx="1981200" cy="1469390"/>
            <wp:effectExtent l="0" t="0" r="0" b="0"/>
            <wp:wrapNone/>
            <wp:docPr id="6" name="Obrázek 6" descr="Seká&amp;ccaron; plochý 250 mm s ochra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ká&amp;ccaron; plochý 250 mm s ochranou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6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3B3D" w:rsidRPr="00BF3B3D">
        <w:rPr>
          <w:b/>
          <w:sz w:val="40"/>
          <w:szCs w:val="40"/>
        </w:rPr>
        <w:t>Druhy sekáčů</w:t>
      </w:r>
    </w:p>
    <w:p w:rsidR="00BF3B3D" w:rsidRDefault="00BF3B3D" w:rsidP="00BF3B3D">
      <w:pPr>
        <w:spacing w:line="360" w:lineRule="auto"/>
        <w:rPr>
          <w:sz w:val="36"/>
          <w:szCs w:val="36"/>
        </w:rPr>
      </w:pPr>
      <w:r w:rsidRPr="00F20EC0">
        <w:rPr>
          <w:b/>
          <w:sz w:val="36"/>
          <w:szCs w:val="36"/>
        </w:rPr>
        <w:t>Plochý</w:t>
      </w:r>
      <w:r w:rsidRPr="00BF3B3D">
        <w:rPr>
          <w:sz w:val="36"/>
          <w:szCs w:val="36"/>
        </w:rPr>
        <w:t xml:space="preserve"> – nejpoužívanější, na plošné opracování, k oddělování a k odstranění otřepů</w:t>
      </w:r>
      <w:r>
        <w:rPr>
          <w:sz w:val="36"/>
          <w:szCs w:val="36"/>
        </w:rPr>
        <w:t>.</w:t>
      </w:r>
    </w:p>
    <w:p w:rsidR="00F20EC0" w:rsidRDefault="00F20EC0" w:rsidP="003A18DB">
      <w:pPr>
        <w:spacing w:line="360" w:lineRule="auto"/>
        <w:rPr>
          <w:b/>
          <w:sz w:val="36"/>
          <w:szCs w:val="36"/>
        </w:rPr>
      </w:pPr>
    </w:p>
    <w:p w:rsidR="003A18DB" w:rsidRDefault="00F20EC0" w:rsidP="003A18DB">
      <w:pPr>
        <w:spacing w:line="360" w:lineRule="auto"/>
        <w:rPr>
          <w:sz w:val="36"/>
          <w:szCs w:val="36"/>
        </w:rPr>
      </w:pPr>
      <w:r w:rsidRPr="003A18DB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94592" behindDoc="1" locked="0" layoutInCell="1" allowOverlap="1" wp14:anchorId="32895CAA" wp14:editId="5AB4AB11">
            <wp:simplePos x="0" y="0"/>
            <wp:positionH relativeFrom="column">
              <wp:posOffset>3008358</wp:posOffset>
            </wp:positionH>
            <wp:positionV relativeFrom="paragraph">
              <wp:posOffset>321673</wp:posOffset>
            </wp:positionV>
            <wp:extent cx="2416175" cy="707572"/>
            <wp:effectExtent l="0" t="0" r="3175" b="0"/>
            <wp:wrapNone/>
            <wp:docPr id="7" name="Obrázek 7" descr="Seká&amp;ccaron; k&amp;rcaron;í&amp;zcaron;ový (délka 150mm, 17x11mm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ká&amp;ccaron; k&amp;rcaron;í&amp;zcaron;ový (délka 150mm, 17x11mm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707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18DB" w:rsidRPr="00F20EC0">
        <w:rPr>
          <w:b/>
          <w:sz w:val="36"/>
          <w:szCs w:val="36"/>
        </w:rPr>
        <w:t>Křížový</w:t>
      </w:r>
      <w:r w:rsidR="003A18DB" w:rsidRPr="003A18DB">
        <w:rPr>
          <w:sz w:val="36"/>
          <w:szCs w:val="36"/>
        </w:rPr>
        <w:t xml:space="preserve"> – pro vysekávání drážek (ostří je kolmé na tělo sekáče, tvoří spolu kříž)</w:t>
      </w:r>
      <w:r w:rsidR="003A18DB">
        <w:rPr>
          <w:sz w:val="36"/>
          <w:szCs w:val="36"/>
        </w:rPr>
        <w:t>.</w:t>
      </w:r>
    </w:p>
    <w:p w:rsidR="003A18DB" w:rsidRDefault="003A18DB" w:rsidP="003A18DB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</w:t>
      </w:r>
    </w:p>
    <w:p w:rsidR="003A18DB" w:rsidRDefault="00F20EC0" w:rsidP="003A18DB">
      <w:pPr>
        <w:spacing w:line="360" w:lineRule="auto"/>
        <w:rPr>
          <w:sz w:val="36"/>
          <w:szCs w:val="36"/>
        </w:rPr>
      </w:pPr>
      <w:r w:rsidRPr="003A18DB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95616" behindDoc="1" locked="0" layoutInCell="1" allowOverlap="1" wp14:anchorId="7AB53D80" wp14:editId="1605511D">
            <wp:simplePos x="0" y="0"/>
            <wp:positionH relativeFrom="column">
              <wp:posOffset>3160304</wp:posOffset>
            </wp:positionH>
            <wp:positionV relativeFrom="paragraph">
              <wp:posOffset>15603</wp:posOffset>
            </wp:positionV>
            <wp:extent cx="2220595" cy="1763485"/>
            <wp:effectExtent l="0" t="0" r="8255" b="8255"/>
            <wp:wrapNone/>
            <wp:docPr id="8" name="Obrázek 8" descr="K&amp;rcaron;ídlový/kanálkový seká&amp;ccaron; Bosch SDS-plus 22/250 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&amp;rcaron;ídlový/kanálkový seká&amp;ccaron; Bosch SDS-plus 22/250 m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595" cy="176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18DB" w:rsidRPr="00F20EC0">
        <w:rPr>
          <w:b/>
          <w:sz w:val="36"/>
          <w:szCs w:val="36"/>
        </w:rPr>
        <w:t>Vysekávací</w:t>
      </w:r>
      <w:r w:rsidR="003A18DB" w:rsidRPr="003A18DB">
        <w:rPr>
          <w:sz w:val="36"/>
          <w:szCs w:val="36"/>
        </w:rPr>
        <w:t xml:space="preserve"> – plochý sekáč se zakřiveným ostřím (k vysekávání tvarů a oblouků z plechu)</w:t>
      </w:r>
      <w:r w:rsidR="003A18DB">
        <w:rPr>
          <w:sz w:val="36"/>
          <w:szCs w:val="36"/>
        </w:rPr>
        <w:t>.</w:t>
      </w:r>
    </w:p>
    <w:p w:rsidR="00F20EC0" w:rsidRDefault="00F20EC0" w:rsidP="003A18DB">
      <w:pPr>
        <w:spacing w:line="360" w:lineRule="auto"/>
        <w:rPr>
          <w:sz w:val="36"/>
          <w:szCs w:val="36"/>
        </w:rPr>
      </w:pPr>
    </w:p>
    <w:p w:rsidR="003A18DB" w:rsidRDefault="00F20EC0" w:rsidP="003A18DB">
      <w:pPr>
        <w:spacing w:line="360" w:lineRule="auto"/>
        <w:rPr>
          <w:sz w:val="36"/>
          <w:szCs w:val="36"/>
        </w:rPr>
      </w:pPr>
      <w:r w:rsidRPr="00D278E1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96640" behindDoc="1" locked="0" layoutInCell="1" allowOverlap="1" wp14:anchorId="7CEA9039" wp14:editId="4DABDD88">
            <wp:simplePos x="0" y="0"/>
            <wp:positionH relativeFrom="column">
              <wp:posOffset>3312886</wp:posOffset>
            </wp:positionH>
            <wp:positionV relativeFrom="paragraph">
              <wp:posOffset>524963</wp:posOffset>
            </wp:positionV>
            <wp:extent cx="1817370" cy="1648576"/>
            <wp:effectExtent l="0" t="0" r="0" b="8890"/>
            <wp:wrapNone/>
            <wp:docPr id="9" name="Obrázek 9" descr="Plochý seká&amp;ccaron; s šestihranným upínáním 19 mm 300 x 25 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lochý seká&amp;ccaron; s šestihranným upínáním 19 mm 300 x 25 m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64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18DB" w:rsidRDefault="003A18DB" w:rsidP="003A18DB">
      <w:pPr>
        <w:spacing w:line="360" w:lineRule="auto"/>
        <w:rPr>
          <w:sz w:val="36"/>
          <w:szCs w:val="36"/>
        </w:rPr>
      </w:pPr>
      <w:r w:rsidRPr="00F20EC0">
        <w:rPr>
          <w:b/>
          <w:sz w:val="36"/>
          <w:szCs w:val="36"/>
        </w:rPr>
        <w:t>Dělicí</w:t>
      </w:r>
      <w:r w:rsidRPr="003A18DB">
        <w:rPr>
          <w:sz w:val="36"/>
          <w:szCs w:val="36"/>
        </w:rPr>
        <w:t xml:space="preserve"> – k vysekání částečně odvrtaných děr (přepážek mezi dírami)</w:t>
      </w:r>
      <w:r>
        <w:rPr>
          <w:sz w:val="36"/>
          <w:szCs w:val="36"/>
        </w:rPr>
        <w:t>.</w:t>
      </w:r>
      <w:r w:rsidR="00F20EC0" w:rsidRPr="00F20EC0">
        <w:rPr>
          <w:noProof/>
          <w:sz w:val="36"/>
          <w:szCs w:val="36"/>
          <w:lang w:eastAsia="cs-CZ"/>
        </w:rPr>
        <w:t xml:space="preserve"> </w:t>
      </w:r>
    </w:p>
    <w:p w:rsidR="003A18DB" w:rsidRDefault="003A18DB" w:rsidP="003A18DB">
      <w:pPr>
        <w:spacing w:line="360" w:lineRule="auto"/>
        <w:rPr>
          <w:sz w:val="36"/>
          <w:szCs w:val="36"/>
        </w:rPr>
      </w:pPr>
    </w:p>
    <w:p w:rsidR="00D278E1" w:rsidRDefault="00F20EC0" w:rsidP="003A18DB">
      <w:pPr>
        <w:spacing w:line="360" w:lineRule="auto"/>
        <w:rPr>
          <w:sz w:val="36"/>
          <w:szCs w:val="36"/>
        </w:rPr>
      </w:pPr>
      <w:r w:rsidRPr="00D278E1"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97664" behindDoc="1" locked="0" layoutInCell="1" allowOverlap="1" wp14:anchorId="7ABB9ED9" wp14:editId="0AC9EEDC">
            <wp:simplePos x="0" y="0"/>
            <wp:positionH relativeFrom="column">
              <wp:posOffset>2812634</wp:posOffset>
            </wp:positionH>
            <wp:positionV relativeFrom="paragraph">
              <wp:posOffset>-290376</wp:posOffset>
            </wp:positionV>
            <wp:extent cx="2111375" cy="1861457"/>
            <wp:effectExtent l="0" t="0" r="3175" b="5715"/>
            <wp:wrapNone/>
            <wp:docPr id="10" name="Obrázek 10" descr="Seká&amp;ccaron; SDS+ drá&amp;zcaron;kovací 22 x 18 x 250 mm CrV YT-4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ká&amp;ccaron; SDS+ drá&amp;zcaron;kovací 22 x 18 x 250 mm CrV YT-47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1861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78E1" w:rsidRPr="00F20EC0">
        <w:rPr>
          <w:b/>
          <w:sz w:val="36"/>
          <w:szCs w:val="36"/>
        </w:rPr>
        <w:t>Na drážky</w:t>
      </w:r>
      <w:r w:rsidR="00D278E1" w:rsidRPr="00D278E1">
        <w:rPr>
          <w:sz w:val="36"/>
          <w:szCs w:val="36"/>
        </w:rPr>
        <w:t xml:space="preserve"> – k vysekávání mazacích drážek v ložiskových pánvích a pouzdrech.</w:t>
      </w:r>
    </w:p>
    <w:p w:rsidR="00F20EC0" w:rsidRDefault="00F20EC0" w:rsidP="00D278E1">
      <w:pPr>
        <w:spacing w:line="360" w:lineRule="auto"/>
        <w:rPr>
          <w:b/>
          <w:sz w:val="40"/>
          <w:szCs w:val="40"/>
        </w:rPr>
      </w:pPr>
    </w:p>
    <w:p w:rsidR="00F20EC0" w:rsidRDefault="00F20EC0" w:rsidP="00D278E1">
      <w:pPr>
        <w:spacing w:line="360" w:lineRule="auto"/>
        <w:rPr>
          <w:b/>
          <w:sz w:val="40"/>
          <w:szCs w:val="40"/>
        </w:rPr>
      </w:pPr>
    </w:p>
    <w:p w:rsidR="00F20EC0" w:rsidRDefault="00F20EC0" w:rsidP="00D278E1">
      <w:pPr>
        <w:spacing w:line="360" w:lineRule="auto"/>
        <w:rPr>
          <w:b/>
          <w:sz w:val="40"/>
          <w:szCs w:val="40"/>
        </w:rPr>
      </w:pPr>
    </w:p>
    <w:p w:rsidR="00F20EC0" w:rsidRDefault="00F20EC0" w:rsidP="00D278E1">
      <w:pPr>
        <w:spacing w:line="360" w:lineRule="auto"/>
        <w:rPr>
          <w:b/>
          <w:sz w:val="40"/>
          <w:szCs w:val="40"/>
        </w:rPr>
      </w:pPr>
    </w:p>
    <w:p w:rsidR="00F20EC0" w:rsidRDefault="00F20EC0" w:rsidP="00D278E1">
      <w:pPr>
        <w:spacing w:line="360" w:lineRule="auto"/>
        <w:rPr>
          <w:b/>
          <w:sz w:val="40"/>
          <w:szCs w:val="40"/>
        </w:rPr>
      </w:pPr>
    </w:p>
    <w:p w:rsidR="00F20EC0" w:rsidRDefault="00F20EC0" w:rsidP="00D278E1">
      <w:pPr>
        <w:spacing w:line="360" w:lineRule="auto"/>
        <w:rPr>
          <w:b/>
          <w:sz w:val="40"/>
          <w:szCs w:val="40"/>
        </w:rPr>
      </w:pPr>
    </w:p>
    <w:p w:rsidR="00F20EC0" w:rsidRDefault="00F20EC0" w:rsidP="00D278E1">
      <w:pPr>
        <w:spacing w:line="360" w:lineRule="auto"/>
        <w:rPr>
          <w:b/>
          <w:sz w:val="40"/>
          <w:szCs w:val="40"/>
        </w:rPr>
      </w:pPr>
    </w:p>
    <w:p w:rsidR="00F20EC0" w:rsidRDefault="00F20EC0" w:rsidP="00D278E1">
      <w:pPr>
        <w:spacing w:line="360" w:lineRule="auto"/>
        <w:rPr>
          <w:b/>
          <w:sz w:val="40"/>
          <w:szCs w:val="40"/>
        </w:rPr>
      </w:pPr>
    </w:p>
    <w:p w:rsidR="00F20EC0" w:rsidRDefault="00F20EC0" w:rsidP="00D278E1">
      <w:pPr>
        <w:spacing w:line="360" w:lineRule="auto"/>
        <w:rPr>
          <w:b/>
          <w:sz w:val="40"/>
          <w:szCs w:val="40"/>
        </w:rPr>
      </w:pPr>
    </w:p>
    <w:p w:rsidR="00F20EC0" w:rsidRDefault="00D278E1" w:rsidP="00F20EC0">
      <w:pPr>
        <w:spacing w:line="360" w:lineRule="auto"/>
        <w:jc w:val="center"/>
        <w:rPr>
          <w:sz w:val="36"/>
          <w:szCs w:val="36"/>
        </w:rPr>
      </w:pPr>
      <w:r w:rsidRPr="00D278E1">
        <w:rPr>
          <w:b/>
          <w:sz w:val="40"/>
          <w:szCs w:val="40"/>
        </w:rPr>
        <w:lastRenderedPageBreak/>
        <w:t>Pravidla pro práci se sekáči</w:t>
      </w:r>
    </w:p>
    <w:p w:rsidR="00F20EC0" w:rsidRDefault="00D278E1" w:rsidP="00F20EC0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 xml:space="preserve">Údery kladiva vedeme směrem od těla ve směru osy sekáče. </w:t>
      </w:r>
    </w:p>
    <w:p w:rsidR="00F20EC0" w:rsidRDefault="00D278E1" w:rsidP="009E67B5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>Velikost úderů určujeme podle druhu práce.</w:t>
      </w:r>
    </w:p>
    <w:p w:rsidR="00F20EC0" w:rsidRDefault="00D278E1" w:rsidP="009E67B5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 xml:space="preserve">Při sekání volíme malý úhel záběru, aby sekáč nevnikl hluboko do materiálu. </w:t>
      </w:r>
    </w:p>
    <w:p w:rsidR="00F20EC0" w:rsidRDefault="00D278E1" w:rsidP="00823512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>Plocha je potom hladší.</w:t>
      </w:r>
    </w:p>
    <w:p w:rsidR="00F20EC0" w:rsidRDefault="00D278E1" w:rsidP="002C7F1B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>Sekáme raději větším počtem malých úderů, než malým počtem velkých.</w:t>
      </w:r>
    </w:p>
    <w:p w:rsidR="00F20EC0" w:rsidRDefault="00D278E1" w:rsidP="00623913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>Při sekání sledujeme ostří a ne hlavu sekáče.</w:t>
      </w:r>
    </w:p>
    <w:p w:rsidR="00F20EC0" w:rsidRDefault="00D278E1" w:rsidP="00FD1555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>Při dokončování seku nedosekáváme až do konce, aby se materiál nevylomil, ale odsekáme ho z druhé strany.</w:t>
      </w:r>
    </w:p>
    <w:p w:rsidR="00F20EC0" w:rsidRDefault="00D278E1" w:rsidP="00FD1555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 xml:space="preserve">Břit sekáče musí být vždy ostrý a hlava bez otřepů. </w:t>
      </w:r>
    </w:p>
    <w:p w:rsidR="00F20EC0" w:rsidRDefault="00D278E1" w:rsidP="00FD1555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 xml:space="preserve">Otřepy vznikají rozpěchováním úderné plochy sekáče. </w:t>
      </w:r>
    </w:p>
    <w:p w:rsidR="00D278E1" w:rsidRPr="00F20EC0" w:rsidRDefault="00D278E1" w:rsidP="00FD1555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>Tupé sekáče ostříme na kotoučových bruskách.</w:t>
      </w:r>
    </w:p>
    <w:p w:rsidR="00D278E1" w:rsidRPr="00F20EC0" w:rsidRDefault="00D278E1" w:rsidP="00F20EC0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t>Kladivo a hlava sekáče nesmí být mastné, kladivo by se mohlo smeknout a způsobit zranění.</w:t>
      </w:r>
    </w:p>
    <w:p w:rsidR="00D278E1" w:rsidRPr="00F20EC0" w:rsidRDefault="00D278E1" w:rsidP="00ED121A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F20EC0">
        <w:rPr>
          <w:sz w:val="36"/>
          <w:szCs w:val="36"/>
        </w:rPr>
        <w:lastRenderedPageBreak/>
        <w:t>Odletující třísky mohou způsobit zranění pracovníka i jiných osob. Proto musíme používat ochra</w:t>
      </w:r>
      <w:r w:rsidRPr="00F20EC0">
        <w:rPr>
          <w:sz w:val="36"/>
          <w:szCs w:val="36"/>
        </w:rPr>
        <w:t>n</w:t>
      </w:r>
      <w:r w:rsidRPr="00F20EC0">
        <w:rPr>
          <w:sz w:val="36"/>
          <w:szCs w:val="36"/>
        </w:rPr>
        <w:t>né brýle a ochranný kryt.</w:t>
      </w:r>
    </w:p>
    <w:p w:rsidR="00D278E1" w:rsidRPr="00D278E1" w:rsidRDefault="00D278E1" w:rsidP="003A18DB">
      <w:pPr>
        <w:spacing w:line="360" w:lineRule="auto"/>
        <w:rPr>
          <w:sz w:val="36"/>
          <w:szCs w:val="36"/>
        </w:rPr>
      </w:pPr>
    </w:p>
    <w:p w:rsidR="003A18DB" w:rsidRDefault="003A18DB" w:rsidP="003A18DB">
      <w:pPr>
        <w:spacing w:line="360" w:lineRule="auto"/>
        <w:rPr>
          <w:sz w:val="36"/>
          <w:szCs w:val="36"/>
        </w:rPr>
      </w:pPr>
    </w:p>
    <w:p w:rsidR="00D278E1" w:rsidRDefault="00D278E1" w:rsidP="003A18DB">
      <w:pPr>
        <w:spacing w:line="360" w:lineRule="auto"/>
        <w:rPr>
          <w:sz w:val="36"/>
          <w:szCs w:val="36"/>
        </w:rPr>
      </w:pPr>
    </w:p>
    <w:p w:rsidR="00F20EC0" w:rsidRDefault="00F20EC0" w:rsidP="003A18DB">
      <w:pPr>
        <w:spacing w:line="360" w:lineRule="auto"/>
        <w:rPr>
          <w:sz w:val="36"/>
          <w:szCs w:val="36"/>
        </w:rPr>
      </w:pPr>
    </w:p>
    <w:p w:rsidR="00F20EC0" w:rsidRDefault="00F20EC0" w:rsidP="003A18DB">
      <w:pPr>
        <w:spacing w:line="360" w:lineRule="auto"/>
        <w:rPr>
          <w:sz w:val="36"/>
          <w:szCs w:val="36"/>
        </w:rPr>
      </w:pPr>
    </w:p>
    <w:p w:rsidR="00F20EC0" w:rsidRDefault="00F20EC0" w:rsidP="003A18DB">
      <w:pPr>
        <w:spacing w:line="360" w:lineRule="auto"/>
        <w:rPr>
          <w:sz w:val="36"/>
          <w:szCs w:val="36"/>
        </w:rPr>
      </w:pPr>
    </w:p>
    <w:p w:rsidR="00F20EC0" w:rsidRDefault="00F20EC0" w:rsidP="003A18DB">
      <w:pPr>
        <w:spacing w:line="360" w:lineRule="auto"/>
        <w:rPr>
          <w:sz w:val="36"/>
          <w:szCs w:val="36"/>
        </w:rPr>
      </w:pPr>
    </w:p>
    <w:p w:rsidR="00D278E1" w:rsidRDefault="00D278E1" w:rsidP="003A18DB">
      <w:pPr>
        <w:spacing w:line="360" w:lineRule="auto"/>
        <w:rPr>
          <w:sz w:val="36"/>
          <w:szCs w:val="36"/>
        </w:rPr>
      </w:pPr>
    </w:p>
    <w:p w:rsidR="00D278E1" w:rsidRDefault="00D278E1" w:rsidP="00D278E1">
      <w:pPr>
        <w:spacing w:line="360" w:lineRule="auto"/>
        <w:rPr>
          <w:b/>
          <w:bCs/>
          <w:sz w:val="40"/>
          <w:szCs w:val="40"/>
        </w:rPr>
      </w:pPr>
      <w:r w:rsidRPr="00D278E1">
        <w:rPr>
          <w:b/>
          <w:bCs/>
          <w:sz w:val="40"/>
          <w:szCs w:val="40"/>
        </w:rPr>
        <w:lastRenderedPageBreak/>
        <w:t>Otázky a úkoly</w:t>
      </w:r>
    </w:p>
    <w:p w:rsidR="00F20EC0" w:rsidRDefault="00D278E1" w:rsidP="0021473A">
      <w:pPr>
        <w:pStyle w:val="Odstavecseseznamem"/>
        <w:numPr>
          <w:ilvl w:val="0"/>
          <w:numId w:val="11"/>
        </w:numPr>
        <w:spacing w:line="360" w:lineRule="auto"/>
        <w:rPr>
          <w:bCs/>
          <w:sz w:val="36"/>
          <w:szCs w:val="36"/>
        </w:rPr>
      </w:pPr>
      <w:r w:rsidRPr="00F20EC0">
        <w:rPr>
          <w:bCs/>
          <w:sz w:val="36"/>
          <w:szCs w:val="36"/>
        </w:rPr>
        <w:t>Pojmenujte jednotlivé části sekáče.</w:t>
      </w:r>
    </w:p>
    <w:p w:rsidR="00F20EC0" w:rsidRDefault="00D278E1" w:rsidP="00B00EC7">
      <w:pPr>
        <w:pStyle w:val="Odstavecseseznamem"/>
        <w:numPr>
          <w:ilvl w:val="0"/>
          <w:numId w:val="11"/>
        </w:numPr>
        <w:spacing w:line="360" w:lineRule="auto"/>
        <w:rPr>
          <w:bCs/>
          <w:sz w:val="36"/>
          <w:szCs w:val="36"/>
        </w:rPr>
      </w:pPr>
      <w:r w:rsidRPr="00F20EC0">
        <w:rPr>
          <w:bCs/>
          <w:sz w:val="36"/>
          <w:szCs w:val="36"/>
        </w:rPr>
        <w:t>Vyjmenujte druhy sekáčů a jejich použití.</w:t>
      </w:r>
    </w:p>
    <w:p w:rsidR="00F20EC0" w:rsidRDefault="00D278E1" w:rsidP="00A877F0">
      <w:pPr>
        <w:pStyle w:val="Odstavecseseznamem"/>
        <w:numPr>
          <w:ilvl w:val="0"/>
          <w:numId w:val="11"/>
        </w:numPr>
        <w:spacing w:line="360" w:lineRule="auto"/>
        <w:rPr>
          <w:bCs/>
          <w:sz w:val="36"/>
          <w:szCs w:val="36"/>
        </w:rPr>
      </w:pPr>
      <w:r w:rsidRPr="00F20EC0">
        <w:rPr>
          <w:bCs/>
          <w:sz w:val="36"/>
          <w:szCs w:val="36"/>
        </w:rPr>
        <w:t>Jaký je vztah mezi úhlem břitu a tvrdostí materiálu?</w:t>
      </w:r>
    </w:p>
    <w:p w:rsidR="00F20EC0" w:rsidRDefault="00D278E1" w:rsidP="00A31D6D">
      <w:pPr>
        <w:pStyle w:val="Odstavecseseznamem"/>
        <w:numPr>
          <w:ilvl w:val="0"/>
          <w:numId w:val="11"/>
        </w:numPr>
        <w:spacing w:line="360" w:lineRule="auto"/>
        <w:rPr>
          <w:bCs/>
          <w:sz w:val="36"/>
          <w:szCs w:val="36"/>
        </w:rPr>
      </w:pPr>
      <w:r w:rsidRPr="00F20EC0">
        <w:rPr>
          <w:bCs/>
          <w:sz w:val="36"/>
          <w:szCs w:val="36"/>
        </w:rPr>
        <w:t>Jaké je použití sekáče v instalatérské praxi?</w:t>
      </w:r>
    </w:p>
    <w:p w:rsidR="00D278E1" w:rsidRPr="00F20EC0" w:rsidRDefault="00D278E1" w:rsidP="00A31D6D">
      <w:pPr>
        <w:pStyle w:val="Odstavecseseznamem"/>
        <w:numPr>
          <w:ilvl w:val="0"/>
          <w:numId w:val="11"/>
        </w:numPr>
        <w:spacing w:line="360" w:lineRule="auto"/>
        <w:rPr>
          <w:bCs/>
          <w:sz w:val="36"/>
          <w:szCs w:val="36"/>
        </w:rPr>
      </w:pPr>
      <w:r w:rsidRPr="00F20EC0">
        <w:rPr>
          <w:bCs/>
          <w:sz w:val="36"/>
          <w:szCs w:val="36"/>
        </w:rPr>
        <w:t>Jak můžeme zabránit úrazům při sekání?</w:t>
      </w:r>
    </w:p>
    <w:p w:rsidR="00D278E1" w:rsidRPr="00D278E1" w:rsidRDefault="00D278E1" w:rsidP="00D278E1">
      <w:pPr>
        <w:spacing w:line="360" w:lineRule="auto"/>
        <w:rPr>
          <w:b/>
          <w:bCs/>
          <w:sz w:val="36"/>
          <w:szCs w:val="36"/>
        </w:rPr>
      </w:pPr>
    </w:p>
    <w:p w:rsidR="00D278E1" w:rsidRPr="003A18DB" w:rsidRDefault="00D278E1" w:rsidP="003A18DB">
      <w:pPr>
        <w:spacing w:line="360" w:lineRule="auto"/>
        <w:rPr>
          <w:sz w:val="36"/>
          <w:szCs w:val="36"/>
        </w:rPr>
      </w:pPr>
    </w:p>
    <w:p w:rsidR="00BF3B3D" w:rsidRPr="00BF3B3D" w:rsidRDefault="00BF3B3D" w:rsidP="00BF3B3D">
      <w:pPr>
        <w:spacing w:line="360" w:lineRule="auto"/>
        <w:rPr>
          <w:sz w:val="40"/>
          <w:szCs w:val="40"/>
        </w:rPr>
      </w:pPr>
    </w:p>
    <w:p w:rsidR="00BF3B3D" w:rsidRDefault="00BF3B3D" w:rsidP="00BF3B3D">
      <w:pPr>
        <w:spacing w:line="360" w:lineRule="auto"/>
        <w:rPr>
          <w:sz w:val="36"/>
          <w:szCs w:val="36"/>
        </w:rPr>
      </w:pPr>
    </w:p>
    <w:p w:rsidR="00F20EC0" w:rsidRDefault="00F20EC0" w:rsidP="00BF3B3D">
      <w:pPr>
        <w:spacing w:line="360" w:lineRule="auto"/>
        <w:rPr>
          <w:sz w:val="36"/>
          <w:szCs w:val="36"/>
        </w:rPr>
      </w:pPr>
    </w:p>
    <w:p w:rsidR="00BF3B3D" w:rsidRDefault="00D278E1" w:rsidP="00BF3B3D">
      <w:pPr>
        <w:spacing w:line="360" w:lineRule="auto"/>
        <w:rPr>
          <w:sz w:val="36"/>
          <w:szCs w:val="36"/>
        </w:rPr>
      </w:pPr>
      <w:r w:rsidRPr="00F20EC0">
        <w:rPr>
          <w:b/>
          <w:sz w:val="36"/>
          <w:szCs w:val="36"/>
        </w:rPr>
        <w:lastRenderedPageBreak/>
        <w:t>Použité zdroje</w:t>
      </w:r>
      <w:r>
        <w:rPr>
          <w:sz w:val="36"/>
          <w:szCs w:val="36"/>
        </w:rPr>
        <w:t>:</w:t>
      </w:r>
    </w:p>
    <w:p w:rsidR="00444551" w:rsidRDefault="00D278E1" w:rsidP="00BF3B3D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Instalace vody a kanalizace 1. ročník</w:t>
      </w:r>
    </w:p>
    <w:p w:rsidR="00C664D3" w:rsidRDefault="00D278E1" w:rsidP="00C664D3">
      <w:pPr>
        <w:spacing w:line="360" w:lineRule="auto"/>
        <w:rPr>
          <w:bCs/>
          <w:sz w:val="36"/>
          <w:szCs w:val="36"/>
        </w:rPr>
      </w:pPr>
      <w:r>
        <w:rPr>
          <w:sz w:val="36"/>
          <w:szCs w:val="36"/>
        </w:rPr>
        <w:t xml:space="preserve"> </w:t>
      </w:r>
      <w:r w:rsidR="00F33D44">
        <w:rPr>
          <w:sz w:val="36"/>
          <w:szCs w:val="36"/>
        </w:rPr>
        <w:t xml:space="preserve">Ing. M. Trnková, Instalace vody a kanalizace I, </w:t>
      </w:r>
      <w:r w:rsidR="00C664D3">
        <w:rPr>
          <w:bCs/>
          <w:sz w:val="36"/>
          <w:szCs w:val="36"/>
        </w:rPr>
        <w:t>ISBN 80-86073-84-X</w:t>
      </w:r>
    </w:p>
    <w:p w:rsidR="00F33D44" w:rsidRPr="00A90CC6" w:rsidRDefault="00437AC4" w:rsidP="00BF3B3D">
      <w:pPr>
        <w:spacing w:line="360" w:lineRule="auto"/>
        <w:rPr>
          <w:sz w:val="36"/>
          <w:szCs w:val="36"/>
        </w:rPr>
      </w:pPr>
      <w:hyperlink r:id="rId13" w:history="1">
        <w:r w:rsidR="000C488E" w:rsidRPr="00A90CC6">
          <w:rPr>
            <w:rStyle w:val="Hypertextovodkaz"/>
            <w:color w:val="auto"/>
            <w:sz w:val="36"/>
            <w:szCs w:val="36"/>
          </w:rPr>
          <w:t>http://www.ngtool.cz/katalog/naradi-sekaci-vrtaci/sekace-rucni/sekac-krizovy-199</w:t>
        </w:r>
      </w:hyperlink>
    </w:p>
    <w:p w:rsidR="000C488E" w:rsidRPr="00BF3B3D" w:rsidRDefault="000C488E" w:rsidP="00BF3B3D">
      <w:pPr>
        <w:spacing w:line="360" w:lineRule="auto"/>
        <w:rPr>
          <w:sz w:val="36"/>
          <w:szCs w:val="36"/>
        </w:rPr>
      </w:pPr>
    </w:p>
    <w:sectPr w:rsidR="000C488E" w:rsidRPr="00BF3B3D" w:rsidSect="00626F12">
      <w:headerReference w:type="default" r:id="rId14"/>
      <w:footerReference w:type="default" r:id="rId15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AC4" w:rsidRDefault="00437AC4">
      <w:r>
        <w:separator/>
      </w:r>
    </w:p>
  </w:endnote>
  <w:endnote w:type="continuationSeparator" w:id="0">
    <w:p w:rsidR="00437AC4" w:rsidRDefault="0043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1A4A19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AC4" w:rsidRDefault="00437AC4">
      <w:r>
        <w:separator/>
      </w:r>
    </w:p>
  </w:footnote>
  <w:footnote w:type="continuationSeparator" w:id="0">
    <w:p w:rsidR="00437AC4" w:rsidRDefault="0043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6BDAEF45" wp14:editId="491A22A0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AAF3802" wp14:editId="7F045D12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A9722D"/>
    <w:multiLevelType w:val="hybridMultilevel"/>
    <w:tmpl w:val="A18A9C9C"/>
    <w:lvl w:ilvl="0" w:tplc="3E6645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8152AE"/>
    <w:multiLevelType w:val="hybridMultilevel"/>
    <w:tmpl w:val="F77C03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0"/>
  </w:num>
  <w:num w:numId="5">
    <w:abstractNumId w:val="2"/>
  </w:num>
  <w:num w:numId="6">
    <w:abstractNumId w:val="10"/>
  </w:num>
  <w:num w:numId="7">
    <w:abstractNumId w:val="7"/>
  </w:num>
  <w:num w:numId="8">
    <w:abstractNumId w:val="5"/>
  </w:num>
  <w:num w:numId="9">
    <w:abstractNumId w:val="8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21980"/>
    <w:rsid w:val="000613E6"/>
    <w:rsid w:val="00073F70"/>
    <w:rsid w:val="00077A20"/>
    <w:rsid w:val="00084ECE"/>
    <w:rsid w:val="000A53B9"/>
    <w:rsid w:val="000C488E"/>
    <w:rsid w:val="000D5C86"/>
    <w:rsid w:val="000E6F5A"/>
    <w:rsid w:val="0012498D"/>
    <w:rsid w:val="00170D7F"/>
    <w:rsid w:val="00182F80"/>
    <w:rsid w:val="00192F1A"/>
    <w:rsid w:val="001A4A19"/>
    <w:rsid w:val="001C3415"/>
    <w:rsid w:val="002220E5"/>
    <w:rsid w:val="00231A4B"/>
    <w:rsid w:val="002323F1"/>
    <w:rsid w:val="002636E6"/>
    <w:rsid w:val="00273981"/>
    <w:rsid w:val="002A2424"/>
    <w:rsid w:val="002C1B9C"/>
    <w:rsid w:val="002C3071"/>
    <w:rsid w:val="002E18DA"/>
    <w:rsid w:val="003003F0"/>
    <w:rsid w:val="003024A8"/>
    <w:rsid w:val="003072F1"/>
    <w:rsid w:val="00352393"/>
    <w:rsid w:val="00387717"/>
    <w:rsid w:val="00393781"/>
    <w:rsid w:val="003A18DB"/>
    <w:rsid w:val="003B6B82"/>
    <w:rsid w:val="003C54AE"/>
    <w:rsid w:val="003C74C0"/>
    <w:rsid w:val="003F118B"/>
    <w:rsid w:val="0040343E"/>
    <w:rsid w:val="004043F6"/>
    <w:rsid w:val="00420E83"/>
    <w:rsid w:val="00426FCA"/>
    <w:rsid w:val="00437AC4"/>
    <w:rsid w:val="00444551"/>
    <w:rsid w:val="00450F14"/>
    <w:rsid w:val="004729CA"/>
    <w:rsid w:val="004A2D96"/>
    <w:rsid w:val="004C7B7A"/>
    <w:rsid w:val="004D352D"/>
    <w:rsid w:val="004E0DD0"/>
    <w:rsid w:val="004E15F6"/>
    <w:rsid w:val="0052347B"/>
    <w:rsid w:val="0054720F"/>
    <w:rsid w:val="00554294"/>
    <w:rsid w:val="00564B2D"/>
    <w:rsid w:val="005A3B7D"/>
    <w:rsid w:val="005B62DF"/>
    <w:rsid w:val="005E042A"/>
    <w:rsid w:val="0060067B"/>
    <w:rsid w:val="00607C60"/>
    <w:rsid w:val="00610E5C"/>
    <w:rsid w:val="00626F12"/>
    <w:rsid w:val="00681ABB"/>
    <w:rsid w:val="006D35E1"/>
    <w:rsid w:val="006F3275"/>
    <w:rsid w:val="007054FF"/>
    <w:rsid w:val="007172D0"/>
    <w:rsid w:val="00723BFE"/>
    <w:rsid w:val="00727383"/>
    <w:rsid w:val="00751D2E"/>
    <w:rsid w:val="00767FF5"/>
    <w:rsid w:val="00776024"/>
    <w:rsid w:val="0079091B"/>
    <w:rsid w:val="007A5F17"/>
    <w:rsid w:val="007B7379"/>
    <w:rsid w:val="00860EC4"/>
    <w:rsid w:val="00861DA6"/>
    <w:rsid w:val="008A76DD"/>
    <w:rsid w:val="008F1FC0"/>
    <w:rsid w:val="008F38FE"/>
    <w:rsid w:val="009023D1"/>
    <w:rsid w:val="0092371F"/>
    <w:rsid w:val="00966F71"/>
    <w:rsid w:val="00981EB0"/>
    <w:rsid w:val="009D27EE"/>
    <w:rsid w:val="009D2A85"/>
    <w:rsid w:val="009F2DCD"/>
    <w:rsid w:val="00A711C4"/>
    <w:rsid w:val="00A86013"/>
    <w:rsid w:val="00A90CC6"/>
    <w:rsid w:val="00AA3351"/>
    <w:rsid w:val="00AA37C1"/>
    <w:rsid w:val="00AA4226"/>
    <w:rsid w:val="00B30248"/>
    <w:rsid w:val="00B72FE7"/>
    <w:rsid w:val="00B76D91"/>
    <w:rsid w:val="00B95D0B"/>
    <w:rsid w:val="00BF3B3D"/>
    <w:rsid w:val="00C07071"/>
    <w:rsid w:val="00C155FA"/>
    <w:rsid w:val="00C16C29"/>
    <w:rsid w:val="00C224D3"/>
    <w:rsid w:val="00C22EAE"/>
    <w:rsid w:val="00C37F35"/>
    <w:rsid w:val="00C664D3"/>
    <w:rsid w:val="00C82707"/>
    <w:rsid w:val="00CF3B64"/>
    <w:rsid w:val="00D05B91"/>
    <w:rsid w:val="00D13583"/>
    <w:rsid w:val="00D15391"/>
    <w:rsid w:val="00D278E1"/>
    <w:rsid w:val="00D27A37"/>
    <w:rsid w:val="00D41325"/>
    <w:rsid w:val="00D42505"/>
    <w:rsid w:val="00D53887"/>
    <w:rsid w:val="00D80F70"/>
    <w:rsid w:val="00DC1BE0"/>
    <w:rsid w:val="00DC6647"/>
    <w:rsid w:val="00DD1CB7"/>
    <w:rsid w:val="00E01001"/>
    <w:rsid w:val="00E03063"/>
    <w:rsid w:val="00E05EE3"/>
    <w:rsid w:val="00E10C8B"/>
    <w:rsid w:val="00E30C7F"/>
    <w:rsid w:val="00E47EC3"/>
    <w:rsid w:val="00E8231A"/>
    <w:rsid w:val="00EB1E52"/>
    <w:rsid w:val="00EC1D69"/>
    <w:rsid w:val="00EC32F2"/>
    <w:rsid w:val="00EE143B"/>
    <w:rsid w:val="00EE20B3"/>
    <w:rsid w:val="00F20EC0"/>
    <w:rsid w:val="00F33D44"/>
    <w:rsid w:val="00F33EFF"/>
    <w:rsid w:val="00F55C14"/>
    <w:rsid w:val="00F624B4"/>
    <w:rsid w:val="00FB13BA"/>
    <w:rsid w:val="00FB5354"/>
    <w:rsid w:val="00FB58BF"/>
    <w:rsid w:val="00FB7174"/>
    <w:rsid w:val="00FE250D"/>
    <w:rsid w:val="00FE5938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F20E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F20E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ngtool.cz/katalog/naradi-sekaci-vrtaci/sekace-rucni/sekac-krizovy-19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g"/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5</TotalTime>
  <Pages>1</Pages>
  <Words>498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Ivana Gajdošová Ing.</cp:lastModifiedBy>
  <cp:revision>9</cp:revision>
  <cp:lastPrinted>2011-01-25T23:25:00Z</cp:lastPrinted>
  <dcterms:created xsi:type="dcterms:W3CDTF">2014-01-27T20:15:00Z</dcterms:created>
  <dcterms:modified xsi:type="dcterms:W3CDTF">2014-01-30T08:11:00Z</dcterms:modified>
</cp:coreProperties>
</file>