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Pr="00C77BD9" w:rsidRDefault="005D4579" w:rsidP="00C77BD9">
      <w:pPr>
        <w:pStyle w:val="Odstavecseseznamem"/>
        <w:numPr>
          <w:ilvl w:val="0"/>
          <w:numId w:val="3"/>
        </w:num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noProof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7BD9">
        <w:rPr>
          <w:rFonts w:ascii="Comic Sans MS" w:hAnsi="Comic Sans MS" w:cs="Comic Sans MS"/>
          <w:b/>
          <w:bCs/>
          <w:color w:val="024595"/>
          <w:sz w:val="54"/>
          <w:szCs w:val="54"/>
        </w:rPr>
        <w:t>světová válka</w:t>
      </w:r>
    </w:p>
    <w:p w:rsidR="005D4579" w:rsidRDefault="005D4579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color w:val="024595"/>
          <w:sz w:val="54"/>
          <w:szCs w:val="54"/>
        </w:rPr>
        <w:br w:type="page"/>
      </w:r>
    </w:p>
    <w:p w:rsidR="00C77BD9" w:rsidRPr="00B60540" w:rsidRDefault="00C77BD9" w:rsidP="00B60540">
      <w:pPr>
        <w:pStyle w:val="Odstavecseseznamem"/>
        <w:numPr>
          <w:ilvl w:val="0"/>
          <w:numId w:val="6"/>
        </w:numPr>
        <w:spacing w:before="0" w:after="200" w:line="276" w:lineRule="auto"/>
        <w:ind w:left="426"/>
        <w:rPr>
          <w:rFonts w:ascii="Calibri" w:eastAsia="Times New Roman" w:hAnsi="Calibri" w:cs="Times New Roman"/>
          <w:b/>
        </w:rPr>
      </w:pPr>
      <w:r w:rsidRPr="00B60540">
        <w:rPr>
          <w:rFonts w:ascii="Calibri" w:eastAsia="Times New Roman" w:hAnsi="Calibri" w:cs="Times New Roman"/>
          <w:b/>
        </w:rPr>
        <w:lastRenderedPageBreak/>
        <w:t>Jaké byly skutečné příčiny 1. světové války? Ve kterých letech proběhla?</w:t>
      </w:r>
    </w:p>
    <w:p w:rsidR="00862E4F" w:rsidRPr="00862E4F" w:rsidRDefault="00862E4F" w:rsidP="00862E4F">
      <w:pPr>
        <w:spacing w:before="0" w:after="0" w:line="276" w:lineRule="auto"/>
        <w:rPr>
          <w:rFonts w:ascii="Calibri" w:eastAsia="Times New Roman" w:hAnsi="Calibri" w:cs="Times New Roman"/>
          <w:i/>
        </w:rPr>
      </w:pPr>
      <w:r w:rsidRPr="00862E4F">
        <w:rPr>
          <w:rFonts w:ascii="Calibri" w:eastAsia="Times New Roman" w:hAnsi="Calibri" w:cs="Times New Roman"/>
          <w:i/>
        </w:rPr>
        <w:t xml:space="preserve">Řešení: </w:t>
      </w:r>
      <w:r w:rsidR="00B60540">
        <w:rPr>
          <w:rFonts w:ascii="Calibri" w:eastAsia="Times New Roman" w:hAnsi="Calibri" w:cs="Times New Roman"/>
          <w:i/>
        </w:rPr>
        <w:br/>
        <w:t>N</w:t>
      </w:r>
      <w:r w:rsidR="00F51DAB" w:rsidRPr="00862E4F">
        <w:rPr>
          <w:rFonts w:ascii="Calibri" w:eastAsia="Times New Roman" w:hAnsi="Calibri" w:cs="Times New Roman"/>
          <w:i/>
        </w:rPr>
        <w:t>a přelomu 19. a 20. století se začaly vztahy mezi velmocemi zhoršovat</w:t>
      </w:r>
      <w:r w:rsidRPr="00862E4F">
        <w:rPr>
          <w:rFonts w:ascii="Calibri" w:eastAsia="Times New Roman" w:hAnsi="Calibri" w:cs="Times New Roman"/>
          <w:i/>
        </w:rPr>
        <w:t xml:space="preserve">. Důsledkem průmyslové revoluce byla odbytová krize, bylo třeba získávat nové zdroje surovin a nová odbytiště zboží, zejména v koloniích v Africe a v Asii. </w:t>
      </w:r>
      <w:r w:rsidR="00F51DAB" w:rsidRPr="00862E4F">
        <w:rPr>
          <w:rFonts w:ascii="Calibri" w:eastAsia="Times New Roman" w:hAnsi="Calibri" w:cs="Times New Roman"/>
          <w:i/>
        </w:rPr>
        <w:t xml:space="preserve"> </w:t>
      </w:r>
    </w:p>
    <w:p w:rsidR="009B0A5A" w:rsidRDefault="00862E4F" w:rsidP="009B0A5A">
      <w:pPr>
        <w:spacing w:before="0" w:after="0" w:line="276" w:lineRule="auto"/>
        <w:rPr>
          <w:rFonts w:ascii="Calibri" w:eastAsia="Times New Roman" w:hAnsi="Calibri" w:cs="Times New Roman"/>
          <w:i/>
        </w:rPr>
      </w:pPr>
      <w:r w:rsidRPr="00862E4F">
        <w:rPr>
          <w:rFonts w:ascii="Calibri" w:eastAsia="Times New Roman" w:hAnsi="Calibri" w:cs="Times New Roman"/>
          <w:i/>
        </w:rPr>
        <w:t>Nárůst</w:t>
      </w:r>
      <w:r w:rsidR="00F51DAB" w:rsidRPr="00862E4F">
        <w:rPr>
          <w:rFonts w:ascii="Calibri" w:eastAsia="Times New Roman" w:hAnsi="Calibri" w:cs="Times New Roman"/>
          <w:i/>
        </w:rPr>
        <w:t xml:space="preserve"> zbrojního průmyslu</w:t>
      </w:r>
      <w:r w:rsidRPr="00862E4F">
        <w:rPr>
          <w:rFonts w:ascii="Calibri" w:eastAsia="Times New Roman" w:hAnsi="Calibri" w:cs="Times New Roman"/>
          <w:i/>
        </w:rPr>
        <w:t xml:space="preserve">. </w:t>
      </w:r>
      <w:r w:rsidRPr="00862E4F">
        <w:rPr>
          <w:rFonts w:ascii="Calibri" w:eastAsia="Times New Roman" w:hAnsi="Calibri" w:cs="Times New Roman"/>
          <w:i/>
        </w:rPr>
        <w:br/>
        <w:t xml:space="preserve">Nárůst vzájemné konkurence v oblasti budování </w:t>
      </w:r>
      <w:r w:rsidR="00F51DAB" w:rsidRPr="00862E4F">
        <w:rPr>
          <w:rFonts w:ascii="Calibri" w:eastAsia="Times New Roman" w:hAnsi="Calibri" w:cs="Times New Roman"/>
          <w:i/>
        </w:rPr>
        <w:t>válečného loďstva.</w:t>
      </w:r>
      <w:r w:rsidR="009B0A5A">
        <w:rPr>
          <w:rFonts w:ascii="Calibri" w:eastAsia="Times New Roman" w:hAnsi="Calibri" w:cs="Times New Roman"/>
          <w:i/>
        </w:rPr>
        <w:t xml:space="preserve"> </w:t>
      </w:r>
    </w:p>
    <w:p w:rsidR="009B0A5A" w:rsidRPr="009B0A5A" w:rsidRDefault="009B0A5A" w:rsidP="009B0A5A">
      <w:pPr>
        <w:spacing w:before="0" w:after="0" w:line="276" w:lineRule="auto"/>
        <w:rPr>
          <w:rFonts w:ascii="Calibri" w:eastAsia="Times New Roman" w:hAnsi="Calibri" w:cs="Times New Roman"/>
          <w:i/>
        </w:rPr>
      </w:pPr>
      <w:r>
        <w:rPr>
          <w:rFonts w:ascii="Calibri" w:eastAsia="Times New Roman" w:hAnsi="Calibri" w:cs="Times New Roman"/>
          <w:i/>
        </w:rPr>
        <w:t xml:space="preserve">1. </w:t>
      </w:r>
      <w:r w:rsidRPr="009B0A5A">
        <w:rPr>
          <w:rFonts w:ascii="Calibri" w:eastAsia="Times New Roman" w:hAnsi="Calibri" w:cs="Times New Roman"/>
          <w:i/>
        </w:rPr>
        <w:t>světová válka proběhla v letech 1914 – 1918.</w:t>
      </w: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C77BD9" w:rsidRPr="00B60540" w:rsidRDefault="00C77BD9" w:rsidP="00B60540">
      <w:pPr>
        <w:pStyle w:val="Odstavecseseznamem"/>
        <w:numPr>
          <w:ilvl w:val="0"/>
          <w:numId w:val="6"/>
        </w:numPr>
        <w:spacing w:before="0" w:after="0"/>
        <w:ind w:left="426"/>
        <w:rPr>
          <w:rFonts w:ascii="Calibri" w:eastAsia="Times New Roman" w:hAnsi="Calibri" w:cs="Times New Roman"/>
          <w:b/>
        </w:rPr>
      </w:pPr>
      <w:r w:rsidRPr="00B60540">
        <w:rPr>
          <w:rFonts w:ascii="Calibri" w:eastAsia="Times New Roman" w:hAnsi="Calibri" w:cs="Times New Roman"/>
          <w:b/>
        </w:rPr>
        <w:t xml:space="preserve">Záminka k rozpoutání konfliktu: určete osoby na fotografiích; jaký osud je potkal?   </w:t>
      </w: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Pr="00C77BD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C77BD9" w:rsidRPr="00C77BD9" w:rsidRDefault="000F7DA9" w:rsidP="00C77BD9">
      <w:pPr>
        <w:spacing w:before="0" w:after="0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 xml:space="preserve">              </w:t>
      </w:r>
      <w:r w:rsidR="00C77BD9" w:rsidRPr="00C77BD9">
        <w:rPr>
          <w:rFonts w:ascii="Calibri" w:eastAsia="Times New Roman" w:hAnsi="Calibri" w:cs="Times New Roman"/>
        </w:rPr>
        <w:t xml:space="preserve">  </w:t>
      </w:r>
      <w:r w:rsidR="00C77BD9" w:rsidRPr="00C77BD9">
        <w:rPr>
          <w:rFonts w:ascii="Calibri" w:eastAsia="Times New Roman" w:hAnsi="Calibri" w:cs="Times New Roman"/>
          <w:b/>
        </w:rPr>
        <w:t xml:space="preserve">a) </w:t>
      </w:r>
      <w:r w:rsidR="00C77BD9">
        <w:rPr>
          <w:rFonts w:ascii="Calibri" w:eastAsia="Times New Roman" w:hAnsi="Calibri" w:cs="Times New Roman"/>
          <w:b/>
          <w:noProof/>
          <w:lang w:eastAsia="cs-CZ"/>
        </w:rPr>
        <w:drawing>
          <wp:inline distT="0" distB="0" distL="0" distR="0">
            <wp:extent cx="2810662" cy="1838325"/>
            <wp:effectExtent l="0" t="0" r="8890" b="0"/>
            <wp:docPr id="17" name="Obrázek 17" descr="F_d_Es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_d_Est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662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BD9" w:rsidRPr="00C77BD9">
        <w:rPr>
          <w:rFonts w:ascii="Calibri" w:eastAsia="Times New Roman" w:hAnsi="Calibri" w:cs="Times New Roman"/>
          <w:b/>
        </w:rPr>
        <w:t xml:space="preserve">   </w:t>
      </w:r>
      <w:r>
        <w:rPr>
          <w:rFonts w:ascii="Calibri" w:eastAsia="Times New Roman" w:hAnsi="Calibri" w:cs="Times New Roman"/>
          <w:b/>
        </w:rPr>
        <w:t xml:space="preserve">         </w:t>
      </w:r>
      <w:r w:rsidR="00C77BD9" w:rsidRPr="00C77BD9">
        <w:rPr>
          <w:rFonts w:ascii="Calibri" w:eastAsia="Times New Roman" w:hAnsi="Calibri" w:cs="Times New Roman"/>
          <w:b/>
        </w:rPr>
        <w:t xml:space="preserve">b) </w:t>
      </w:r>
      <w:r w:rsidR="00C77BD9">
        <w:rPr>
          <w:rFonts w:ascii="Calibri" w:eastAsia="Times New Roman" w:hAnsi="Calibri" w:cs="Times New Roman"/>
          <w:b/>
          <w:noProof/>
          <w:lang w:eastAsia="cs-CZ"/>
        </w:rPr>
        <w:drawing>
          <wp:inline distT="0" distB="0" distL="0" distR="0">
            <wp:extent cx="1323975" cy="1856609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8566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7DA9" w:rsidRDefault="000F7DA9" w:rsidP="00862E4F">
      <w:pPr>
        <w:spacing w:before="0" w:after="0" w:line="276" w:lineRule="auto"/>
        <w:rPr>
          <w:rFonts w:ascii="Calibri" w:eastAsia="Times New Roman" w:hAnsi="Calibri" w:cs="Times New Roman"/>
          <w:b/>
        </w:rPr>
      </w:pPr>
    </w:p>
    <w:p w:rsidR="00B60540" w:rsidRDefault="00B60540" w:rsidP="00862E4F">
      <w:pPr>
        <w:spacing w:before="0" w:after="0" w:line="276" w:lineRule="auto"/>
        <w:rPr>
          <w:rFonts w:ascii="Calibri" w:eastAsia="Times New Roman" w:hAnsi="Calibri" w:cs="Times New Roman"/>
          <w:i/>
        </w:rPr>
      </w:pPr>
    </w:p>
    <w:p w:rsidR="00862E4F" w:rsidRPr="00862E4F" w:rsidRDefault="00862E4F" w:rsidP="00862E4F">
      <w:pPr>
        <w:spacing w:before="0" w:after="0" w:line="276" w:lineRule="auto"/>
        <w:rPr>
          <w:rFonts w:ascii="Calibri" w:eastAsia="Times New Roman" w:hAnsi="Calibri" w:cs="Times New Roman"/>
          <w:i/>
        </w:rPr>
      </w:pPr>
      <w:r w:rsidRPr="00862E4F">
        <w:rPr>
          <w:rFonts w:ascii="Calibri" w:eastAsia="Times New Roman" w:hAnsi="Calibri" w:cs="Times New Roman"/>
          <w:i/>
        </w:rPr>
        <w:t>Řešení:</w:t>
      </w:r>
    </w:p>
    <w:p w:rsidR="00862E4F" w:rsidRPr="00862E4F" w:rsidRDefault="00F718E5" w:rsidP="00862E4F">
      <w:pPr>
        <w:spacing w:before="0" w:after="0" w:line="276" w:lineRule="auto"/>
        <w:rPr>
          <w:rFonts w:ascii="Calibri" w:eastAsia="Times New Roman" w:hAnsi="Calibri" w:cs="Times New Roman"/>
          <w:i/>
        </w:rPr>
      </w:pPr>
      <w:r>
        <w:rPr>
          <w:rFonts w:ascii="Calibri" w:eastAsia="Times New Roman" w:hAnsi="Calibri" w:cs="Times New Roman"/>
          <w:i/>
        </w:rPr>
        <w:t>a)následník</w:t>
      </w:r>
      <w:r w:rsidR="00862E4F" w:rsidRPr="00862E4F">
        <w:rPr>
          <w:rFonts w:ascii="Calibri" w:eastAsia="Times New Roman" w:hAnsi="Calibri" w:cs="Times New Roman"/>
          <w:i/>
        </w:rPr>
        <w:t xml:space="preserve"> trůnu František Ferdinand d´ Este s manželkou (Žofií </w:t>
      </w:r>
      <w:proofErr w:type="spellStart"/>
      <w:r w:rsidR="00862E4F" w:rsidRPr="00862E4F">
        <w:rPr>
          <w:rFonts w:ascii="Calibri" w:eastAsia="Times New Roman" w:hAnsi="Calibri" w:cs="Times New Roman"/>
          <w:i/>
        </w:rPr>
        <w:t>Chotkovou</w:t>
      </w:r>
      <w:proofErr w:type="spellEnd"/>
      <w:r w:rsidR="00862E4F" w:rsidRPr="00862E4F">
        <w:rPr>
          <w:rFonts w:ascii="Calibri" w:eastAsia="Times New Roman" w:hAnsi="Calibri" w:cs="Times New Roman"/>
          <w:i/>
        </w:rPr>
        <w:t>). Oba zemřeli roku 1914 při atentátu v Sarajevu.</w:t>
      </w:r>
      <w:r>
        <w:rPr>
          <w:rFonts w:ascii="Calibri" w:eastAsia="Times New Roman" w:hAnsi="Calibri" w:cs="Times New Roman"/>
          <w:i/>
        </w:rPr>
        <w:t xml:space="preserve"> Atentát provedli srbští anarchisté. Tato událost se stala záminkou rozpoutání válečného konfliktu.</w:t>
      </w:r>
    </w:p>
    <w:p w:rsidR="00862E4F" w:rsidRPr="00862E4F" w:rsidRDefault="00F718E5" w:rsidP="00862E4F">
      <w:pPr>
        <w:spacing w:before="0" w:after="0" w:line="276" w:lineRule="auto"/>
        <w:rPr>
          <w:rFonts w:ascii="Calibri" w:eastAsia="Times New Roman" w:hAnsi="Calibri" w:cs="Times New Roman"/>
          <w:i/>
        </w:rPr>
      </w:pPr>
      <w:r>
        <w:rPr>
          <w:rFonts w:ascii="Calibri" w:eastAsia="Times New Roman" w:hAnsi="Calibri" w:cs="Times New Roman"/>
          <w:i/>
        </w:rPr>
        <w:t>b)</w:t>
      </w:r>
      <w:proofErr w:type="spellStart"/>
      <w:r>
        <w:rPr>
          <w:rFonts w:ascii="Calibri" w:eastAsia="Times New Roman" w:hAnsi="Calibri" w:cs="Times New Roman"/>
          <w:i/>
        </w:rPr>
        <w:t>rakousko</w:t>
      </w:r>
      <w:proofErr w:type="spellEnd"/>
      <w:r>
        <w:rPr>
          <w:rFonts w:ascii="Calibri" w:eastAsia="Times New Roman" w:hAnsi="Calibri" w:cs="Times New Roman"/>
          <w:i/>
        </w:rPr>
        <w:t xml:space="preserve"> – uherský </w:t>
      </w:r>
      <w:r w:rsidR="00862E4F" w:rsidRPr="00862E4F">
        <w:rPr>
          <w:rFonts w:ascii="Calibri" w:eastAsia="Times New Roman" w:hAnsi="Calibri" w:cs="Times New Roman"/>
          <w:i/>
        </w:rPr>
        <w:t>císař Franti</w:t>
      </w:r>
      <w:r w:rsidR="00B60540">
        <w:rPr>
          <w:rFonts w:ascii="Calibri" w:eastAsia="Times New Roman" w:hAnsi="Calibri" w:cs="Times New Roman"/>
          <w:i/>
        </w:rPr>
        <w:t>šek Josef I. Zemřel v roce 1916</w:t>
      </w:r>
    </w:p>
    <w:p w:rsidR="000F7DA9" w:rsidRDefault="000F7DA9" w:rsidP="00C77BD9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C77BD9" w:rsidRPr="00B60540" w:rsidRDefault="00C77BD9" w:rsidP="00B60540">
      <w:pPr>
        <w:pStyle w:val="Odstavecseseznamem"/>
        <w:numPr>
          <w:ilvl w:val="0"/>
          <w:numId w:val="6"/>
        </w:numPr>
        <w:spacing w:before="0" w:after="200" w:line="276" w:lineRule="auto"/>
        <w:ind w:left="426"/>
        <w:rPr>
          <w:rFonts w:ascii="Calibri" w:eastAsia="Times New Roman" w:hAnsi="Calibri" w:cs="Times New Roman"/>
          <w:b/>
        </w:rPr>
      </w:pPr>
      <w:r w:rsidRPr="00B60540">
        <w:rPr>
          <w:rFonts w:ascii="Calibri" w:eastAsia="Times New Roman" w:hAnsi="Calibri" w:cs="Times New Roman"/>
          <w:b/>
        </w:rPr>
        <w:t>Vyhlášení války. Které hlavní vojenské pakty válku zahájily? O které státy šlo?</w:t>
      </w:r>
    </w:p>
    <w:p w:rsidR="00C77BD9" w:rsidRPr="00F718E5" w:rsidRDefault="00F718E5" w:rsidP="00F718E5">
      <w:pPr>
        <w:spacing w:before="0" w:after="0" w:line="276" w:lineRule="auto"/>
        <w:rPr>
          <w:rFonts w:ascii="Calibri" w:eastAsia="Times New Roman" w:hAnsi="Calibri" w:cs="Times New Roman"/>
          <w:i/>
        </w:rPr>
      </w:pPr>
      <w:r w:rsidRPr="00F718E5">
        <w:rPr>
          <w:rFonts w:ascii="Calibri" w:eastAsia="Times New Roman" w:hAnsi="Calibri" w:cs="Times New Roman"/>
          <w:i/>
        </w:rPr>
        <w:t>Řešení:</w:t>
      </w:r>
      <w:r w:rsidR="00B60540">
        <w:rPr>
          <w:rFonts w:ascii="Calibri" w:eastAsia="Times New Roman" w:hAnsi="Calibri" w:cs="Times New Roman"/>
          <w:i/>
        </w:rPr>
        <w:br/>
      </w:r>
      <w:r w:rsidRPr="00F718E5">
        <w:rPr>
          <w:rFonts w:ascii="Calibri" w:eastAsia="Times New Roman" w:hAnsi="Calibri" w:cs="Times New Roman"/>
          <w:i/>
        </w:rPr>
        <w:t xml:space="preserve"> Rakousko - Uhersko předalo Srbsku ultimátum, k dohodě nedošlo, proto R-U vyhlásilo Srbsku válku.</w:t>
      </w:r>
    </w:p>
    <w:p w:rsidR="00F718E5" w:rsidRPr="00F718E5" w:rsidRDefault="00F718E5" w:rsidP="00F718E5">
      <w:pPr>
        <w:spacing w:before="0" w:after="0" w:line="276" w:lineRule="auto"/>
        <w:rPr>
          <w:rFonts w:ascii="Calibri" w:eastAsia="Times New Roman" w:hAnsi="Calibri" w:cs="Times New Roman"/>
          <w:i/>
        </w:rPr>
      </w:pPr>
      <w:r w:rsidRPr="00F718E5">
        <w:rPr>
          <w:rFonts w:ascii="Calibri" w:eastAsia="Times New Roman" w:hAnsi="Calibri" w:cs="Times New Roman"/>
          <w:i/>
        </w:rPr>
        <w:t>Vzhledem k mechanismu spojeneckých úmluv se postupně zapojily i další státy.</w:t>
      </w:r>
    </w:p>
    <w:p w:rsidR="000F7DA9" w:rsidRPr="00CD7931" w:rsidRDefault="00F718E5" w:rsidP="00CD7931">
      <w:pPr>
        <w:spacing w:before="0" w:after="0" w:line="276" w:lineRule="auto"/>
        <w:rPr>
          <w:rFonts w:ascii="Calibri" w:eastAsia="Times New Roman" w:hAnsi="Calibri" w:cs="Times New Roman"/>
          <w:i/>
        </w:rPr>
      </w:pPr>
      <w:r w:rsidRPr="00F718E5">
        <w:rPr>
          <w:rFonts w:ascii="Calibri" w:eastAsia="Times New Roman" w:hAnsi="Calibri" w:cs="Times New Roman"/>
          <w:i/>
        </w:rPr>
        <w:t xml:space="preserve">Hlavní vojenské pakty: Trojspolek (R-U, Německo, Itálie); Trojdohoda </w:t>
      </w:r>
      <w:r w:rsidR="00CD7931">
        <w:rPr>
          <w:rFonts w:ascii="Calibri" w:eastAsia="Times New Roman" w:hAnsi="Calibri" w:cs="Times New Roman"/>
          <w:i/>
        </w:rPr>
        <w:t>(Francie, Velká Británie, Rusko</w:t>
      </w:r>
      <w:r w:rsidRPr="00F718E5">
        <w:rPr>
          <w:rFonts w:ascii="Calibri" w:eastAsia="Times New Roman" w:hAnsi="Calibri" w:cs="Times New Roman"/>
          <w:i/>
        </w:rPr>
        <w:t>).</w:t>
      </w: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C77BD9" w:rsidRPr="00B60540" w:rsidRDefault="00C77BD9" w:rsidP="00B60540">
      <w:pPr>
        <w:pStyle w:val="Odstavecseseznamem"/>
        <w:numPr>
          <w:ilvl w:val="0"/>
          <w:numId w:val="6"/>
        </w:numPr>
        <w:spacing w:before="0" w:after="0"/>
        <w:ind w:left="426"/>
        <w:rPr>
          <w:rFonts w:ascii="Calibri" w:eastAsia="Times New Roman" w:hAnsi="Calibri" w:cs="Times New Roman"/>
          <w:b/>
        </w:rPr>
      </w:pPr>
      <w:r w:rsidRPr="00B60540">
        <w:rPr>
          <w:rFonts w:ascii="Calibri" w:eastAsia="Times New Roman" w:hAnsi="Calibri" w:cs="Times New Roman"/>
          <w:b/>
        </w:rPr>
        <w:lastRenderedPageBreak/>
        <w:t>S pomocí fotografie, obrázku a zhlédnuté filmové ukázky charakterizujte 1. sv. válku po stránce vojenské:</w:t>
      </w:r>
    </w:p>
    <w:p w:rsidR="000F7DA9" w:rsidRPr="00C77BD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C77BD9" w:rsidRPr="00C77BD9" w:rsidRDefault="00C77BD9" w:rsidP="00C77BD9">
      <w:pPr>
        <w:spacing w:before="0" w:after="0"/>
        <w:rPr>
          <w:rFonts w:ascii="Calibri" w:eastAsia="Times New Roman" w:hAnsi="Calibri" w:cs="Times New Roman"/>
        </w:rPr>
      </w:pPr>
      <w:r w:rsidRPr="00C77BD9">
        <w:rPr>
          <w:rFonts w:ascii="Calibri" w:eastAsia="Times New Roman" w:hAnsi="Calibri" w:cs="Times New Roman"/>
        </w:rPr>
        <w:t xml:space="preserve"> </w:t>
      </w:r>
      <w:r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3642717" cy="2486025"/>
            <wp:effectExtent l="0" t="0" r="0" b="0"/>
            <wp:docPr id="16" name="Obrázek 16" descr="V-zakope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-zakopech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2537" cy="2492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7BD9">
        <w:rPr>
          <w:rFonts w:ascii="Calibri" w:eastAsia="Times New Roman" w:hAnsi="Calibri" w:cs="Times New Roman"/>
        </w:rPr>
        <w:t xml:space="preserve"> </w:t>
      </w:r>
      <w:r w:rsidR="000F7DA9">
        <w:rPr>
          <w:rFonts w:ascii="Calibri" w:eastAsia="Times New Roman" w:hAnsi="Calibri" w:cs="Times New Roman"/>
        </w:rPr>
        <w:t xml:space="preserve">      </w:t>
      </w:r>
      <w:r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2085470" cy="2529372"/>
            <wp:effectExtent l="0" t="0" r="0" b="444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804" cy="2547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7BD9" w:rsidRPr="00C77BD9" w:rsidRDefault="00C77BD9" w:rsidP="00C77BD9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0F7DA9" w:rsidRDefault="00CD7931" w:rsidP="00C77BD9">
      <w:pPr>
        <w:spacing w:before="0" w:after="200" w:line="276" w:lineRule="auto"/>
        <w:rPr>
          <w:rFonts w:ascii="Calibri" w:eastAsia="Times New Roman" w:hAnsi="Calibri" w:cs="Times New Roman"/>
          <w:i/>
        </w:rPr>
      </w:pPr>
      <w:r w:rsidRPr="00CD7931">
        <w:rPr>
          <w:rFonts w:ascii="Calibri" w:eastAsia="Times New Roman" w:hAnsi="Calibri" w:cs="Times New Roman"/>
          <w:i/>
        </w:rPr>
        <w:t>Řešení:</w:t>
      </w:r>
      <w:r w:rsidR="00B60540">
        <w:rPr>
          <w:rFonts w:ascii="Calibri" w:eastAsia="Times New Roman" w:hAnsi="Calibri" w:cs="Times New Roman"/>
          <w:i/>
        </w:rPr>
        <w:br/>
        <w:t>P</w:t>
      </w:r>
      <w:r w:rsidRPr="00CD7931">
        <w:rPr>
          <w:rFonts w:ascii="Calibri" w:eastAsia="Times New Roman" w:hAnsi="Calibri" w:cs="Times New Roman"/>
          <w:i/>
        </w:rPr>
        <w:t>ůvodní německý plán „bleskové války“ se brzy zhroutil. Proměnila se ve válku zákopovou, tedy nepohyblivou – v zákopech, betonových bunkrech, v dělostřeleckých soubojích a na minových polích. Výsledkem bývalo posunutí fronty o několik set metrů při obrovských ztrátách na životech.</w:t>
      </w:r>
    </w:p>
    <w:p w:rsidR="000F7DA9" w:rsidRPr="00B60540" w:rsidRDefault="004A429B" w:rsidP="00B60540">
      <w:pPr>
        <w:pStyle w:val="Odstavecseseznamem"/>
        <w:numPr>
          <w:ilvl w:val="0"/>
          <w:numId w:val="6"/>
        </w:numPr>
        <w:spacing w:before="0" w:after="200" w:line="276" w:lineRule="auto"/>
        <w:ind w:left="426"/>
        <w:rPr>
          <w:rFonts w:ascii="Calibri" w:eastAsia="Times New Roman" w:hAnsi="Calibri" w:cs="Times New Roman"/>
        </w:rPr>
      </w:pPr>
      <w:r w:rsidRPr="00B60540">
        <w:rPr>
          <w:rFonts w:ascii="Calibri" w:eastAsia="Times New Roman" w:hAnsi="Calibri" w:cs="Times New Roman"/>
          <w:b/>
        </w:rPr>
        <w:t>S pomocí obrázků jmenujte tři - čtyři</w:t>
      </w:r>
      <w:r w:rsidR="00C77BD9" w:rsidRPr="00B60540">
        <w:rPr>
          <w:rFonts w:ascii="Calibri" w:eastAsia="Times New Roman" w:hAnsi="Calibri" w:cs="Times New Roman"/>
          <w:b/>
        </w:rPr>
        <w:t xml:space="preserve"> nové typy zbraní, které byly použity. Šrapnel – vysvětlete:</w:t>
      </w:r>
      <w:r w:rsidR="00C77BD9" w:rsidRPr="00B60540">
        <w:rPr>
          <w:rFonts w:ascii="Calibri" w:eastAsia="Times New Roman" w:hAnsi="Calibri" w:cs="Times New Roman"/>
        </w:rPr>
        <w:t xml:space="preserve"> </w:t>
      </w:r>
    </w:p>
    <w:p w:rsidR="000F7DA9" w:rsidRDefault="00C77BD9" w:rsidP="00C77BD9">
      <w:pPr>
        <w:spacing w:before="0" w:after="200" w:line="276" w:lineRule="auto"/>
        <w:rPr>
          <w:rFonts w:ascii="Calibri" w:eastAsia="Times New Roman" w:hAnsi="Calibri" w:cs="Times New Roman"/>
        </w:rPr>
      </w:pPr>
      <w:r w:rsidRPr="00C77BD9">
        <w:rPr>
          <w:rFonts w:ascii="Calibri" w:eastAsia="Times New Roman" w:hAnsi="Calibri" w:cs="Times New Roman"/>
        </w:rPr>
        <w:t xml:space="preserve"> </w:t>
      </w:r>
    </w:p>
    <w:p w:rsidR="00C77BD9" w:rsidRPr="00C77BD9" w:rsidRDefault="000F7DA9" w:rsidP="00C77BD9">
      <w:pPr>
        <w:spacing w:before="0" w:after="200" w:line="276" w:lineRule="auto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 xml:space="preserve">            </w:t>
      </w:r>
      <w:r w:rsidR="00C77BD9" w:rsidRPr="00C77BD9">
        <w:rPr>
          <w:rFonts w:ascii="Calibri" w:eastAsia="Times New Roman" w:hAnsi="Calibri" w:cs="Times New Roman"/>
        </w:rPr>
        <w:t xml:space="preserve"> </w:t>
      </w:r>
      <w:r>
        <w:rPr>
          <w:rFonts w:ascii="Calibri" w:eastAsia="Times New Roman" w:hAnsi="Calibri" w:cs="Times New Roman"/>
        </w:rPr>
        <w:t xml:space="preserve">              </w:t>
      </w:r>
      <w:r w:rsidR="00C77BD9" w:rsidRPr="00C77BD9">
        <w:rPr>
          <w:rFonts w:ascii="Calibri" w:eastAsia="Times New Roman" w:hAnsi="Calibri" w:cs="Times New Roman"/>
        </w:rPr>
        <w:t xml:space="preserve">  </w:t>
      </w:r>
      <w:r w:rsidR="00C77BD9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2545678" cy="1599806"/>
            <wp:effectExtent l="0" t="0" r="7620" b="635"/>
            <wp:docPr id="15" name="Obrázek 15" descr="Plynove_mas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lynove_mask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259" cy="1601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Times New Roman"/>
        </w:rPr>
        <w:t xml:space="preserve">      </w:t>
      </w:r>
      <w:r w:rsidR="00C77BD9" w:rsidRPr="00C77BD9">
        <w:rPr>
          <w:rFonts w:ascii="Calibri" w:eastAsia="Times New Roman" w:hAnsi="Calibri" w:cs="Times New Roman"/>
        </w:rPr>
        <w:t xml:space="preserve">   </w:t>
      </w:r>
      <w:r w:rsidR="00C77BD9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1200150" cy="1596316"/>
            <wp:effectExtent l="0" t="0" r="0" b="4445"/>
            <wp:docPr id="14" name="Obrázek 14" descr="Bomb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omb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596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04B" w:rsidRDefault="0026204B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Pr="0026204B" w:rsidRDefault="00CD7931" w:rsidP="00C77BD9">
      <w:pPr>
        <w:spacing w:before="0" w:after="0"/>
        <w:rPr>
          <w:rFonts w:ascii="Calibri" w:eastAsia="Times New Roman" w:hAnsi="Calibri" w:cs="Times New Roman"/>
          <w:i/>
        </w:rPr>
      </w:pPr>
      <w:r w:rsidRPr="0026204B">
        <w:rPr>
          <w:rFonts w:ascii="Calibri" w:eastAsia="Times New Roman" w:hAnsi="Calibri" w:cs="Times New Roman"/>
          <w:i/>
        </w:rPr>
        <w:t xml:space="preserve">Řešení: </w:t>
      </w:r>
      <w:r w:rsidR="00B60540">
        <w:rPr>
          <w:rFonts w:ascii="Calibri" w:eastAsia="Times New Roman" w:hAnsi="Calibri" w:cs="Times New Roman"/>
          <w:i/>
        </w:rPr>
        <w:br/>
        <w:t>B</w:t>
      </w:r>
      <w:r w:rsidR="00256B43">
        <w:rPr>
          <w:rFonts w:ascii="Calibri" w:eastAsia="Times New Roman" w:hAnsi="Calibri" w:cs="Times New Roman"/>
          <w:i/>
        </w:rPr>
        <w:t>ojové otravné plyny (yperit), letadla nesoucí pumy. T</w:t>
      </w:r>
      <w:r w:rsidRPr="0026204B">
        <w:rPr>
          <w:rFonts w:ascii="Calibri" w:eastAsia="Times New Roman" w:hAnsi="Calibri" w:cs="Times New Roman"/>
          <w:i/>
        </w:rPr>
        <w:t>anky,</w:t>
      </w:r>
      <w:r w:rsidR="00267E53" w:rsidRPr="0026204B">
        <w:rPr>
          <w:rFonts w:ascii="Calibri" w:eastAsia="Times New Roman" w:hAnsi="Calibri" w:cs="Times New Roman"/>
          <w:i/>
        </w:rPr>
        <w:t xml:space="preserve"> děla na vrhání min, obrněná auta,</w:t>
      </w:r>
      <w:r w:rsidR="0026204B" w:rsidRPr="0026204B">
        <w:rPr>
          <w:rFonts w:ascii="Calibri" w:eastAsia="Times New Roman" w:hAnsi="Calibri" w:cs="Times New Roman"/>
          <w:i/>
        </w:rPr>
        <w:t xml:space="preserve"> </w:t>
      </w:r>
      <w:r w:rsidR="00267E53" w:rsidRPr="0026204B">
        <w:rPr>
          <w:rFonts w:ascii="Calibri" w:eastAsia="Times New Roman" w:hAnsi="Calibri" w:cs="Times New Roman"/>
          <w:i/>
        </w:rPr>
        <w:t>torpéda, šrapnely – druh dělostřeleckého střeliva;</w:t>
      </w:r>
      <w:r w:rsidR="00267E53" w:rsidRPr="0026204B">
        <w:rPr>
          <w:i/>
        </w:rPr>
        <w:t xml:space="preserve"> </w:t>
      </w:r>
      <w:r w:rsidR="00267E53" w:rsidRPr="0026204B">
        <w:rPr>
          <w:rFonts w:ascii="Calibri" w:eastAsia="Times New Roman" w:hAnsi="Calibri" w:cs="Times New Roman"/>
          <w:i/>
        </w:rPr>
        <w:t>kovová trubice naplněná olověnými kuličkami nebo úlomky a opatřená buď nárazníkem</w:t>
      </w:r>
      <w:r w:rsidR="00256B43">
        <w:rPr>
          <w:rFonts w:ascii="Calibri" w:eastAsia="Times New Roman" w:hAnsi="Calibri" w:cs="Times New Roman"/>
          <w:i/>
        </w:rPr>
        <w:t>,</w:t>
      </w:r>
      <w:r w:rsidR="00267E53" w:rsidRPr="0026204B">
        <w:rPr>
          <w:rFonts w:ascii="Calibri" w:eastAsia="Times New Roman" w:hAnsi="Calibri" w:cs="Times New Roman"/>
          <w:i/>
        </w:rPr>
        <w:t xml:space="preserve"> nebo časovanou náloží, která je před cí</w:t>
      </w:r>
      <w:r w:rsidR="0026204B" w:rsidRPr="0026204B">
        <w:rPr>
          <w:rFonts w:ascii="Calibri" w:eastAsia="Times New Roman" w:hAnsi="Calibri" w:cs="Times New Roman"/>
          <w:i/>
        </w:rPr>
        <w:t>lem vystřelí v určitém rozptylu.</w:t>
      </w: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C77BD9" w:rsidRPr="00B60540" w:rsidRDefault="00C77BD9" w:rsidP="00B60540">
      <w:pPr>
        <w:pStyle w:val="Odstavecseseznamem"/>
        <w:numPr>
          <w:ilvl w:val="0"/>
          <w:numId w:val="6"/>
        </w:numPr>
        <w:spacing w:before="0" w:after="0"/>
        <w:ind w:left="426"/>
        <w:rPr>
          <w:rFonts w:ascii="Calibri" w:eastAsia="Times New Roman" w:hAnsi="Calibri" w:cs="Times New Roman"/>
          <w:b/>
        </w:rPr>
      </w:pPr>
      <w:r w:rsidRPr="00B60540">
        <w:rPr>
          <w:rFonts w:ascii="Calibri" w:eastAsia="Times New Roman" w:hAnsi="Calibri" w:cs="Times New Roman"/>
          <w:b/>
        </w:rPr>
        <w:lastRenderedPageBreak/>
        <w:t>Některé dopady války na civilní obyvatelstvo:</w:t>
      </w: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BA553F" w:rsidRPr="00C77BD9" w:rsidRDefault="00BA553F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BA553F" w:rsidRDefault="00EE6418" w:rsidP="00C77BD9">
      <w:pPr>
        <w:spacing w:before="0" w:after="0"/>
        <w:rPr>
          <w:rFonts w:ascii="Calibri" w:eastAsia="Times New Roman" w:hAnsi="Calibri" w:cs="Times New Roman"/>
          <w:noProof/>
          <w:lang w:eastAsia="cs-CZ"/>
        </w:rPr>
      </w:pPr>
      <w:r>
        <w:rPr>
          <w:rFonts w:ascii="Calibri" w:eastAsia="Times New Roman" w:hAnsi="Calibri" w:cs="Times New Roman"/>
        </w:rPr>
        <w:t xml:space="preserve">     </w:t>
      </w:r>
      <w:r w:rsidR="00C77BD9" w:rsidRPr="00C77BD9">
        <w:rPr>
          <w:rFonts w:ascii="Calibri" w:eastAsia="Times New Roman" w:hAnsi="Calibri" w:cs="Times New Roman"/>
        </w:rPr>
        <w:t xml:space="preserve"> </w:t>
      </w:r>
      <w:r w:rsidR="00C77BD9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4087091" cy="2221614"/>
            <wp:effectExtent l="0" t="0" r="8890" b="7620"/>
            <wp:docPr id="13" name="Obrázek 13" descr="Fronta na polév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ronta na polévk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8616" cy="2227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BD9" w:rsidRPr="00C77BD9">
        <w:rPr>
          <w:rFonts w:ascii="Calibri" w:eastAsia="Times New Roman" w:hAnsi="Calibri" w:cs="Times New Roman"/>
        </w:rPr>
        <w:t xml:space="preserve">         </w:t>
      </w:r>
      <w:r w:rsidR="00C77BD9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1438334" cy="2216727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789" cy="222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BD9" w:rsidRPr="00C77BD9">
        <w:rPr>
          <w:rFonts w:ascii="Calibri" w:eastAsia="Times New Roman" w:hAnsi="Calibri" w:cs="Times New Roman"/>
          <w:noProof/>
          <w:lang w:eastAsia="cs-CZ"/>
        </w:rPr>
        <w:t xml:space="preserve">   </w:t>
      </w: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noProof/>
          <w:lang w:eastAsia="cs-CZ"/>
        </w:rPr>
      </w:pPr>
    </w:p>
    <w:p w:rsidR="00C77BD9" w:rsidRPr="00C77BD9" w:rsidRDefault="00BA553F" w:rsidP="00C77BD9">
      <w:pPr>
        <w:spacing w:before="0" w:after="0"/>
        <w:rPr>
          <w:rFonts w:ascii="Calibri" w:eastAsia="Times New Roman" w:hAnsi="Calibri" w:cs="Times New Roman"/>
          <w:noProof/>
          <w:lang w:eastAsia="cs-CZ"/>
        </w:rPr>
      </w:pPr>
      <w:r>
        <w:rPr>
          <w:rFonts w:ascii="Calibri" w:eastAsia="Times New Roman" w:hAnsi="Calibri" w:cs="Times New Roman"/>
          <w:noProof/>
          <w:lang w:eastAsia="cs-CZ"/>
        </w:rPr>
        <w:t xml:space="preserve">  </w:t>
      </w:r>
      <w:r w:rsidR="00EE6418">
        <w:rPr>
          <w:rFonts w:ascii="Calibri" w:eastAsia="Times New Roman" w:hAnsi="Calibri" w:cs="Times New Roman"/>
          <w:noProof/>
          <w:lang w:eastAsia="cs-CZ"/>
        </w:rPr>
        <w:t xml:space="preserve">                          </w:t>
      </w:r>
      <w:r w:rsidR="00C77BD9" w:rsidRPr="00C77BD9">
        <w:rPr>
          <w:rFonts w:ascii="Calibri" w:eastAsia="Times New Roman" w:hAnsi="Calibri" w:cs="Times New Roman"/>
          <w:noProof/>
          <w:lang w:eastAsia="cs-CZ"/>
        </w:rPr>
        <w:t xml:space="preserve">   </w:t>
      </w:r>
      <w:r w:rsidR="00C77BD9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3322473" cy="1953491"/>
            <wp:effectExtent l="0" t="0" r="0" b="889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623" cy="1952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BD9" w:rsidRPr="00C77BD9" w:rsidRDefault="00C77BD9" w:rsidP="00C77BD9">
      <w:pPr>
        <w:spacing w:before="0" w:after="200" w:line="276" w:lineRule="auto"/>
        <w:rPr>
          <w:rFonts w:ascii="Calibri" w:eastAsia="Times New Roman" w:hAnsi="Calibri" w:cs="Times New Roman"/>
          <w:noProof/>
          <w:lang w:eastAsia="cs-CZ"/>
        </w:rPr>
      </w:pPr>
    </w:p>
    <w:p w:rsidR="00010DA3" w:rsidRDefault="00010DA3" w:rsidP="00C77BD9">
      <w:pPr>
        <w:spacing w:before="0" w:after="0"/>
        <w:rPr>
          <w:rFonts w:ascii="Calibri" w:eastAsia="Times New Roman" w:hAnsi="Calibri" w:cs="Times New Roman"/>
          <w:i/>
          <w:noProof/>
          <w:lang w:eastAsia="cs-CZ"/>
        </w:rPr>
      </w:pPr>
      <w:r w:rsidRPr="00010DA3">
        <w:rPr>
          <w:rFonts w:ascii="Calibri" w:eastAsia="Times New Roman" w:hAnsi="Calibri" w:cs="Times New Roman"/>
          <w:i/>
          <w:noProof/>
          <w:lang w:eastAsia="cs-CZ"/>
        </w:rPr>
        <w:t>Řešení:</w:t>
      </w:r>
      <w:r w:rsidR="00B60540">
        <w:rPr>
          <w:rFonts w:ascii="Calibri" w:eastAsia="Times New Roman" w:hAnsi="Calibri" w:cs="Times New Roman"/>
          <w:i/>
          <w:noProof/>
          <w:lang w:eastAsia="cs-CZ"/>
        </w:rPr>
        <w:br/>
        <w:t>Z</w:t>
      </w:r>
      <w:r w:rsidRPr="00010DA3">
        <w:rPr>
          <w:rFonts w:ascii="Calibri" w:eastAsia="Times New Roman" w:hAnsi="Calibri" w:cs="Times New Roman"/>
          <w:i/>
          <w:noProof/>
          <w:lang w:eastAsia="cs-CZ"/>
        </w:rPr>
        <w:t xml:space="preserve">ásobovány byly v první řadě armády. Civilní obyvatelstvo zasáhly bída a hlad, byl vytvořen přídělový systém zboží, zejména potravin. </w:t>
      </w:r>
    </w:p>
    <w:p w:rsidR="00010DA3" w:rsidRDefault="00010DA3" w:rsidP="00C77BD9">
      <w:pPr>
        <w:spacing w:before="0" w:after="0"/>
        <w:rPr>
          <w:rFonts w:ascii="Calibri" w:eastAsia="Times New Roman" w:hAnsi="Calibri" w:cs="Times New Roman"/>
          <w:i/>
          <w:noProof/>
          <w:lang w:eastAsia="cs-CZ"/>
        </w:rPr>
      </w:pPr>
      <w:r w:rsidRPr="00010DA3">
        <w:rPr>
          <w:rFonts w:ascii="Calibri" w:eastAsia="Times New Roman" w:hAnsi="Calibri" w:cs="Times New Roman"/>
          <w:i/>
          <w:noProof/>
          <w:lang w:eastAsia="cs-CZ"/>
        </w:rPr>
        <w:t xml:space="preserve">Bylo omezeno školní vyučování, žáci se často věnovali sběru různých surovin nebo bylin, ze kterých </w:t>
      </w:r>
      <w:r w:rsidR="00256B43">
        <w:rPr>
          <w:rFonts w:ascii="Calibri" w:eastAsia="Times New Roman" w:hAnsi="Calibri" w:cs="Times New Roman"/>
          <w:i/>
          <w:noProof/>
          <w:lang w:eastAsia="cs-CZ"/>
        </w:rPr>
        <w:t xml:space="preserve">               </w:t>
      </w:r>
      <w:r w:rsidRPr="00010DA3">
        <w:rPr>
          <w:rFonts w:ascii="Calibri" w:eastAsia="Times New Roman" w:hAnsi="Calibri" w:cs="Times New Roman"/>
          <w:i/>
          <w:noProof/>
          <w:lang w:eastAsia="cs-CZ"/>
        </w:rPr>
        <w:t>se připra</w:t>
      </w:r>
      <w:r>
        <w:rPr>
          <w:rFonts w:ascii="Calibri" w:eastAsia="Times New Roman" w:hAnsi="Calibri" w:cs="Times New Roman"/>
          <w:i/>
          <w:noProof/>
          <w:lang w:eastAsia="cs-CZ"/>
        </w:rPr>
        <w:t>vovaly náhražková káva nebo čaj. P</w:t>
      </w:r>
      <w:r w:rsidRPr="00010DA3">
        <w:rPr>
          <w:rFonts w:ascii="Calibri" w:eastAsia="Times New Roman" w:hAnsi="Calibri" w:cs="Times New Roman"/>
          <w:i/>
          <w:noProof/>
          <w:lang w:eastAsia="cs-CZ"/>
        </w:rPr>
        <w:t xml:space="preserve">omáhali s výrobou obvazového materiálu. </w:t>
      </w:r>
    </w:p>
    <w:p w:rsidR="00010DA3" w:rsidRDefault="00010DA3" w:rsidP="00C77BD9">
      <w:pPr>
        <w:spacing w:before="0" w:after="0"/>
        <w:rPr>
          <w:rFonts w:ascii="Calibri" w:eastAsia="Times New Roman" w:hAnsi="Calibri" w:cs="Times New Roman"/>
          <w:i/>
          <w:noProof/>
          <w:lang w:eastAsia="cs-CZ"/>
        </w:rPr>
      </w:pPr>
      <w:r w:rsidRPr="00010DA3">
        <w:rPr>
          <w:rFonts w:ascii="Calibri" w:eastAsia="Times New Roman" w:hAnsi="Calibri" w:cs="Times New Roman"/>
          <w:i/>
          <w:noProof/>
          <w:lang w:eastAsia="cs-CZ"/>
        </w:rPr>
        <w:t xml:space="preserve">Docházelo k projevům násilí na civilním obyvatelstvu, k masakrování celých oblastí. </w:t>
      </w:r>
    </w:p>
    <w:p w:rsidR="00C77BD9" w:rsidRPr="00010DA3" w:rsidRDefault="00010DA3" w:rsidP="00C77BD9">
      <w:pPr>
        <w:spacing w:before="0" w:after="0"/>
        <w:rPr>
          <w:rFonts w:ascii="Calibri" w:eastAsia="Times New Roman" w:hAnsi="Calibri" w:cs="Times New Roman"/>
          <w:i/>
          <w:noProof/>
          <w:lang w:eastAsia="cs-CZ"/>
        </w:rPr>
      </w:pPr>
      <w:r w:rsidRPr="00010DA3">
        <w:rPr>
          <w:rFonts w:ascii="Calibri" w:eastAsia="Times New Roman" w:hAnsi="Calibri" w:cs="Times New Roman"/>
          <w:i/>
          <w:noProof/>
          <w:lang w:eastAsia="cs-CZ"/>
        </w:rPr>
        <w:t>Evropou se také šířila epidemie nebezpečné „španělské“ chřipky.</w:t>
      </w:r>
    </w:p>
    <w:p w:rsidR="00C77BD9" w:rsidRPr="00C77BD9" w:rsidRDefault="00C77BD9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010DA3" w:rsidRDefault="00010DA3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Pr="00B60540" w:rsidRDefault="00C77BD9" w:rsidP="00B60540">
      <w:pPr>
        <w:pStyle w:val="Odstavecseseznamem"/>
        <w:numPr>
          <w:ilvl w:val="0"/>
          <w:numId w:val="6"/>
        </w:numPr>
        <w:spacing w:before="0" w:after="0"/>
        <w:ind w:left="426"/>
        <w:rPr>
          <w:rFonts w:ascii="Calibri" w:eastAsia="Times New Roman" w:hAnsi="Calibri" w:cs="Times New Roman"/>
          <w:b/>
          <w:noProof/>
          <w:lang w:eastAsia="cs-CZ"/>
        </w:rPr>
      </w:pPr>
      <w:r w:rsidRPr="00B60540">
        <w:rPr>
          <w:rFonts w:ascii="Calibri" w:eastAsia="Times New Roman" w:hAnsi="Calibri" w:cs="Times New Roman"/>
          <w:b/>
          <w:noProof/>
          <w:lang w:eastAsia="cs-CZ"/>
        </w:rPr>
        <w:t xml:space="preserve">Mnohým lidem vzala válka víru v Boha – jaká situace je zachycena na fotografii? </w:t>
      </w:r>
    </w:p>
    <w:p w:rsidR="00C77BD9" w:rsidRDefault="00C77BD9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  <w:r w:rsidRPr="00C77BD9">
        <w:rPr>
          <w:rFonts w:ascii="Calibri" w:eastAsia="Times New Roman" w:hAnsi="Calibri" w:cs="Times New Roman"/>
          <w:b/>
          <w:noProof/>
          <w:lang w:eastAsia="cs-CZ"/>
        </w:rPr>
        <w:t xml:space="preserve"> </w:t>
      </w:r>
    </w:p>
    <w:p w:rsidR="00BA553F" w:rsidRPr="00C77BD9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C77BD9" w:rsidRPr="00C77BD9" w:rsidRDefault="00C77BD9" w:rsidP="00EE6418">
      <w:pPr>
        <w:spacing w:before="0" w:after="0"/>
        <w:jc w:val="center"/>
        <w:rPr>
          <w:rFonts w:ascii="Calibri" w:eastAsia="Times New Roman" w:hAnsi="Calibri" w:cs="Times New Roman"/>
          <w:noProof/>
          <w:lang w:eastAsia="cs-CZ"/>
        </w:rPr>
      </w:pPr>
      <w:r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1591155" cy="1838325"/>
            <wp:effectExtent l="0" t="0" r="9525" b="0"/>
            <wp:docPr id="10" name="Obrázek 10" descr="Zv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von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15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BD9" w:rsidRPr="00C77BD9" w:rsidRDefault="00C77BD9" w:rsidP="00C77BD9">
      <w:pPr>
        <w:spacing w:before="0" w:after="0"/>
        <w:rPr>
          <w:rFonts w:ascii="Calibri" w:eastAsia="Times New Roman" w:hAnsi="Calibri" w:cs="Times New Roman"/>
          <w:noProof/>
          <w:lang w:eastAsia="cs-CZ"/>
        </w:rPr>
      </w:pPr>
    </w:p>
    <w:p w:rsidR="00BA553F" w:rsidRDefault="00BA553F" w:rsidP="005A57A3">
      <w:pPr>
        <w:spacing w:before="0" w:after="0"/>
        <w:jc w:val="right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Pr="005A57A3" w:rsidRDefault="005A57A3" w:rsidP="00C77BD9">
      <w:pPr>
        <w:spacing w:before="0" w:after="0"/>
        <w:rPr>
          <w:rFonts w:ascii="Calibri" w:eastAsia="Times New Roman" w:hAnsi="Calibri" w:cs="Times New Roman"/>
          <w:i/>
          <w:noProof/>
          <w:lang w:eastAsia="cs-CZ"/>
        </w:rPr>
      </w:pPr>
      <w:r w:rsidRPr="005A57A3">
        <w:rPr>
          <w:rFonts w:ascii="Calibri" w:eastAsia="Times New Roman" w:hAnsi="Calibri" w:cs="Times New Roman"/>
          <w:i/>
          <w:noProof/>
          <w:lang w:eastAsia="cs-CZ"/>
        </w:rPr>
        <w:t xml:space="preserve">Řešení: </w:t>
      </w:r>
      <w:r w:rsidR="00B60540">
        <w:rPr>
          <w:rFonts w:ascii="Calibri" w:eastAsia="Times New Roman" w:hAnsi="Calibri" w:cs="Times New Roman"/>
          <w:i/>
          <w:noProof/>
          <w:lang w:eastAsia="cs-CZ"/>
        </w:rPr>
        <w:br/>
        <w:t>K</w:t>
      </w:r>
      <w:r w:rsidRPr="005A57A3">
        <w:rPr>
          <w:rFonts w:ascii="Calibri" w:eastAsia="Times New Roman" w:hAnsi="Calibri" w:cs="Times New Roman"/>
          <w:i/>
          <w:noProof/>
          <w:lang w:eastAsia="cs-CZ"/>
        </w:rPr>
        <w:t>ostelní zvon zabavuje armáda pro válečné účely – poslouží jako materiál k výrobě dalších zbraní (kanónů).</w:t>
      </w: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5A57A3" w:rsidRDefault="005A57A3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5A57A3" w:rsidRDefault="005A57A3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C77BD9" w:rsidRPr="00B60540" w:rsidRDefault="00C77BD9" w:rsidP="00B60540">
      <w:pPr>
        <w:pStyle w:val="Odstavecseseznamem"/>
        <w:numPr>
          <w:ilvl w:val="0"/>
          <w:numId w:val="6"/>
        </w:numPr>
        <w:spacing w:before="0" w:after="0"/>
        <w:ind w:left="426"/>
        <w:rPr>
          <w:rFonts w:ascii="Calibri" w:eastAsia="Times New Roman" w:hAnsi="Calibri" w:cs="Times New Roman"/>
          <w:b/>
          <w:noProof/>
          <w:lang w:eastAsia="cs-CZ"/>
        </w:rPr>
      </w:pPr>
      <w:r w:rsidRPr="00B60540">
        <w:rPr>
          <w:rFonts w:ascii="Calibri" w:eastAsia="Times New Roman" w:hAnsi="Calibri" w:cs="Times New Roman"/>
          <w:b/>
          <w:noProof/>
          <w:lang w:eastAsia="cs-CZ"/>
        </w:rPr>
        <w:t>Československé legie – vysvětlete jejich vznik a historickou úlohu:</w:t>
      </w: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Pr="00C77BD9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C77BD9" w:rsidRPr="00C77BD9" w:rsidRDefault="00C77BD9" w:rsidP="00EE6418">
      <w:pPr>
        <w:spacing w:before="0" w:after="0"/>
        <w:jc w:val="center"/>
        <w:rPr>
          <w:rFonts w:ascii="Calibri" w:eastAsia="Times New Roman" w:hAnsi="Calibri" w:cs="Times New Roman"/>
          <w:noProof/>
          <w:lang w:eastAsia="cs-CZ"/>
        </w:rPr>
      </w:pPr>
      <w:r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2925540" cy="1842654"/>
            <wp:effectExtent l="0" t="0" r="8255" b="571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515" cy="18451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7BD9" w:rsidRDefault="00C77BD9" w:rsidP="00C77BD9">
      <w:pPr>
        <w:spacing w:before="0" w:after="200" w:line="276" w:lineRule="auto"/>
        <w:rPr>
          <w:rFonts w:ascii="Calibri" w:eastAsia="Times New Roman" w:hAnsi="Calibri" w:cs="Times New Roman"/>
          <w:b/>
          <w:noProof/>
          <w:lang w:eastAsia="cs-CZ"/>
        </w:rPr>
      </w:pPr>
    </w:p>
    <w:p w:rsidR="009B0A5A" w:rsidRPr="009B0A5A" w:rsidRDefault="009B0A5A" w:rsidP="00C77BD9">
      <w:pPr>
        <w:spacing w:before="0" w:after="200" w:line="276" w:lineRule="auto"/>
        <w:rPr>
          <w:rFonts w:ascii="Calibri" w:eastAsia="Times New Roman" w:hAnsi="Calibri" w:cs="Times New Roman"/>
          <w:i/>
          <w:noProof/>
          <w:lang w:eastAsia="cs-CZ"/>
        </w:rPr>
      </w:pPr>
      <w:r w:rsidRPr="009B0A5A">
        <w:rPr>
          <w:rFonts w:ascii="Calibri" w:eastAsia="Times New Roman" w:hAnsi="Calibri" w:cs="Times New Roman"/>
          <w:i/>
          <w:noProof/>
          <w:lang w:eastAsia="cs-CZ"/>
        </w:rPr>
        <w:t xml:space="preserve">Řešení: </w:t>
      </w:r>
      <w:r w:rsidR="00B60540">
        <w:rPr>
          <w:rFonts w:ascii="Calibri" w:eastAsia="Times New Roman" w:hAnsi="Calibri" w:cs="Times New Roman"/>
          <w:i/>
          <w:noProof/>
          <w:lang w:eastAsia="cs-CZ"/>
        </w:rPr>
        <w:br/>
        <w:t>V</w:t>
      </w:r>
      <w:r w:rsidRPr="009B0A5A">
        <w:rPr>
          <w:rFonts w:ascii="Calibri" w:eastAsia="Times New Roman" w:hAnsi="Calibri" w:cs="Times New Roman"/>
          <w:i/>
          <w:noProof/>
          <w:lang w:eastAsia="cs-CZ"/>
        </w:rPr>
        <w:t xml:space="preserve">e prospěch Dohody bylo v zahraničí organizováno československé vojsko zvané legie. Do nich byli získáváni čeští a slovenští krajané a zajatci. </w:t>
      </w:r>
      <w:r w:rsidRPr="009B0A5A">
        <w:rPr>
          <w:rFonts w:ascii="Calibri" w:eastAsia="Times New Roman" w:hAnsi="Calibri" w:cs="Times New Roman"/>
          <w:i/>
          <w:noProof/>
          <w:lang w:eastAsia="cs-CZ"/>
        </w:rPr>
        <w:br/>
        <w:t xml:space="preserve">Legionáři přispěli k porážce </w:t>
      </w:r>
      <w:r>
        <w:rPr>
          <w:rFonts w:ascii="Calibri" w:eastAsia="Times New Roman" w:hAnsi="Calibri" w:cs="Times New Roman"/>
          <w:i/>
          <w:noProof/>
          <w:lang w:eastAsia="cs-CZ"/>
        </w:rPr>
        <w:t>Rakousko</w:t>
      </w:r>
      <w:r w:rsidRPr="009B0A5A">
        <w:rPr>
          <w:rFonts w:ascii="Calibri" w:eastAsia="Times New Roman" w:hAnsi="Calibri" w:cs="Times New Roman"/>
          <w:i/>
          <w:noProof/>
          <w:lang w:eastAsia="cs-CZ"/>
        </w:rPr>
        <w:t xml:space="preserve"> – Uherska, významně přispěli k uznání čs.</w:t>
      </w:r>
      <w:r w:rsidRPr="009B0A5A">
        <w:t xml:space="preserve"> </w:t>
      </w:r>
      <w:r w:rsidRPr="009B0A5A">
        <w:rPr>
          <w:rFonts w:ascii="Calibri" w:eastAsia="Times New Roman" w:hAnsi="Calibri" w:cs="Times New Roman"/>
          <w:i/>
          <w:noProof/>
          <w:lang w:eastAsia="cs-CZ"/>
        </w:rPr>
        <w:t>exilové vlády a k vytvoření nového společného státu, Československa.</w:t>
      </w:r>
    </w:p>
    <w:p w:rsidR="00C77BD9" w:rsidRPr="00B60540" w:rsidRDefault="00C77BD9" w:rsidP="00B60540">
      <w:pPr>
        <w:pStyle w:val="Odstavecseseznamem"/>
        <w:numPr>
          <w:ilvl w:val="0"/>
          <w:numId w:val="6"/>
        </w:numPr>
        <w:spacing w:before="0" w:after="0"/>
        <w:ind w:left="426"/>
        <w:rPr>
          <w:rFonts w:ascii="Calibri" w:eastAsia="Times New Roman" w:hAnsi="Calibri" w:cs="Times New Roman"/>
          <w:b/>
          <w:noProof/>
          <w:lang w:eastAsia="cs-CZ"/>
        </w:rPr>
      </w:pPr>
      <w:r w:rsidRPr="00B60540">
        <w:rPr>
          <w:rFonts w:ascii="Calibri" w:eastAsia="Times New Roman" w:hAnsi="Calibri" w:cs="Times New Roman"/>
          <w:b/>
          <w:noProof/>
          <w:lang w:eastAsia="cs-CZ"/>
        </w:rPr>
        <w:lastRenderedPageBreak/>
        <w:t>Uveďte číselné údaje – počet zúčastněných států, osob; počet obětí a raněných. Osudy válečných invalidů:</w:t>
      </w: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Pr="00C77BD9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C77BD9" w:rsidRPr="00C77BD9" w:rsidRDefault="009C0608" w:rsidP="00EE6418">
      <w:pPr>
        <w:spacing w:before="0" w:after="0"/>
        <w:rPr>
          <w:rFonts w:ascii="Calibri" w:eastAsia="Times New Roman" w:hAnsi="Calibri" w:cs="Times New Roman"/>
          <w:noProof/>
          <w:lang w:eastAsia="cs-CZ"/>
        </w:rPr>
      </w:pPr>
      <w:r>
        <w:rPr>
          <w:rFonts w:ascii="Calibri" w:eastAsia="Times New Roman" w:hAnsi="Calibri" w:cs="Times New Roman"/>
          <w:noProof/>
          <w:lang w:eastAsia="cs-CZ"/>
        </w:rPr>
        <w:t xml:space="preserve">      </w:t>
      </w:r>
      <w:r w:rsidR="00EE6418">
        <w:rPr>
          <w:rFonts w:ascii="Calibri" w:eastAsia="Times New Roman" w:hAnsi="Calibri" w:cs="Times New Roman"/>
          <w:noProof/>
          <w:lang w:eastAsia="cs-CZ"/>
        </w:rPr>
        <w:t xml:space="preserve">    </w:t>
      </w:r>
      <w:r w:rsidR="00C77BD9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2074800" cy="2507672"/>
            <wp:effectExtent l="0" t="0" r="1905" b="6985"/>
            <wp:docPr id="9" name="Obrázek 9" descr="Hroby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roby_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085" cy="252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6418">
        <w:rPr>
          <w:rFonts w:ascii="Calibri" w:eastAsia="Times New Roman" w:hAnsi="Calibri" w:cs="Times New Roman"/>
          <w:noProof/>
          <w:lang w:eastAsia="cs-CZ"/>
        </w:rPr>
        <w:t xml:space="preserve">     </w:t>
      </w:r>
      <w:r w:rsidR="00EE6418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1828800" cy="2505710"/>
            <wp:effectExtent l="0" t="0" r="0" b="889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505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Times New Roman"/>
          <w:noProof/>
          <w:lang w:eastAsia="cs-CZ"/>
        </w:rPr>
        <w:t xml:space="preserve">  </w:t>
      </w:r>
      <w:r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1609725" cy="1792605"/>
            <wp:effectExtent l="0" t="0" r="9525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79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7BD9" w:rsidRDefault="00C77BD9" w:rsidP="00C77BD9">
      <w:pPr>
        <w:spacing w:before="0" w:after="200" w:line="276" w:lineRule="auto"/>
        <w:rPr>
          <w:rFonts w:ascii="Calibri" w:eastAsia="Times New Roman" w:hAnsi="Calibri" w:cs="Times New Roman"/>
          <w:noProof/>
          <w:lang w:eastAsia="cs-CZ"/>
        </w:rPr>
      </w:pPr>
    </w:p>
    <w:p w:rsidR="009B0A5A" w:rsidRPr="009C0608" w:rsidRDefault="009E0886" w:rsidP="009C0608">
      <w:pPr>
        <w:spacing w:before="0" w:after="0" w:line="276" w:lineRule="auto"/>
        <w:rPr>
          <w:rFonts w:ascii="Calibri" w:eastAsia="Times New Roman" w:hAnsi="Calibri" w:cs="Times New Roman"/>
          <w:i/>
          <w:noProof/>
          <w:lang w:eastAsia="cs-CZ"/>
        </w:rPr>
      </w:pPr>
      <w:r>
        <w:rPr>
          <w:rFonts w:ascii="Calibri" w:eastAsia="Times New Roman" w:hAnsi="Calibri" w:cs="Times New Roman"/>
          <w:i/>
          <w:noProof/>
          <w:lang w:eastAsia="cs-CZ"/>
        </w:rPr>
        <w:t>Řešení:</w:t>
      </w:r>
      <w:r w:rsidR="00B60540">
        <w:rPr>
          <w:rFonts w:ascii="Calibri" w:eastAsia="Times New Roman" w:hAnsi="Calibri" w:cs="Times New Roman"/>
          <w:i/>
          <w:noProof/>
          <w:lang w:eastAsia="cs-CZ"/>
        </w:rPr>
        <w:br/>
      </w:r>
      <w:r>
        <w:rPr>
          <w:rFonts w:ascii="Calibri" w:eastAsia="Times New Roman" w:hAnsi="Calibri" w:cs="Times New Roman"/>
          <w:i/>
          <w:noProof/>
          <w:lang w:eastAsia="cs-CZ"/>
        </w:rPr>
        <w:t xml:space="preserve"> 1.</w:t>
      </w:r>
      <w:r w:rsidR="009C0608" w:rsidRPr="009C0608">
        <w:rPr>
          <w:rFonts w:ascii="Calibri" w:eastAsia="Times New Roman" w:hAnsi="Calibri" w:cs="Times New Roman"/>
          <w:i/>
          <w:noProof/>
          <w:lang w:eastAsia="cs-CZ"/>
        </w:rPr>
        <w:t>světové války se zú</w:t>
      </w:r>
      <w:r w:rsidR="009C0608">
        <w:rPr>
          <w:rFonts w:ascii="Calibri" w:eastAsia="Times New Roman" w:hAnsi="Calibri" w:cs="Times New Roman"/>
          <w:i/>
          <w:noProof/>
          <w:lang w:eastAsia="cs-CZ"/>
        </w:rPr>
        <w:t>častnilo 38 států</w:t>
      </w:r>
      <w:r w:rsidR="00256B43">
        <w:rPr>
          <w:rFonts w:ascii="Calibri" w:eastAsia="Times New Roman" w:hAnsi="Calibri" w:cs="Times New Roman"/>
          <w:i/>
          <w:noProof/>
          <w:lang w:eastAsia="cs-CZ"/>
        </w:rPr>
        <w:t xml:space="preserve"> </w:t>
      </w:r>
      <w:r w:rsidR="009C0608">
        <w:rPr>
          <w:rFonts w:ascii="Calibri" w:eastAsia="Times New Roman" w:hAnsi="Calibri" w:cs="Times New Roman"/>
          <w:i/>
          <w:noProof/>
          <w:lang w:eastAsia="cs-CZ"/>
        </w:rPr>
        <w:t>a</w:t>
      </w:r>
      <w:r w:rsidR="009C0608" w:rsidRPr="009C0608">
        <w:rPr>
          <w:rFonts w:ascii="Calibri" w:eastAsia="Times New Roman" w:hAnsi="Calibri" w:cs="Times New Roman"/>
          <w:i/>
          <w:noProof/>
          <w:lang w:eastAsia="cs-CZ"/>
        </w:rPr>
        <w:t xml:space="preserve"> přibližně sedmdesát</w:t>
      </w:r>
      <w:r w:rsidR="009B0A5A" w:rsidRPr="009C0608">
        <w:rPr>
          <w:rFonts w:ascii="Calibri" w:eastAsia="Times New Roman" w:hAnsi="Calibri" w:cs="Times New Roman"/>
          <w:i/>
          <w:noProof/>
          <w:lang w:eastAsia="cs-CZ"/>
        </w:rPr>
        <w:t xml:space="preserve"> miliónů lidí</w:t>
      </w:r>
      <w:r w:rsidR="009C0608" w:rsidRPr="009C0608">
        <w:rPr>
          <w:rFonts w:ascii="Calibri" w:eastAsia="Times New Roman" w:hAnsi="Calibri" w:cs="Times New Roman"/>
          <w:i/>
          <w:noProof/>
          <w:lang w:eastAsia="cs-CZ"/>
        </w:rPr>
        <w:t>,</w:t>
      </w:r>
      <w:r w:rsidR="009B0A5A" w:rsidRPr="009C0608">
        <w:rPr>
          <w:rFonts w:ascii="Calibri" w:eastAsia="Times New Roman" w:hAnsi="Calibri" w:cs="Times New Roman"/>
          <w:i/>
          <w:noProof/>
          <w:lang w:eastAsia="cs-CZ"/>
        </w:rPr>
        <w:t xml:space="preserve"> z nichž </w:t>
      </w:r>
      <w:r w:rsidR="009C0608" w:rsidRPr="009C0608">
        <w:rPr>
          <w:rFonts w:ascii="Calibri" w:eastAsia="Times New Roman" w:hAnsi="Calibri" w:cs="Times New Roman"/>
          <w:i/>
          <w:noProof/>
          <w:lang w:eastAsia="cs-CZ"/>
        </w:rPr>
        <w:t>přibližně deset</w:t>
      </w:r>
      <w:r w:rsidR="009B0A5A" w:rsidRPr="009C0608">
        <w:rPr>
          <w:rFonts w:ascii="Calibri" w:eastAsia="Times New Roman" w:hAnsi="Calibri" w:cs="Times New Roman"/>
          <w:i/>
          <w:noProof/>
          <w:lang w:eastAsia="cs-CZ"/>
        </w:rPr>
        <w:t xml:space="preserve"> </w:t>
      </w:r>
      <w:r w:rsidR="009C0608" w:rsidRPr="009C0608">
        <w:rPr>
          <w:rFonts w:ascii="Calibri" w:eastAsia="Times New Roman" w:hAnsi="Calibri" w:cs="Times New Roman"/>
          <w:i/>
          <w:noProof/>
          <w:lang w:eastAsia="cs-CZ"/>
        </w:rPr>
        <w:t>miliónů bylo zabito a dalších dvacet</w:t>
      </w:r>
      <w:r w:rsidR="009B0A5A" w:rsidRPr="009C0608">
        <w:rPr>
          <w:rFonts w:ascii="Calibri" w:eastAsia="Times New Roman" w:hAnsi="Calibri" w:cs="Times New Roman"/>
          <w:i/>
          <w:noProof/>
          <w:lang w:eastAsia="cs-CZ"/>
        </w:rPr>
        <w:t xml:space="preserve"> miliónů zmrzačeno nebo zraněno</w:t>
      </w:r>
      <w:r w:rsidR="009C0608" w:rsidRPr="009C0608">
        <w:rPr>
          <w:rFonts w:ascii="Calibri" w:eastAsia="Times New Roman" w:hAnsi="Calibri" w:cs="Times New Roman"/>
          <w:i/>
          <w:noProof/>
          <w:lang w:eastAsia="cs-CZ"/>
        </w:rPr>
        <w:t>.</w:t>
      </w:r>
    </w:p>
    <w:p w:rsidR="009C0608" w:rsidRPr="009C0608" w:rsidRDefault="009C0608" w:rsidP="009C0608">
      <w:pPr>
        <w:spacing w:before="0" w:after="0" w:line="276" w:lineRule="auto"/>
        <w:rPr>
          <w:rFonts w:ascii="Calibri" w:eastAsia="Times New Roman" w:hAnsi="Calibri" w:cs="Times New Roman"/>
          <w:i/>
          <w:noProof/>
          <w:lang w:eastAsia="cs-CZ"/>
        </w:rPr>
      </w:pPr>
      <w:r w:rsidRPr="009C0608">
        <w:rPr>
          <w:rFonts w:ascii="Calibri" w:eastAsia="Times New Roman" w:hAnsi="Calibri" w:cs="Times New Roman"/>
          <w:i/>
          <w:noProof/>
          <w:lang w:eastAsia="cs-CZ"/>
        </w:rPr>
        <w:t xml:space="preserve">Váleční invalidé, mnohdy slepci, dožívali, pokud se o ně nepostarala rodina, často v bídě v chudobincích, </w:t>
      </w:r>
      <w:r>
        <w:rPr>
          <w:rFonts w:ascii="Calibri" w:eastAsia="Times New Roman" w:hAnsi="Calibri" w:cs="Times New Roman"/>
          <w:i/>
          <w:noProof/>
          <w:lang w:eastAsia="cs-CZ"/>
        </w:rPr>
        <w:t xml:space="preserve">        v </w:t>
      </w:r>
      <w:r w:rsidRPr="009C0608">
        <w:rPr>
          <w:rFonts w:ascii="Calibri" w:eastAsia="Times New Roman" w:hAnsi="Calibri" w:cs="Times New Roman"/>
          <w:i/>
          <w:noProof/>
          <w:lang w:eastAsia="cs-CZ"/>
        </w:rPr>
        <w:t xml:space="preserve">ústavech. Někteří si mohli přivydělat </w:t>
      </w:r>
      <w:r w:rsidR="00256B43">
        <w:rPr>
          <w:rFonts w:ascii="Calibri" w:eastAsia="Times New Roman" w:hAnsi="Calibri" w:cs="Times New Roman"/>
          <w:i/>
          <w:noProof/>
          <w:lang w:eastAsia="cs-CZ"/>
        </w:rPr>
        <w:t xml:space="preserve">např. </w:t>
      </w:r>
      <w:r w:rsidRPr="009C0608">
        <w:rPr>
          <w:rFonts w:ascii="Calibri" w:eastAsia="Times New Roman" w:hAnsi="Calibri" w:cs="Times New Roman"/>
          <w:i/>
          <w:noProof/>
          <w:lang w:eastAsia="cs-CZ"/>
        </w:rPr>
        <w:t>prodejem</w:t>
      </w:r>
      <w:r>
        <w:rPr>
          <w:rFonts w:ascii="Calibri" w:eastAsia="Times New Roman" w:hAnsi="Calibri" w:cs="Times New Roman"/>
          <w:i/>
          <w:noProof/>
          <w:lang w:eastAsia="cs-CZ"/>
        </w:rPr>
        <w:t xml:space="preserve"> tiskovin a kuřiva (tzv. trafika</w:t>
      </w:r>
      <w:r w:rsidRPr="009C0608">
        <w:rPr>
          <w:rFonts w:ascii="Calibri" w:eastAsia="Times New Roman" w:hAnsi="Calibri" w:cs="Times New Roman"/>
          <w:i/>
          <w:noProof/>
          <w:lang w:eastAsia="cs-CZ"/>
        </w:rPr>
        <w:t>), jiní hrou na flašinet (kolovrátek).</w:t>
      </w: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C77BD9" w:rsidRPr="00B60540" w:rsidRDefault="00C77BD9" w:rsidP="00B60540">
      <w:pPr>
        <w:pStyle w:val="Odstavecseseznamem"/>
        <w:numPr>
          <w:ilvl w:val="0"/>
          <w:numId w:val="6"/>
        </w:numPr>
        <w:spacing w:before="0" w:after="0"/>
        <w:ind w:left="426"/>
        <w:rPr>
          <w:rFonts w:ascii="Calibri" w:eastAsia="Times New Roman" w:hAnsi="Calibri" w:cs="Times New Roman"/>
          <w:b/>
          <w:noProof/>
          <w:lang w:eastAsia="cs-CZ"/>
        </w:rPr>
      </w:pPr>
      <w:r w:rsidRPr="00B60540">
        <w:rPr>
          <w:rFonts w:ascii="Calibri" w:eastAsia="Times New Roman" w:hAnsi="Calibri" w:cs="Times New Roman"/>
          <w:b/>
          <w:noProof/>
          <w:lang w:eastAsia="cs-CZ"/>
        </w:rPr>
        <w:t>Uveďte jméno  vůdce bolševické revoluce (rok) v Rusku, její pozdější důsledky:</w:t>
      </w: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Pr="00C77BD9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C77BD9" w:rsidRPr="00C77BD9" w:rsidRDefault="00C77BD9" w:rsidP="00EE6418">
      <w:pPr>
        <w:spacing w:before="0" w:after="0"/>
        <w:jc w:val="center"/>
        <w:rPr>
          <w:rFonts w:ascii="Calibri" w:eastAsia="Times New Roman" w:hAnsi="Calibri" w:cs="Times New Roman"/>
          <w:noProof/>
          <w:lang w:eastAsia="cs-CZ"/>
        </w:rPr>
      </w:pPr>
      <w:r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1052946" cy="1387974"/>
            <wp:effectExtent l="0" t="0" r="0" b="3175"/>
            <wp:docPr id="3" name="Obrázek 3" descr="Len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Lenin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258" cy="1397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418" w:rsidRPr="009E0886" w:rsidRDefault="00256B43" w:rsidP="00C77BD9">
      <w:pPr>
        <w:spacing w:before="0" w:after="200" w:line="276" w:lineRule="auto"/>
        <w:rPr>
          <w:rFonts w:ascii="Calibri" w:eastAsia="Times New Roman" w:hAnsi="Calibri" w:cs="Times New Roman"/>
          <w:i/>
          <w:noProof/>
          <w:lang w:eastAsia="cs-CZ"/>
        </w:rPr>
      </w:pPr>
      <w:r>
        <w:rPr>
          <w:rFonts w:ascii="Calibri" w:eastAsia="Times New Roman" w:hAnsi="Calibri" w:cs="Times New Roman"/>
          <w:i/>
          <w:noProof/>
          <w:lang w:eastAsia="cs-CZ"/>
        </w:rPr>
        <w:t>Řešení:</w:t>
      </w:r>
      <w:r w:rsidR="00B60540">
        <w:rPr>
          <w:rFonts w:ascii="Calibri" w:eastAsia="Times New Roman" w:hAnsi="Calibri" w:cs="Times New Roman"/>
          <w:i/>
          <w:noProof/>
          <w:lang w:eastAsia="cs-CZ"/>
        </w:rPr>
        <w:br/>
      </w:r>
      <w:r>
        <w:rPr>
          <w:rFonts w:ascii="Calibri" w:eastAsia="Times New Roman" w:hAnsi="Calibri" w:cs="Times New Roman"/>
          <w:i/>
          <w:noProof/>
          <w:lang w:eastAsia="cs-CZ"/>
        </w:rPr>
        <w:t xml:space="preserve"> Lenin (Vladimír Il</w:t>
      </w:r>
      <w:r w:rsidR="009C0608" w:rsidRPr="009E0886">
        <w:rPr>
          <w:rFonts w:ascii="Calibri" w:eastAsia="Times New Roman" w:hAnsi="Calibri" w:cs="Times New Roman"/>
          <w:i/>
          <w:noProof/>
          <w:lang w:eastAsia="cs-CZ"/>
        </w:rPr>
        <w:t>jič), rok 1917</w:t>
      </w:r>
      <w:r w:rsidR="009E0886" w:rsidRPr="009E0886">
        <w:rPr>
          <w:rFonts w:ascii="Calibri" w:eastAsia="Times New Roman" w:hAnsi="Calibri" w:cs="Times New Roman"/>
          <w:i/>
          <w:noProof/>
          <w:lang w:eastAsia="cs-CZ"/>
        </w:rPr>
        <w:t>. Bolševická revoluce smetla v Rusku carský systém, car i jeho rodina byli zavražděni. Postupně vznikl první tzv. socialistický stát na světě, označ</w:t>
      </w:r>
      <w:r w:rsidR="009E0886">
        <w:rPr>
          <w:rFonts w:ascii="Calibri" w:eastAsia="Times New Roman" w:hAnsi="Calibri" w:cs="Times New Roman"/>
          <w:i/>
          <w:noProof/>
          <w:lang w:eastAsia="cs-CZ"/>
        </w:rPr>
        <w:t>ovaný jako Sovětský svaz (SSSR)</w:t>
      </w:r>
      <w:r>
        <w:rPr>
          <w:rFonts w:ascii="Calibri" w:eastAsia="Times New Roman" w:hAnsi="Calibri" w:cs="Times New Roman"/>
          <w:i/>
          <w:noProof/>
          <w:lang w:eastAsia="cs-CZ"/>
        </w:rPr>
        <w:t>.</w:t>
      </w:r>
    </w:p>
    <w:p w:rsidR="00C77BD9" w:rsidRPr="00B60540" w:rsidRDefault="00C77BD9" w:rsidP="00B60540">
      <w:pPr>
        <w:pStyle w:val="Odstavecseseznamem"/>
        <w:numPr>
          <w:ilvl w:val="0"/>
          <w:numId w:val="6"/>
        </w:numPr>
        <w:spacing w:before="0" w:after="200" w:line="276" w:lineRule="auto"/>
        <w:ind w:left="426"/>
        <w:rPr>
          <w:rFonts w:ascii="Calibri" w:eastAsia="Times New Roman" w:hAnsi="Calibri" w:cs="Times New Roman"/>
          <w:b/>
          <w:noProof/>
          <w:lang w:eastAsia="cs-CZ"/>
        </w:rPr>
      </w:pPr>
      <w:r w:rsidRPr="00B60540">
        <w:rPr>
          <w:rFonts w:ascii="Calibri" w:eastAsia="Times New Roman" w:hAnsi="Calibri" w:cs="Times New Roman"/>
          <w:b/>
          <w:noProof/>
          <w:lang w:eastAsia="cs-CZ"/>
        </w:rPr>
        <w:lastRenderedPageBreak/>
        <w:t xml:space="preserve">Porovnejte obrázek ženy v období secese s </w:t>
      </w:r>
      <w:r w:rsidR="00EE6418" w:rsidRPr="00B60540">
        <w:rPr>
          <w:rFonts w:ascii="Calibri" w:eastAsia="Times New Roman" w:hAnsi="Calibri" w:cs="Times New Roman"/>
          <w:b/>
          <w:noProof/>
          <w:lang w:eastAsia="cs-CZ"/>
        </w:rPr>
        <w:t xml:space="preserve">fotografií z poválečného období, </w:t>
      </w:r>
      <w:r w:rsidR="004A429B" w:rsidRPr="00B60540">
        <w:rPr>
          <w:rFonts w:ascii="Calibri" w:eastAsia="Times New Roman" w:hAnsi="Calibri" w:cs="Times New Roman"/>
          <w:b/>
          <w:noProof/>
          <w:lang w:eastAsia="cs-CZ"/>
        </w:rPr>
        <w:t>o</w:t>
      </w:r>
      <w:r w:rsidRPr="00B60540">
        <w:rPr>
          <w:rFonts w:ascii="Calibri" w:eastAsia="Times New Roman" w:hAnsi="Calibri" w:cs="Times New Roman"/>
          <w:b/>
          <w:noProof/>
          <w:lang w:eastAsia="cs-CZ"/>
        </w:rPr>
        <w:t>důvodněte zásadní změnu v módních trendech:</w:t>
      </w:r>
    </w:p>
    <w:p w:rsidR="00EE6418" w:rsidRPr="00C77BD9" w:rsidRDefault="00EE6418" w:rsidP="00C77BD9">
      <w:pPr>
        <w:spacing w:before="0" w:after="200" w:line="276" w:lineRule="auto"/>
        <w:rPr>
          <w:rFonts w:ascii="Calibri" w:eastAsia="Times New Roman" w:hAnsi="Calibri" w:cs="Times New Roman"/>
          <w:b/>
          <w:noProof/>
          <w:lang w:eastAsia="cs-CZ"/>
        </w:rPr>
      </w:pPr>
    </w:p>
    <w:p w:rsidR="00C77BD9" w:rsidRPr="00C77BD9" w:rsidRDefault="00EE6418" w:rsidP="00C77BD9">
      <w:pPr>
        <w:spacing w:before="0" w:after="200" w:line="276" w:lineRule="auto"/>
        <w:rPr>
          <w:rFonts w:ascii="Calibri" w:eastAsia="Times New Roman" w:hAnsi="Calibri" w:cs="Times New Roman"/>
          <w:noProof/>
          <w:lang w:eastAsia="cs-CZ"/>
        </w:rPr>
      </w:pPr>
      <w:r>
        <w:rPr>
          <w:rFonts w:ascii="Calibri" w:eastAsia="Times New Roman" w:hAnsi="Calibri" w:cs="Times New Roman"/>
          <w:noProof/>
          <w:lang w:eastAsia="cs-CZ"/>
        </w:rPr>
        <w:t xml:space="preserve">                     </w:t>
      </w:r>
      <w:r w:rsidR="00C77BD9" w:rsidRPr="00C77BD9">
        <w:rPr>
          <w:rFonts w:ascii="Calibri" w:eastAsia="Times New Roman" w:hAnsi="Calibri" w:cs="Times New Roman"/>
          <w:noProof/>
          <w:lang w:eastAsia="cs-CZ"/>
        </w:rPr>
        <w:t xml:space="preserve">  </w:t>
      </w:r>
      <w:r w:rsidR="00C77BD9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1531009" cy="2576945"/>
            <wp:effectExtent l="0" t="0" r="0" b="0"/>
            <wp:docPr id="2" name="Obrázek 2" descr="http://2.bp.blogspot.com/-SdQP_T9Pk0k/TfqmNheg1kI/AAAAAAAAAAw/KRm2ztDNdFw/s1600/1900-Fashion-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2.bp.blogspot.com/-SdQP_T9Pk0k/TfqmNheg1kI/AAAAAAAAAAw/KRm2ztDNdFw/s1600/1900-Fashion-31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716" cy="2593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BD9" w:rsidRPr="00C77BD9">
        <w:rPr>
          <w:rFonts w:ascii="Calibri" w:eastAsia="Times New Roman" w:hAnsi="Calibri" w:cs="Times New Roman"/>
          <w:noProof/>
          <w:lang w:eastAsia="cs-CZ"/>
        </w:rPr>
        <w:t xml:space="preserve">      </w:t>
      </w:r>
      <w:r>
        <w:rPr>
          <w:rFonts w:ascii="Calibri" w:eastAsia="Times New Roman" w:hAnsi="Calibri" w:cs="Times New Roman"/>
          <w:noProof/>
          <w:lang w:eastAsia="cs-CZ"/>
        </w:rPr>
        <w:t xml:space="preserve">      </w:t>
      </w:r>
      <w:r w:rsidR="00C77BD9" w:rsidRPr="00C77BD9">
        <w:rPr>
          <w:rFonts w:ascii="Calibri" w:eastAsia="Times New Roman" w:hAnsi="Calibri" w:cs="Times New Roman"/>
          <w:noProof/>
          <w:lang w:eastAsia="cs-CZ"/>
        </w:rPr>
        <w:t xml:space="preserve">   </w:t>
      </w:r>
      <w:r w:rsidR="00C77BD9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2493818" cy="2493818"/>
            <wp:effectExtent l="0" t="0" r="1905" b="1905"/>
            <wp:docPr id="1" name="Obrázek 1" descr="http://www.mestozen.cz/upload/img/articles/atributes_of_all/1932-2-1366876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mestozen.cz/upload/img/articles/atributes_of_all/1932-2-136687686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102" cy="2499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BD9" w:rsidRPr="00151ECA" w:rsidRDefault="00C77BD9" w:rsidP="00C77BD9">
      <w:pPr>
        <w:spacing w:before="0" w:after="200" w:line="276" w:lineRule="auto"/>
        <w:rPr>
          <w:rFonts w:ascii="Calibri" w:eastAsia="Times New Roman" w:hAnsi="Calibri" w:cs="Times New Roman"/>
          <w:i/>
        </w:rPr>
      </w:pPr>
    </w:p>
    <w:p w:rsidR="00EE6418" w:rsidRPr="00151ECA" w:rsidRDefault="005A57A3" w:rsidP="00C77BD9">
      <w:pPr>
        <w:spacing w:before="0" w:after="200" w:line="276" w:lineRule="auto"/>
        <w:rPr>
          <w:rFonts w:ascii="Calibri" w:eastAsia="Times New Roman" w:hAnsi="Calibri" w:cs="Times New Roman"/>
          <w:i/>
        </w:rPr>
      </w:pPr>
      <w:r w:rsidRPr="00151ECA">
        <w:rPr>
          <w:rFonts w:ascii="Calibri" w:eastAsia="Times New Roman" w:hAnsi="Calibri" w:cs="Times New Roman"/>
          <w:i/>
        </w:rPr>
        <w:t>Řešení:</w:t>
      </w:r>
      <w:r w:rsidR="00B60540">
        <w:rPr>
          <w:rFonts w:ascii="Calibri" w:eastAsia="Times New Roman" w:hAnsi="Calibri" w:cs="Times New Roman"/>
          <w:i/>
        </w:rPr>
        <w:br/>
        <w:t>V</w:t>
      </w:r>
      <w:r w:rsidRPr="00151ECA">
        <w:rPr>
          <w:rFonts w:ascii="Calibri" w:eastAsia="Times New Roman" w:hAnsi="Calibri" w:cs="Times New Roman"/>
          <w:i/>
        </w:rPr>
        <w:t> 1. světové válce padlo mnoho mužů, na jejichž místa byly nuceny ve všech profesích nastoupit ženy. Secesní móda byla</w:t>
      </w:r>
      <w:r w:rsidR="00151ECA" w:rsidRPr="00151ECA">
        <w:rPr>
          <w:rFonts w:ascii="Calibri" w:eastAsia="Times New Roman" w:hAnsi="Calibri" w:cs="Times New Roman"/>
          <w:i/>
        </w:rPr>
        <w:t xml:space="preserve"> krásná, ale nepraktická, po válce proto odložily ženy korzety, začaly nosit krátké chlapecké účesy, sukně v délce ke kolenům a někde dokonce i kalhoty.</w:t>
      </w:r>
    </w:p>
    <w:p w:rsidR="00EE6418" w:rsidRDefault="00EE6418" w:rsidP="00C77BD9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C77BD9" w:rsidRPr="00B60540" w:rsidRDefault="00C77BD9" w:rsidP="00B60540">
      <w:pPr>
        <w:pStyle w:val="Odstavecseseznamem"/>
        <w:numPr>
          <w:ilvl w:val="0"/>
          <w:numId w:val="6"/>
        </w:numPr>
        <w:spacing w:before="0" w:after="200" w:line="276" w:lineRule="auto"/>
        <w:ind w:left="426"/>
        <w:rPr>
          <w:rFonts w:ascii="Calibri" w:eastAsia="Times New Roman" w:hAnsi="Calibri" w:cs="Times New Roman"/>
          <w:b/>
        </w:rPr>
      </w:pPr>
      <w:r w:rsidRPr="00B60540">
        <w:rPr>
          <w:rFonts w:ascii="Calibri" w:eastAsia="Times New Roman" w:hAnsi="Calibri" w:cs="Times New Roman"/>
          <w:b/>
        </w:rPr>
        <w:t>Konečný výsledek války; politické, ekonomické a geografické důsledky (nástupnické státy):</w:t>
      </w:r>
    </w:p>
    <w:p w:rsidR="009E0886" w:rsidRPr="009E0886" w:rsidRDefault="009E0886" w:rsidP="009E0886">
      <w:pPr>
        <w:spacing w:before="0" w:after="0" w:line="276" w:lineRule="auto"/>
        <w:rPr>
          <w:rFonts w:ascii="Calibri" w:eastAsia="Times New Roman" w:hAnsi="Calibri" w:cs="Times New Roman"/>
          <w:i/>
        </w:rPr>
      </w:pPr>
      <w:r w:rsidRPr="009E0886">
        <w:rPr>
          <w:rFonts w:ascii="Calibri" w:eastAsia="Times New Roman" w:hAnsi="Calibri" w:cs="Times New Roman"/>
          <w:i/>
        </w:rPr>
        <w:t>Řešení:</w:t>
      </w:r>
    </w:p>
    <w:p w:rsidR="009E0886" w:rsidRPr="009E0886" w:rsidRDefault="009E0886" w:rsidP="009E0886">
      <w:pPr>
        <w:spacing w:before="0" w:after="0" w:line="276" w:lineRule="auto"/>
        <w:rPr>
          <w:rFonts w:ascii="Calibri" w:eastAsia="Times New Roman" w:hAnsi="Calibri" w:cs="Times New Roman"/>
          <w:i/>
        </w:rPr>
      </w:pPr>
      <w:r w:rsidRPr="009E0886">
        <w:rPr>
          <w:rFonts w:ascii="Calibri" w:eastAsia="Times New Roman" w:hAnsi="Calibri" w:cs="Times New Roman"/>
          <w:i/>
        </w:rPr>
        <w:t>Byla zpustošena především západní Evropa.</w:t>
      </w:r>
    </w:p>
    <w:p w:rsidR="009E0886" w:rsidRPr="009E0886" w:rsidRDefault="00256B43" w:rsidP="009E0886">
      <w:pPr>
        <w:spacing w:before="0" w:after="0" w:line="276" w:lineRule="auto"/>
        <w:rPr>
          <w:rFonts w:ascii="Calibri" w:eastAsia="Times New Roman" w:hAnsi="Calibri" w:cs="Times New Roman"/>
          <w:i/>
        </w:rPr>
      </w:pPr>
      <w:r>
        <w:rPr>
          <w:rFonts w:ascii="Calibri" w:eastAsia="Times New Roman" w:hAnsi="Calibri" w:cs="Times New Roman"/>
          <w:i/>
        </w:rPr>
        <w:t>Mnoho lidí ztra</w:t>
      </w:r>
      <w:r w:rsidR="009E0886" w:rsidRPr="009E0886">
        <w:rPr>
          <w:rFonts w:ascii="Calibri" w:eastAsia="Times New Roman" w:hAnsi="Calibri" w:cs="Times New Roman"/>
          <w:i/>
        </w:rPr>
        <w:t>tilo víru v dosavadní mravní a duchovní hodnoty, v Boha.</w:t>
      </w:r>
    </w:p>
    <w:p w:rsidR="009E0886" w:rsidRPr="009E0886" w:rsidRDefault="009E0886" w:rsidP="009E0886">
      <w:pPr>
        <w:spacing w:before="0" w:after="0" w:line="276" w:lineRule="auto"/>
        <w:rPr>
          <w:rFonts w:ascii="Calibri" w:eastAsia="Times New Roman" w:hAnsi="Calibri" w:cs="Times New Roman"/>
          <w:i/>
        </w:rPr>
      </w:pPr>
      <w:r w:rsidRPr="009E0886">
        <w:rPr>
          <w:rFonts w:ascii="Calibri" w:eastAsia="Times New Roman" w:hAnsi="Calibri" w:cs="Times New Roman"/>
          <w:i/>
        </w:rPr>
        <w:t>Všeobecný rozvrat, bída a hlad.</w:t>
      </w:r>
    </w:p>
    <w:p w:rsidR="009E0886" w:rsidRPr="009E0886" w:rsidRDefault="009E0886" w:rsidP="009E0886">
      <w:pPr>
        <w:spacing w:before="0" w:after="0" w:line="276" w:lineRule="auto"/>
        <w:rPr>
          <w:rFonts w:ascii="Calibri" w:eastAsia="Times New Roman" w:hAnsi="Calibri" w:cs="Times New Roman"/>
          <w:i/>
        </w:rPr>
      </w:pPr>
      <w:r w:rsidRPr="009E0886">
        <w:rPr>
          <w:rFonts w:ascii="Calibri" w:eastAsia="Times New Roman" w:hAnsi="Calibri" w:cs="Times New Roman"/>
          <w:i/>
        </w:rPr>
        <w:t>Byly svrženy tři monarchie: rakousko-uherská, německá a ruská.</w:t>
      </w:r>
    </w:p>
    <w:p w:rsidR="009E0886" w:rsidRPr="009E0886" w:rsidRDefault="009E0886" w:rsidP="009E0886">
      <w:pPr>
        <w:spacing w:before="0" w:after="0" w:line="276" w:lineRule="auto"/>
        <w:rPr>
          <w:rFonts w:ascii="Calibri" w:eastAsia="Times New Roman" w:hAnsi="Calibri" w:cs="Times New Roman"/>
          <w:i/>
        </w:rPr>
      </w:pPr>
      <w:r w:rsidRPr="009E0886">
        <w:rPr>
          <w:rFonts w:ascii="Calibri" w:eastAsia="Times New Roman" w:hAnsi="Calibri" w:cs="Times New Roman"/>
          <w:i/>
        </w:rPr>
        <w:t>Vznikly tzv. nástupnické státy (Československo, Polsko, Maďarsko, Rakousko, Jugoslávie, Rumunsko, na severu Finsko, Litva, Estonsko, Lotyšsko).</w:t>
      </w:r>
    </w:p>
    <w:p w:rsidR="00EE6418" w:rsidRPr="00190A77" w:rsidRDefault="009E0886" w:rsidP="009E0886">
      <w:pPr>
        <w:spacing w:before="0" w:after="0" w:line="276" w:lineRule="auto"/>
        <w:rPr>
          <w:rFonts w:ascii="Calibri" w:eastAsia="Times New Roman" w:hAnsi="Calibri" w:cs="Times New Roman"/>
          <w:i/>
        </w:rPr>
      </w:pPr>
      <w:r w:rsidRPr="00190A77">
        <w:rPr>
          <w:rFonts w:ascii="Calibri" w:eastAsia="Times New Roman" w:hAnsi="Calibri" w:cs="Times New Roman"/>
          <w:i/>
        </w:rPr>
        <w:t>Nastal ústup E</w:t>
      </w:r>
      <w:r w:rsidR="00256B43">
        <w:rPr>
          <w:rFonts w:ascii="Calibri" w:eastAsia="Times New Roman" w:hAnsi="Calibri" w:cs="Times New Roman"/>
          <w:i/>
        </w:rPr>
        <w:t xml:space="preserve">vropy z dominantního postavení </w:t>
      </w:r>
      <w:bookmarkStart w:id="0" w:name="_GoBack"/>
      <w:bookmarkEnd w:id="0"/>
      <w:r w:rsidRPr="00190A77">
        <w:rPr>
          <w:rFonts w:ascii="Calibri" w:eastAsia="Times New Roman" w:hAnsi="Calibri" w:cs="Times New Roman"/>
          <w:i/>
        </w:rPr>
        <w:t>ve prospěch USA, bylo nutné hledat rovnováhu sil.</w:t>
      </w:r>
    </w:p>
    <w:p w:rsidR="00B60540" w:rsidRDefault="00B60540">
      <w:pPr>
        <w:spacing w:before="0" w:after="200" w:line="276" w:lineRule="auto"/>
        <w:rPr>
          <w:rFonts w:ascii="Calibri" w:eastAsia="Times New Roman" w:hAnsi="Calibri" w:cs="Times New Roman"/>
          <w:b/>
        </w:rPr>
      </w:pPr>
      <w:r>
        <w:rPr>
          <w:rFonts w:ascii="Calibri" w:eastAsia="Times New Roman" w:hAnsi="Calibri" w:cs="Times New Roman"/>
          <w:b/>
        </w:rPr>
        <w:br w:type="page"/>
      </w:r>
    </w:p>
    <w:p w:rsidR="00190A77" w:rsidRPr="00190A77" w:rsidRDefault="00190A77" w:rsidP="00190A77">
      <w:pPr>
        <w:spacing w:before="0" w:after="200" w:line="276" w:lineRule="auto"/>
        <w:rPr>
          <w:rFonts w:ascii="Calibri" w:eastAsia="Times New Roman" w:hAnsi="Calibri" w:cs="Times New Roman"/>
          <w:b/>
        </w:rPr>
      </w:pPr>
      <w:r w:rsidRPr="00190A77">
        <w:rPr>
          <w:rFonts w:ascii="Calibri" w:eastAsia="Times New Roman" w:hAnsi="Calibri" w:cs="Times New Roman"/>
          <w:b/>
        </w:rPr>
        <w:lastRenderedPageBreak/>
        <w:t>Zdroje dobových fotografií:</w:t>
      </w:r>
    </w:p>
    <w:p w:rsidR="00190A77" w:rsidRPr="00190A77" w:rsidRDefault="00190A77" w:rsidP="00190A77">
      <w:pPr>
        <w:spacing w:before="0" w:after="200" w:line="276" w:lineRule="auto"/>
        <w:rPr>
          <w:rFonts w:ascii="Calibri" w:eastAsia="Times New Roman" w:hAnsi="Calibri" w:cs="Times New Roman"/>
        </w:rPr>
      </w:pPr>
      <w:r w:rsidRPr="00190A77">
        <w:rPr>
          <w:rFonts w:ascii="Calibri" w:eastAsia="Times New Roman" w:hAnsi="Calibri" w:cs="Times New Roman"/>
          <w:b/>
        </w:rPr>
        <w:t>2a)</w:t>
      </w:r>
      <w:r w:rsidRPr="00190A77">
        <w:rPr>
          <w:rFonts w:ascii="Calibri" w:eastAsia="Times New Roman" w:hAnsi="Calibri" w:cs="Times New Roman"/>
        </w:rPr>
        <w:t xml:space="preserve"> HONZÍK, Miroslav a Hana HONZÍKOVÁ. </w:t>
      </w:r>
      <w:r w:rsidRPr="00190A77">
        <w:rPr>
          <w:rFonts w:ascii="Calibri" w:eastAsia="Times New Roman" w:hAnsi="Calibri" w:cs="Times New Roman"/>
          <w:i/>
        </w:rPr>
        <w:t>1914/1918: Léta zkázy a naděje</w:t>
      </w:r>
      <w:r w:rsidRPr="00190A77">
        <w:rPr>
          <w:rFonts w:ascii="Calibri" w:eastAsia="Times New Roman" w:hAnsi="Calibri" w:cs="Times New Roman"/>
        </w:rPr>
        <w:t>. 1. vyd. Praha: PANORAMA, 1984. STOPY, FAKTA, SVĚDECTVÍ. ISBN 11-070-84 13/33.</w:t>
      </w:r>
    </w:p>
    <w:p w:rsidR="00190A77" w:rsidRPr="00190A77" w:rsidRDefault="00190A77" w:rsidP="00190A77">
      <w:pPr>
        <w:spacing w:before="0" w:after="200" w:line="276" w:lineRule="auto"/>
        <w:rPr>
          <w:rFonts w:ascii="Calibri" w:eastAsia="Times New Roman" w:hAnsi="Calibri" w:cs="Times New Roman"/>
        </w:rPr>
      </w:pPr>
      <w:r w:rsidRPr="00190A77">
        <w:rPr>
          <w:rFonts w:ascii="Calibri" w:eastAsia="Times New Roman" w:hAnsi="Calibri" w:cs="Times New Roman"/>
          <w:b/>
        </w:rPr>
        <w:t>2b)</w:t>
      </w:r>
      <w:r w:rsidRPr="00190A77">
        <w:rPr>
          <w:rFonts w:ascii="Calibri" w:eastAsia="Times New Roman" w:hAnsi="Calibri" w:cs="Times New Roman"/>
        </w:rPr>
        <w:t xml:space="preserve"> HONZÍK, Miroslav a Hana HONZÍKOVÁ. </w:t>
      </w:r>
      <w:r w:rsidRPr="00190A77">
        <w:rPr>
          <w:rFonts w:ascii="Calibri" w:eastAsia="Times New Roman" w:hAnsi="Calibri" w:cs="Times New Roman"/>
          <w:i/>
        </w:rPr>
        <w:t>1914/1918: Léta zkázy a naděje</w:t>
      </w:r>
      <w:r w:rsidRPr="00190A77">
        <w:rPr>
          <w:rFonts w:ascii="Calibri" w:eastAsia="Times New Roman" w:hAnsi="Calibri" w:cs="Times New Roman"/>
        </w:rPr>
        <w:t>. 1. vyd. Praha: PANORAMA, 1984. STOPY, FAKTA, SVĚDECTVÍ. ISBN 11-070-84 13/33.</w:t>
      </w:r>
    </w:p>
    <w:p w:rsidR="00190A77" w:rsidRPr="00190A77" w:rsidRDefault="00190A77" w:rsidP="00190A77">
      <w:pPr>
        <w:spacing w:before="0" w:after="200" w:line="276" w:lineRule="auto"/>
        <w:rPr>
          <w:rFonts w:ascii="Calibri" w:eastAsia="Times New Roman" w:hAnsi="Calibri" w:cs="Times New Roman"/>
        </w:rPr>
      </w:pPr>
      <w:r w:rsidRPr="00190A77">
        <w:rPr>
          <w:rFonts w:ascii="Calibri" w:eastAsia="Times New Roman" w:hAnsi="Calibri" w:cs="Times New Roman"/>
          <w:b/>
        </w:rPr>
        <w:t>4)</w:t>
      </w:r>
      <w:r w:rsidR="00B60540">
        <w:rPr>
          <w:rFonts w:ascii="Calibri" w:eastAsia="Times New Roman" w:hAnsi="Calibri" w:cs="Times New Roman"/>
          <w:b/>
        </w:rPr>
        <w:t xml:space="preserve"> </w:t>
      </w:r>
      <w:r>
        <w:rPr>
          <w:rFonts w:ascii="Calibri" w:eastAsia="Times New Roman" w:hAnsi="Calibri" w:cs="Times New Roman"/>
        </w:rPr>
        <w:t>zdroj vlastní</w:t>
      </w:r>
    </w:p>
    <w:p w:rsidR="00190A77" w:rsidRPr="00190A77" w:rsidRDefault="00190A77" w:rsidP="00190A77">
      <w:pPr>
        <w:spacing w:before="0" w:after="200" w:line="276" w:lineRule="auto"/>
        <w:rPr>
          <w:rFonts w:ascii="Calibri" w:eastAsia="Times New Roman" w:hAnsi="Calibri" w:cs="Times New Roman"/>
        </w:rPr>
      </w:pPr>
      <w:r w:rsidRPr="00190A77">
        <w:rPr>
          <w:rFonts w:ascii="Calibri" w:eastAsia="Times New Roman" w:hAnsi="Calibri" w:cs="Times New Roman"/>
          <w:b/>
        </w:rPr>
        <w:t>5)</w:t>
      </w:r>
      <w:r w:rsidRPr="00190A77">
        <w:rPr>
          <w:rFonts w:ascii="Calibri" w:eastAsia="Times New Roman" w:hAnsi="Calibri" w:cs="Times New Roman"/>
        </w:rPr>
        <w:t xml:space="preserve"> HONZÍK, Miroslav a Hana HONZÍKOVÁ. </w:t>
      </w:r>
      <w:r w:rsidRPr="00190A77">
        <w:rPr>
          <w:rFonts w:ascii="Calibri" w:eastAsia="Times New Roman" w:hAnsi="Calibri" w:cs="Times New Roman"/>
          <w:i/>
        </w:rPr>
        <w:t>1914/1918: Léta zkázy a naděje</w:t>
      </w:r>
      <w:r w:rsidRPr="00190A77">
        <w:rPr>
          <w:rFonts w:ascii="Calibri" w:eastAsia="Times New Roman" w:hAnsi="Calibri" w:cs="Times New Roman"/>
        </w:rPr>
        <w:t>. 1. vyd. Praha: PANORAMA, 1984. STOPY, FAKTA, S</w:t>
      </w:r>
      <w:r>
        <w:rPr>
          <w:rFonts w:ascii="Calibri" w:eastAsia="Times New Roman" w:hAnsi="Calibri" w:cs="Times New Roman"/>
        </w:rPr>
        <w:t>VĚDECTVÍ. ISBN 11-070-84 13/33.</w:t>
      </w:r>
    </w:p>
    <w:p w:rsidR="00190A77" w:rsidRPr="00190A77" w:rsidRDefault="00190A77" w:rsidP="00190A77">
      <w:pPr>
        <w:spacing w:before="0" w:after="200" w:line="276" w:lineRule="auto"/>
        <w:rPr>
          <w:rFonts w:ascii="Calibri" w:eastAsia="Times New Roman" w:hAnsi="Calibri" w:cs="Times New Roman"/>
        </w:rPr>
      </w:pPr>
      <w:r w:rsidRPr="00190A77">
        <w:rPr>
          <w:rFonts w:ascii="Calibri" w:eastAsia="Times New Roman" w:hAnsi="Calibri" w:cs="Times New Roman"/>
          <w:b/>
        </w:rPr>
        <w:t>6)</w:t>
      </w:r>
      <w:r w:rsidR="00B60540">
        <w:rPr>
          <w:rFonts w:ascii="Calibri" w:eastAsia="Times New Roman" w:hAnsi="Calibri" w:cs="Times New Roman"/>
          <w:b/>
        </w:rPr>
        <w:t xml:space="preserve"> </w:t>
      </w:r>
      <w:r>
        <w:rPr>
          <w:rFonts w:ascii="Calibri" w:eastAsia="Times New Roman" w:hAnsi="Calibri" w:cs="Times New Roman"/>
        </w:rPr>
        <w:t>zdroj vlastní</w:t>
      </w:r>
    </w:p>
    <w:p w:rsidR="00190A77" w:rsidRPr="00190A77" w:rsidRDefault="00190A77" w:rsidP="00190A77">
      <w:pPr>
        <w:spacing w:before="0" w:after="200" w:line="276" w:lineRule="auto"/>
        <w:rPr>
          <w:rFonts w:ascii="Calibri" w:eastAsia="Times New Roman" w:hAnsi="Calibri" w:cs="Times New Roman"/>
        </w:rPr>
      </w:pPr>
      <w:r w:rsidRPr="00190A77">
        <w:rPr>
          <w:rFonts w:ascii="Calibri" w:eastAsia="Times New Roman" w:hAnsi="Calibri" w:cs="Times New Roman"/>
          <w:b/>
        </w:rPr>
        <w:t>7)</w:t>
      </w:r>
      <w:r w:rsidRPr="00190A77">
        <w:rPr>
          <w:rFonts w:ascii="Calibri" w:eastAsia="Times New Roman" w:hAnsi="Calibri" w:cs="Times New Roman"/>
        </w:rPr>
        <w:t xml:space="preserve"> HONZÍK, Miroslav a Hana HONZÍKOVÁ. </w:t>
      </w:r>
      <w:r w:rsidRPr="00190A77">
        <w:rPr>
          <w:rFonts w:ascii="Calibri" w:eastAsia="Times New Roman" w:hAnsi="Calibri" w:cs="Times New Roman"/>
          <w:i/>
        </w:rPr>
        <w:t>1914/1918: Léta zkázy a naděje</w:t>
      </w:r>
      <w:r w:rsidRPr="00190A77">
        <w:rPr>
          <w:rFonts w:ascii="Calibri" w:eastAsia="Times New Roman" w:hAnsi="Calibri" w:cs="Times New Roman"/>
        </w:rPr>
        <w:t>. 1. vyd. Praha: PANORAMA, 1984. STOPY, FAKTA, S</w:t>
      </w:r>
      <w:r>
        <w:rPr>
          <w:rFonts w:ascii="Calibri" w:eastAsia="Times New Roman" w:hAnsi="Calibri" w:cs="Times New Roman"/>
        </w:rPr>
        <w:t>VĚDECTVÍ. ISBN 11-070-84 13/33.</w:t>
      </w:r>
    </w:p>
    <w:p w:rsidR="00190A77" w:rsidRPr="00190A77" w:rsidRDefault="00190A77" w:rsidP="00190A77">
      <w:pPr>
        <w:spacing w:before="0" w:after="200" w:line="276" w:lineRule="auto"/>
        <w:rPr>
          <w:rFonts w:ascii="Calibri" w:eastAsia="Times New Roman" w:hAnsi="Calibri" w:cs="Times New Roman"/>
        </w:rPr>
      </w:pPr>
      <w:r w:rsidRPr="00190A77">
        <w:rPr>
          <w:rFonts w:ascii="Calibri" w:eastAsia="Times New Roman" w:hAnsi="Calibri" w:cs="Times New Roman"/>
          <w:b/>
        </w:rPr>
        <w:t>8)</w:t>
      </w:r>
      <w:r w:rsidR="00B60540">
        <w:rPr>
          <w:rFonts w:ascii="Calibri" w:eastAsia="Times New Roman" w:hAnsi="Calibri" w:cs="Times New Roman"/>
          <w:b/>
        </w:rPr>
        <w:t xml:space="preserve"> </w:t>
      </w:r>
      <w:r>
        <w:rPr>
          <w:rFonts w:ascii="Calibri" w:eastAsia="Times New Roman" w:hAnsi="Calibri" w:cs="Times New Roman"/>
        </w:rPr>
        <w:t>zdroj vlastní</w:t>
      </w:r>
    </w:p>
    <w:p w:rsidR="00190A77" w:rsidRPr="00190A77" w:rsidRDefault="00190A77" w:rsidP="00190A77">
      <w:pPr>
        <w:spacing w:before="0" w:after="200" w:line="276" w:lineRule="auto"/>
        <w:rPr>
          <w:rFonts w:ascii="Calibri" w:eastAsia="Times New Roman" w:hAnsi="Calibri" w:cs="Times New Roman"/>
        </w:rPr>
      </w:pPr>
      <w:r w:rsidRPr="00190A77">
        <w:rPr>
          <w:rFonts w:ascii="Calibri" w:eastAsia="Times New Roman" w:hAnsi="Calibri" w:cs="Times New Roman"/>
          <w:b/>
        </w:rPr>
        <w:t>9)</w:t>
      </w:r>
      <w:r w:rsidRPr="00190A77">
        <w:rPr>
          <w:rFonts w:ascii="Calibri" w:eastAsia="Times New Roman" w:hAnsi="Calibri" w:cs="Times New Roman"/>
        </w:rPr>
        <w:t xml:space="preserve"> HONZÍK, Miroslav a Hana HONZÍKOVÁ. </w:t>
      </w:r>
      <w:r w:rsidRPr="00190A77">
        <w:rPr>
          <w:rFonts w:ascii="Calibri" w:eastAsia="Times New Roman" w:hAnsi="Calibri" w:cs="Times New Roman"/>
          <w:i/>
        </w:rPr>
        <w:t>1914/1918: Léta zkázy a naděje</w:t>
      </w:r>
      <w:r w:rsidRPr="00190A77">
        <w:rPr>
          <w:rFonts w:ascii="Calibri" w:eastAsia="Times New Roman" w:hAnsi="Calibri" w:cs="Times New Roman"/>
        </w:rPr>
        <w:t>. 1. vyd. Praha: PANORAMA, 1984. STOPY, FAKTA, S</w:t>
      </w:r>
      <w:r>
        <w:rPr>
          <w:rFonts w:ascii="Calibri" w:eastAsia="Times New Roman" w:hAnsi="Calibri" w:cs="Times New Roman"/>
        </w:rPr>
        <w:t>VĚDECTVÍ. ISBN 11-070-84 13/33.</w:t>
      </w:r>
    </w:p>
    <w:p w:rsidR="00190A77" w:rsidRPr="00190A77" w:rsidRDefault="00190A77" w:rsidP="00190A77">
      <w:pPr>
        <w:spacing w:before="0" w:after="200" w:line="276" w:lineRule="auto"/>
        <w:rPr>
          <w:rFonts w:ascii="Calibri" w:eastAsia="Times New Roman" w:hAnsi="Calibri" w:cs="Times New Roman"/>
        </w:rPr>
      </w:pPr>
      <w:r w:rsidRPr="00190A77">
        <w:rPr>
          <w:rFonts w:ascii="Calibri" w:eastAsia="Times New Roman" w:hAnsi="Calibri" w:cs="Times New Roman"/>
          <w:b/>
        </w:rPr>
        <w:t>10)</w:t>
      </w:r>
      <w:r w:rsidR="00B60540">
        <w:rPr>
          <w:rFonts w:ascii="Calibri" w:eastAsia="Times New Roman" w:hAnsi="Calibri" w:cs="Times New Roman"/>
          <w:b/>
        </w:rPr>
        <w:t xml:space="preserve"> </w:t>
      </w:r>
      <w:r w:rsidRPr="00190A77">
        <w:rPr>
          <w:rFonts w:ascii="Calibri" w:eastAsia="Times New Roman" w:hAnsi="Calibri" w:cs="Times New Roman"/>
        </w:rPr>
        <w:t>zdroj vlastní</w:t>
      </w:r>
    </w:p>
    <w:p w:rsidR="00190A77" w:rsidRPr="00190A77" w:rsidRDefault="00190A77" w:rsidP="00190A77">
      <w:pPr>
        <w:spacing w:before="0" w:after="200" w:line="276" w:lineRule="auto"/>
        <w:rPr>
          <w:rFonts w:ascii="Calibri" w:eastAsia="Times New Roman" w:hAnsi="Calibri" w:cs="Times New Roman"/>
        </w:rPr>
      </w:pPr>
      <w:r w:rsidRPr="00190A77">
        <w:rPr>
          <w:rFonts w:ascii="Calibri" w:eastAsia="Times New Roman" w:hAnsi="Calibri" w:cs="Times New Roman"/>
          <w:b/>
        </w:rPr>
        <w:t>11)</w:t>
      </w:r>
      <w:r w:rsidR="00B60540">
        <w:rPr>
          <w:rFonts w:ascii="Calibri" w:eastAsia="Times New Roman" w:hAnsi="Calibri" w:cs="Times New Roman"/>
          <w:b/>
        </w:rPr>
        <w:t xml:space="preserve"> </w:t>
      </w:r>
      <w:r w:rsidRPr="00190A77">
        <w:rPr>
          <w:rFonts w:ascii="Calibri" w:eastAsia="Times New Roman" w:hAnsi="Calibri" w:cs="Times New Roman"/>
        </w:rPr>
        <w:t>zdroj vlastní</w:t>
      </w:r>
    </w:p>
    <w:p w:rsidR="00190A77" w:rsidRDefault="00190A77" w:rsidP="009235A0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1E601E" w:rsidRDefault="001E601E" w:rsidP="001E601E">
      <w:pPr>
        <w:spacing w:before="0" w:after="0"/>
        <w:rPr>
          <w:rFonts w:ascii="Calibri" w:eastAsia="Times New Roman" w:hAnsi="Calibri" w:cs="Times New Roman"/>
          <w:b/>
        </w:rPr>
      </w:pPr>
    </w:p>
    <w:p w:rsidR="00082F2A" w:rsidRPr="00082F2A" w:rsidRDefault="001E601E" w:rsidP="001E601E">
      <w:pPr>
        <w:spacing w:before="0" w:after="0"/>
        <w:rPr>
          <w:rFonts w:ascii="Calibri" w:eastAsia="Times New Roman" w:hAnsi="Calibri" w:cs="Times New Roman"/>
        </w:rPr>
      </w:pPr>
      <w:r w:rsidRPr="00082F2A">
        <w:rPr>
          <w:rFonts w:ascii="Calibri" w:eastAsia="Times New Roman" w:hAnsi="Calibri" w:cs="Times New Roman"/>
        </w:rPr>
        <w:t xml:space="preserve"> </w:t>
      </w:r>
    </w:p>
    <w:p w:rsidR="00082F2A" w:rsidRPr="00082F2A" w:rsidRDefault="00082F2A" w:rsidP="00082F2A">
      <w:pPr>
        <w:spacing w:before="0" w:after="0"/>
        <w:rPr>
          <w:rFonts w:ascii="Calibri" w:eastAsia="Times New Roman" w:hAnsi="Calibri" w:cs="Times New Roman"/>
        </w:rPr>
      </w:pPr>
    </w:p>
    <w:p w:rsidR="00082F2A" w:rsidRPr="00082F2A" w:rsidRDefault="00082F2A" w:rsidP="00082F2A">
      <w:pPr>
        <w:spacing w:before="0" w:after="200" w:line="276" w:lineRule="auto"/>
        <w:rPr>
          <w:rFonts w:ascii="Calibri" w:eastAsia="Times New Roman" w:hAnsi="Calibri" w:cs="Times New Roman"/>
        </w:rPr>
      </w:pPr>
    </w:p>
    <w:p w:rsidR="007641E1" w:rsidRDefault="007641E1" w:rsidP="00082F2A">
      <w:pPr>
        <w:spacing w:before="0" w:after="0"/>
        <w:rPr>
          <w:rFonts w:ascii="Calibri" w:eastAsia="Times New Roman" w:hAnsi="Calibri" w:cs="Times New Roman"/>
          <w:b/>
        </w:rPr>
      </w:pPr>
    </w:p>
    <w:p w:rsidR="00082F2A" w:rsidRPr="00082F2A" w:rsidRDefault="00082F2A" w:rsidP="005D4579">
      <w:pPr>
        <w:rPr>
          <w:rFonts w:asciiTheme="minorHAnsi" w:hAnsiTheme="minorHAnsi"/>
          <w:b/>
        </w:rPr>
      </w:pPr>
    </w:p>
    <w:p w:rsidR="002160BB" w:rsidRDefault="002160BB" w:rsidP="005D4579"/>
    <w:p w:rsidR="002160BB" w:rsidRDefault="002160BB" w:rsidP="005D4579"/>
    <w:p w:rsidR="002160BB" w:rsidRDefault="002160BB" w:rsidP="005D4579"/>
    <w:p w:rsidR="002160BB" w:rsidRDefault="002160BB" w:rsidP="005D4579"/>
    <w:p w:rsidR="002160BB" w:rsidRDefault="002160BB" w:rsidP="005D4579"/>
    <w:p w:rsidR="00A418B3" w:rsidRPr="00A418B3" w:rsidRDefault="00A418B3" w:rsidP="002160BB">
      <w:pPr>
        <w:rPr>
          <w:rFonts w:asciiTheme="minorHAnsi" w:hAnsiTheme="minorHAnsi"/>
        </w:rPr>
      </w:pPr>
    </w:p>
    <w:p w:rsidR="002160BB" w:rsidRPr="005D4579" w:rsidRDefault="002160BB" w:rsidP="002160BB"/>
    <w:sectPr w:rsidR="002160BB" w:rsidRPr="005D4579" w:rsidSect="00084AD2">
      <w:footerReference w:type="default" r:id="rId25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63CEF" w:rsidRDefault="00063CEF" w:rsidP="00CA6778">
      <w:pPr>
        <w:spacing w:before="0" w:after="0"/>
      </w:pPr>
      <w:r>
        <w:separator/>
      </w:r>
    </w:p>
  </w:endnote>
  <w:endnote w:type="continuationSeparator" w:id="0">
    <w:p w:rsidR="00063CEF" w:rsidRDefault="00063CEF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>Autorem materiálu a všech jeho částí, není-li uvedeno ji</w:t>
    </w:r>
    <w:r w:rsidR="009158A1">
      <w:rPr>
        <w:color w:val="808080" w:themeColor="background1" w:themeShade="80"/>
      </w:rPr>
      <w:t>nak, je Marie Vintrová.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63CEF" w:rsidRDefault="00063CEF" w:rsidP="00CA6778">
      <w:pPr>
        <w:spacing w:before="0" w:after="0"/>
      </w:pPr>
      <w:r>
        <w:separator/>
      </w:r>
    </w:p>
  </w:footnote>
  <w:footnote w:type="continuationSeparator" w:id="0">
    <w:p w:rsidR="00063CEF" w:rsidRDefault="00063CEF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EC68F0"/>
    <w:multiLevelType w:val="hybridMultilevel"/>
    <w:tmpl w:val="46440E9A"/>
    <w:lvl w:ilvl="0" w:tplc="73E6B80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D546FC"/>
    <w:multiLevelType w:val="hybridMultilevel"/>
    <w:tmpl w:val="22324704"/>
    <w:lvl w:ilvl="0" w:tplc="C644AE4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BC7FFA"/>
    <w:multiLevelType w:val="hybridMultilevel"/>
    <w:tmpl w:val="A2727DE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7631D8A"/>
    <w:multiLevelType w:val="hybridMultilevel"/>
    <w:tmpl w:val="B2A8856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FF85145"/>
    <w:multiLevelType w:val="hybridMultilevel"/>
    <w:tmpl w:val="FF7E5192"/>
    <w:lvl w:ilvl="0" w:tplc="E4A2D280">
      <w:start w:val="1"/>
      <w:numFmt w:val="lowerLetter"/>
      <w:lvlText w:val="%1)"/>
      <w:lvlJc w:val="left"/>
      <w:pPr>
        <w:ind w:left="46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185" w:hanging="360"/>
      </w:pPr>
    </w:lvl>
    <w:lvl w:ilvl="2" w:tplc="0405001B" w:tentative="1">
      <w:start w:val="1"/>
      <w:numFmt w:val="lowerRoman"/>
      <w:lvlText w:val="%3."/>
      <w:lvlJc w:val="right"/>
      <w:pPr>
        <w:ind w:left="1905" w:hanging="180"/>
      </w:pPr>
    </w:lvl>
    <w:lvl w:ilvl="3" w:tplc="0405000F" w:tentative="1">
      <w:start w:val="1"/>
      <w:numFmt w:val="decimal"/>
      <w:lvlText w:val="%4."/>
      <w:lvlJc w:val="left"/>
      <w:pPr>
        <w:ind w:left="2625" w:hanging="360"/>
      </w:pPr>
    </w:lvl>
    <w:lvl w:ilvl="4" w:tplc="04050019" w:tentative="1">
      <w:start w:val="1"/>
      <w:numFmt w:val="lowerLetter"/>
      <w:lvlText w:val="%5."/>
      <w:lvlJc w:val="left"/>
      <w:pPr>
        <w:ind w:left="3345" w:hanging="360"/>
      </w:pPr>
    </w:lvl>
    <w:lvl w:ilvl="5" w:tplc="0405001B" w:tentative="1">
      <w:start w:val="1"/>
      <w:numFmt w:val="lowerRoman"/>
      <w:lvlText w:val="%6."/>
      <w:lvlJc w:val="right"/>
      <w:pPr>
        <w:ind w:left="4065" w:hanging="180"/>
      </w:pPr>
    </w:lvl>
    <w:lvl w:ilvl="6" w:tplc="0405000F" w:tentative="1">
      <w:start w:val="1"/>
      <w:numFmt w:val="decimal"/>
      <w:lvlText w:val="%7."/>
      <w:lvlJc w:val="left"/>
      <w:pPr>
        <w:ind w:left="4785" w:hanging="360"/>
      </w:pPr>
    </w:lvl>
    <w:lvl w:ilvl="7" w:tplc="04050019" w:tentative="1">
      <w:start w:val="1"/>
      <w:numFmt w:val="lowerLetter"/>
      <w:lvlText w:val="%8."/>
      <w:lvlJc w:val="left"/>
      <w:pPr>
        <w:ind w:left="5505" w:hanging="360"/>
      </w:pPr>
    </w:lvl>
    <w:lvl w:ilvl="8" w:tplc="0405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5">
    <w:nsid w:val="724B6E95"/>
    <w:multiLevelType w:val="hybridMultilevel"/>
    <w:tmpl w:val="F91E8F44"/>
    <w:lvl w:ilvl="0" w:tplc="DEBA1E98">
      <w:start w:val="1"/>
      <w:numFmt w:val="lowerLetter"/>
      <w:lvlText w:val="%1)"/>
      <w:lvlJc w:val="left"/>
      <w:pPr>
        <w:ind w:left="145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75" w:hanging="360"/>
      </w:pPr>
    </w:lvl>
    <w:lvl w:ilvl="2" w:tplc="0405001B" w:tentative="1">
      <w:start w:val="1"/>
      <w:numFmt w:val="lowerRoman"/>
      <w:lvlText w:val="%3."/>
      <w:lvlJc w:val="right"/>
      <w:pPr>
        <w:ind w:left="2895" w:hanging="180"/>
      </w:pPr>
    </w:lvl>
    <w:lvl w:ilvl="3" w:tplc="0405000F" w:tentative="1">
      <w:start w:val="1"/>
      <w:numFmt w:val="decimal"/>
      <w:lvlText w:val="%4."/>
      <w:lvlJc w:val="left"/>
      <w:pPr>
        <w:ind w:left="3615" w:hanging="360"/>
      </w:pPr>
    </w:lvl>
    <w:lvl w:ilvl="4" w:tplc="04050019" w:tentative="1">
      <w:start w:val="1"/>
      <w:numFmt w:val="lowerLetter"/>
      <w:lvlText w:val="%5."/>
      <w:lvlJc w:val="left"/>
      <w:pPr>
        <w:ind w:left="4335" w:hanging="360"/>
      </w:pPr>
    </w:lvl>
    <w:lvl w:ilvl="5" w:tplc="0405001B" w:tentative="1">
      <w:start w:val="1"/>
      <w:numFmt w:val="lowerRoman"/>
      <w:lvlText w:val="%6."/>
      <w:lvlJc w:val="right"/>
      <w:pPr>
        <w:ind w:left="5055" w:hanging="180"/>
      </w:pPr>
    </w:lvl>
    <w:lvl w:ilvl="6" w:tplc="0405000F" w:tentative="1">
      <w:start w:val="1"/>
      <w:numFmt w:val="decimal"/>
      <w:lvlText w:val="%7."/>
      <w:lvlJc w:val="left"/>
      <w:pPr>
        <w:ind w:left="5775" w:hanging="360"/>
      </w:pPr>
    </w:lvl>
    <w:lvl w:ilvl="7" w:tplc="04050019" w:tentative="1">
      <w:start w:val="1"/>
      <w:numFmt w:val="lowerLetter"/>
      <w:lvlText w:val="%8."/>
      <w:lvlJc w:val="left"/>
      <w:pPr>
        <w:ind w:left="6495" w:hanging="360"/>
      </w:pPr>
    </w:lvl>
    <w:lvl w:ilvl="8" w:tplc="0405001B" w:tentative="1">
      <w:start w:val="1"/>
      <w:numFmt w:val="lowerRoman"/>
      <w:lvlText w:val="%9."/>
      <w:lvlJc w:val="right"/>
      <w:pPr>
        <w:ind w:left="7215" w:hanging="180"/>
      </w:pPr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3"/>
  </w:num>
  <w:num w:numId="5">
    <w:abstractNumId w:val="2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</w:hdrShapeDefaults>
  <w:footnotePr>
    <w:footnote w:id="-1"/>
    <w:footnote w:id="0"/>
  </w:footnotePr>
  <w:endnotePr>
    <w:endnote w:id="-1"/>
    <w:endnote w:id="0"/>
  </w:endnotePr>
  <w:compat/>
  <w:rsids>
    <w:rsidRoot w:val="002160BB"/>
    <w:rsid w:val="00010DA3"/>
    <w:rsid w:val="00055CEB"/>
    <w:rsid w:val="00063CEF"/>
    <w:rsid w:val="00082F2A"/>
    <w:rsid w:val="00084AD2"/>
    <w:rsid w:val="000F7DA9"/>
    <w:rsid w:val="0015164B"/>
    <w:rsid w:val="00151ECA"/>
    <w:rsid w:val="0017080B"/>
    <w:rsid w:val="00190A77"/>
    <w:rsid w:val="001E601E"/>
    <w:rsid w:val="002160BB"/>
    <w:rsid w:val="002353D3"/>
    <w:rsid w:val="00235DCF"/>
    <w:rsid w:val="00247D1D"/>
    <w:rsid w:val="00252D2D"/>
    <w:rsid w:val="00256B43"/>
    <w:rsid w:val="0026204B"/>
    <w:rsid w:val="00267E53"/>
    <w:rsid w:val="00281EB3"/>
    <w:rsid w:val="002B751F"/>
    <w:rsid w:val="00375125"/>
    <w:rsid w:val="003A58C5"/>
    <w:rsid w:val="003C040B"/>
    <w:rsid w:val="003C65E3"/>
    <w:rsid w:val="003D1D48"/>
    <w:rsid w:val="0042782D"/>
    <w:rsid w:val="00441154"/>
    <w:rsid w:val="004513CC"/>
    <w:rsid w:val="004A429B"/>
    <w:rsid w:val="004B0AD8"/>
    <w:rsid w:val="005A57A3"/>
    <w:rsid w:val="005D4579"/>
    <w:rsid w:val="005F0B54"/>
    <w:rsid w:val="006347FB"/>
    <w:rsid w:val="006515B1"/>
    <w:rsid w:val="006516F6"/>
    <w:rsid w:val="00666590"/>
    <w:rsid w:val="00675880"/>
    <w:rsid w:val="00682324"/>
    <w:rsid w:val="00684206"/>
    <w:rsid w:val="007269D6"/>
    <w:rsid w:val="007275E8"/>
    <w:rsid w:val="007641E1"/>
    <w:rsid w:val="007B49D5"/>
    <w:rsid w:val="00862E4F"/>
    <w:rsid w:val="009158A1"/>
    <w:rsid w:val="009235A0"/>
    <w:rsid w:val="009355AF"/>
    <w:rsid w:val="00947E9C"/>
    <w:rsid w:val="009B0A5A"/>
    <w:rsid w:val="009C0608"/>
    <w:rsid w:val="009C77DA"/>
    <w:rsid w:val="009E0886"/>
    <w:rsid w:val="00A418B3"/>
    <w:rsid w:val="00A52EEC"/>
    <w:rsid w:val="00B60540"/>
    <w:rsid w:val="00B85215"/>
    <w:rsid w:val="00BA48CE"/>
    <w:rsid w:val="00BA553F"/>
    <w:rsid w:val="00BD446E"/>
    <w:rsid w:val="00C77BD9"/>
    <w:rsid w:val="00CA6778"/>
    <w:rsid w:val="00CA68AF"/>
    <w:rsid w:val="00CD7931"/>
    <w:rsid w:val="00D9603A"/>
    <w:rsid w:val="00E41D6F"/>
    <w:rsid w:val="00EE6418"/>
    <w:rsid w:val="00F23263"/>
    <w:rsid w:val="00F51DAB"/>
    <w:rsid w:val="00F718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2160BB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160BB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locked/>
    <w:rsid w:val="002160BB"/>
    <w:rPr>
      <w:color w:val="0000FF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locked/>
    <w:rsid w:val="00A418B3"/>
    <w:rPr>
      <w:color w:val="800080" w:themeColor="followedHyperlink"/>
      <w:u w:val="single"/>
    </w:rPr>
  </w:style>
  <w:style w:type="paragraph" w:styleId="Odstavecseseznamem">
    <w:name w:val="List Paragraph"/>
    <w:basedOn w:val="Normln"/>
    <w:uiPriority w:val="34"/>
    <w:locked/>
    <w:rsid w:val="001E601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2160BB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160BB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locked/>
    <w:rsid w:val="002160BB"/>
    <w:rPr>
      <w:color w:val="0000FF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locked/>
    <w:rsid w:val="00A418B3"/>
    <w:rPr>
      <w:color w:val="800080" w:themeColor="followedHyperlink"/>
      <w:u w:val="single"/>
    </w:rPr>
  </w:style>
  <w:style w:type="paragraph" w:styleId="Odstavecseseznamem">
    <w:name w:val="List Paragraph"/>
    <w:basedOn w:val="Normln"/>
    <w:uiPriority w:val="34"/>
    <w:locked/>
    <w:rsid w:val="001E601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microsoft.com/office/2007/relationships/stylesWithEffects" Target="stylesWithEffects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8</Pages>
  <Words>873</Words>
  <Characters>5155</Characters>
  <Application>Microsoft Office Word</Application>
  <DocSecurity>0</DocSecurity>
  <Lines>42</Lines>
  <Paragraphs>12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6016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vintrovamarie</dc:creator>
  <cp:keywords>Šablona, DUM</cp:keywords>
  <cp:lastModifiedBy>havrdovalucie</cp:lastModifiedBy>
  <cp:revision>7</cp:revision>
  <dcterms:created xsi:type="dcterms:W3CDTF">2013-05-20T09:37:00Z</dcterms:created>
  <dcterms:modified xsi:type="dcterms:W3CDTF">2013-05-26T18:27:00Z</dcterms:modified>
</cp:coreProperties>
</file>