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787" w:rsidRDefault="00310A12" w:rsidP="00C31787">
      <w:pPr>
        <w:jc w:val="center"/>
      </w:pPr>
      <w:r>
        <w:rPr>
          <w:noProof/>
        </w:rPr>
        <w:drawing>
          <wp:inline distT="0" distB="0" distL="0" distR="0">
            <wp:extent cx="3522345" cy="1240155"/>
            <wp:effectExtent l="1905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345" cy="1240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787" w:rsidRPr="002F6672" w:rsidRDefault="002F4AEE" w:rsidP="002F4AEE">
      <w:pPr>
        <w:spacing w:before="1080"/>
        <w:ind w:left="4248" w:firstLine="708"/>
        <w:jc w:val="center"/>
        <w:rPr>
          <w:caps/>
        </w:rPr>
      </w:pPr>
      <w:r>
        <w:rPr>
          <w:caps/>
        </w:rPr>
        <w:t>VY__III/2__INOVACE__190</w:t>
      </w:r>
    </w:p>
    <w:p w:rsidR="00C31787" w:rsidRDefault="00C31787" w:rsidP="00C31787">
      <w:pPr>
        <w:spacing w:before="180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pěstitelské práce</w:t>
      </w:r>
    </w:p>
    <w:p w:rsidR="00C31787" w:rsidRPr="008F1646" w:rsidRDefault="00C31787" w:rsidP="00C31787">
      <w:pPr>
        <w:spacing w:before="24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výsadba okopanin – brambory</w:t>
      </w:r>
    </w:p>
    <w:p w:rsidR="00C31787" w:rsidRDefault="00C31787" w:rsidP="00C31787"/>
    <w:p w:rsidR="00C31787" w:rsidRDefault="00C31787" w:rsidP="00C31787">
      <w:pPr>
        <w:sectPr w:rsidR="00C31787" w:rsidSect="00C3178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31787" w:rsidRDefault="00310A12" w:rsidP="00C31787">
      <w:pPr>
        <w:jc w:val="center"/>
      </w:pPr>
      <w:r>
        <w:rPr>
          <w:noProof/>
        </w:rPr>
        <w:lastRenderedPageBreak/>
        <w:drawing>
          <wp:inline distT="0" distB="0" distL="0" distR="0">
            <wp:extent cx="3522345" cy="1240155"/>
            <wp:effectExtent l="19050" t="0" r="1905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345" cy="1240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787" w:rsidRDefault="00C31787" w:rsidP="00C31787"/>
    <w:p w:rsidR="00C31787" w:rsidRDefault="00C31787" w:rsidP="00C31787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0"/>
        <w:gridCol w:w="5542"/>
      </w:tblGrid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Anotace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Žák se praktickými činnostmi postupně seznamuje s pěstitelskými pracemi – výsadbou a péčí o okopaniny v průběhu vegetace. Mezipředmětové vztahy – přírodopis.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Autor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Ing. Štěpán Vyhlídko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Datum vzniku DUM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3E4690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17</w:t>
            </w:r>
            <w:r w:rsidR="002862FA" w:rsidRPr="00E866DF">
              <w:rPr>
                <w:rFonts w:ascii="Arial" w:hAnsi="Arial"/>
              </w:rPr>
              <w:t>. 6. 2012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Jazyk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Čeština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Očekávaný výstup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Žák si osvojí praktické znalosti, techniku práce se zahradním náčiním, potřebnou pro výsadbu a následnou péči a ošetření okopanin (brambor).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Speciální vzdělávací potřeby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Žádné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Klíčová slova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Brambory, okopaniny, výsadba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Druh učebního materiálu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Pracovní list MS Word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Druh interaktivity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Aktivita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Cílová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Žák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Stupeň a typ vzdělávání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Základní vzdělávání – druhý stupeň</w:t>
            </w:r>
            <w:r w:rsidRPr="00E866DF">
              <w:rPr>
                <w:rFonts w:ascii="Arial" w:hAnsi="Arial"/>
              </w:rPr>
              <w:br/>
              <w:t>(7., 8., 9. ročník ZŠ praktické)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Typická věková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13 až 15 let</w:t>
            </w:r>
          </w:p>
        </w:tc>
      </w:tr>
      <w:tr w:rsidR="00C31787" w:rsidTr="00E866DF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C31787" w:rsidRPr="00E866DF" w:rsidRDefault="00C31787" w:rsidP="00E866DF">
            <w:pPr>
              <w:spacing w:before="40" w:after="40"/>
              <w:rPr>
                <w:rFonts w:ascii="Arial" w:hAnsi="Arial"/>
                <w:b/>
              </w:rPr>
            </w:pPr>
            <w:r w:rsidRPr="00E866DF">
              <w:rPr>
                <w:rFonts w:ascii="Arial" w:hAnsi="Arial"/>
                <w:b/>
              </w:rPr>
              <w:t>Celková velikost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C31787" w:rsidRPr="00E866DF" w:rsidRDefault="00703B96" w:rsidP="00E866DF">
            <w:pPr>
              <w:spacing w:before="40" w:after="40"/>
              <w:rPr>
                <w:rFonts w:ascii="Arial" w:hAnsi="Arial"/>
              </w:rPr>
            </w:pPr>
            <w:r w:rsidRPr="00E866DF">
              <w:rPr>
                <w:rFonts w:ascii="Arial" w:hAnsi="Arial"/>
              </w:rPr>
              <w:t>484</w:t>
            </w:r>
            <w:r w:rsidR="00BB0FF2" w:rsidRPr="00E866DF">
              <w:rPr>
                <w:rFonts w:ascii="Arial" w:hAnsi="Arial"/>
              </w:rPr>
              <w:t xml:space="preserve"> kB</w:t>
            </w:r>
          </w:p>
        </w:tc>
      </w:tr>
    </w:tbl>
    <w:p w:rsidR="00C31787" w:rsidRDefault="00C31787" w:rsidP="00C31787"/>
    <w:p w:rsidR="00C31787" w:rsidRDefault="00C31787" w:rsidP="00C31787">
      <w:pPr>
        <w:sectPr w:rsidR="00C31787" w:rsidSect="00C3178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31787" w:rsidRPr="006C2D30" w:rsidRDefault="00C31787" w:rsidP="00C31787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pěstitelské</w:t>
      </w:r>
      <w:r w:rsidR="00DB73A9">
        <w:rPr>
          <w:b/>
          <w:caps/>
          <w:sz w:val="28"/>
          <w:szCs w:val="28"/>
        </w:rPr>
        <w:t xml:space="preserve"> práce</w:t>
      </w:r>
      <w:r w:rsidR="00DB73A9">
        <w:rPr>
          <w:b/>
          <w:caps/>
          <w:sz w:val="28"/>
          <w:szCs w:val="28"/>
        </w:rPr>
        <w:br/>
        <w:t>výsadba okopanin – brambory</w:t>
      </w:r>
    </w:p>
    <w:p w:rsidR="00E6570A" w:rsidRDefault="00DB73A9" w:rsidP="00DB73A9">
      <w:pPr>
        <w:spacing w:before="240"/>
        <w:ind w:firstLine="567"/>
      </w:pPr>
      <w:r>
        <w:t xml:space="preserve">Brambory jsou natolik běžnou součástí našeho jídelníčku (každý Čech jich ročně spotřebuje skoro </w:t>
      </w:r>
      <w:smartTag w:uri="urn:schemas-microsoft-com:office:smarttags" w:element="metricconverter">
        <w:smartTagPr>
          <w:attr w:name="ProductID" w:val="90 kg"/>
        </w:smartTagPr>
        <w:r>
          <w:t>90 kg</w:t>
        </w:r>
      </w:smartTag>
      <w:r>
        <w:t>), že si zaslouží několik slov o svém původu. U nás nerostou odjakživa. Pochází z Jižní Ameriky (pohoří Andy) a je zajímavé, že byly do Evropy dovezeny původně jako okrasné rostliny. V českých zemích se pěstují asi od 18. století</w:t>
      </w:r>
      <w:r w:rsidR="00E6570A">
        <w:t>, to je poměrně nedávno, a původně nebyly příliš oblíbené. No a dnes si naší kuchyni bez nich nedovedeme vůbec představit.</w:t>
      </w:r>
    </w:p>
    <w:p w:rsidR="00E6570A" w:rsidRPr="001B5E92" w:rsidRDefault="00E6570A" w:rsidP="001B5E92">
      <w:pPr>
        <w:spacing w:before="240"/>
        <w:rPr>
          <w:u w:val="single"/>
        </w:rPr>
      </w:pPr>
      <w:r w:rsidRPr="001B5E92">
        <w:rPr>
          <w:u w:val="single"/>
        </w:rPr>
        <w:t>Význam brambor:</w:t>
      </w:r>
    </w:p>
    <w:p w:rsidR="00E6570A" w:rsidRDefault="00E6570A" w:rsidP="001B5E92">
      <w:pPr>
        <w:numPr>
          <w:ilvl w:val="0"/>
          <w:numId w:val="1"/>
        </w:numPr>
        <w:spacing w:before="120"/>
        <w:ind w:left="714" w:hanging="357"/>
      </w:pPr>
      <w:r>
        <w:t>výživa obyvatel,</w:t>
      </w:r>
    </w:p>
    <w:p w:rsidR="00C31787" w:rsidRDefault="00E6570A" w:rsidP="001B5E92">
      <w:pPr>
        <w:numPr>
          <w:ilvl w:val="0"/>
          <w:numId w:val="1"/>
        </w:numPr>
        <w:spacing w:before="60"/>
        <w:ind w:left="714" w:hanging="357"/>
      </w:pPr>
      <w:r>
        <w:t>krmivo hospodářských zvířat,</w:t>
      </w:r>
    </w:p>
    <w:p w:rsidR="00C31787" w:rsidRDefault="00E6570A" w:rsidP="001B5E92">
      <w:pPr>
        <w:numPr>
          <w:ilvl w:val="0"/>
          <w:numId w:val="1"/>
        </w:numPr>
        <w:spacing w:before="60"/>
        <w:ind w:left="714" w:hanging="357"/>
      </w:pPr>
      <w:r>
        <w:t>surovina pro výrobu lihu a škrobu.</w:t>
      </w:r>
    </w:p>
    <w:p w:rsidR="00C31787" w:rsidRPr="001B5E92" w:rsidRDefault="001B5E92" w:rsidP="001B5E92">
      <w:pPr>
        <w:spacing w:before="360"/>
        <w:rPr>
          <w:b/>
        </w:rPr>
      </w:pPr>
      <w:r w:rsidRPr="001B5E92">
        <w:rPr>
          <w:b/>
        </w:rPr>
        <w:t>Popis pěstování</w:t>
      </w:r>
    </w:p>
    <w:p w:rsidR="00C31787" w:rsidRDefault="00E6570A" w:rsidP="00C31787">
      <w:pPr>
        <w:numPr>
          <w:ilvl w:val="0"/>
          <w:numId w:val="3"/>
        </w:numPr>
        <w:spacing w:before="120"/>
        <w:ind w:left="714" w:hanging="357"/>
      </w:pPr>
      <w:r>
        <w:t>příprava vhodného pozemku; záhon by měl</w:t>
      </w:r>
      <w:r w:rsidR="002615CD">
        <w:t xml:space="preserve"> být dobře zkypřen (zryt rýčem)</w:t>
      </w:r>
      <w:r w:rsidR="002615CD">
        <w:br/>
      </w:r>
      <w:r>
        <w:t xml:space="preserve">a prohnojen (hnůj, kompost) asi </w:t>
      </w:r>
      <w:r w:rsidR="002615CD">
        <w:t>tři týdny až měsíc před výsadbou (tj. březen/duben),</w:t>
      </w:r>
    </w:p>
    <w:p w:rsidR="00C31787" w:rsidRDefault="002615CD" w:rsidP="00C31787">
      <w:pPr>
        <w:numPr>
          <w:ilvl w:val="0"/>
          <w:numId w:val="3"/>
        </w:numPr>
        <w:spacing w:before="120"/>
        <w:ind w:left="714" w:hanging="357"/>
      </w:pPr>
      <w:r>
        <w:t xml:space="preserve">zhruba v únoru umístíme brambory ve </w:t>
      </w:r>
      <w:r w:rsidR="001B5E92">
        <w:t>světlé místnosti v jedné vrstvě</w:t>
      </w:r>
      <w:r w:rsidR="001B5E92">
        <w:br/>
      </w:r>
      <w:r>
        <w:t xml:space="preserve">při teplotě asi 2 až </w:t>
      </w:r>
      <w:smartTag w:uri="urn:schemas-microsoft-com:office:smarttags" w:element="metricconverter">
        <w:smartTagPr>
          <w:attr w:name="ProductID" w:val="5 ﾰC"/>
        </w:smartTagPr>
        <w:r>
          <w:t>5 °C</w:t>
        </w:r>
      </w:smartTag>
      <w:r>
        <w:t xml:space="preserve"> až dojde k jejich klíčení</w:t>
      </w:r>
      <w:r w:rsidR="00C31787">
        <w:t>,</w:t>
      </w:r>
    </w:p>
    <w:p w:rsidR="00C31787" w:rsidRPr="000C4006" w:rsidRDefault="002615CD" w:rsidP="00C31787">
      <w:pPr>
        <w:numPr>
          <w:ilvl w:val="0"/>
          <w:numId w:val="3"/>
        </w:numPr>
        <w:spacing w:before="120"/>
      </w:pPr>
      <w:r>
        <w:t>když nehrozí mrazy (v našich podmínkách polovina května)</w:t>
      </w:r>
      <w:r w:rsidR="00C31787">
        <w:t>,</w:t>
      </w:r>
      <w:r>
        <w:t xml:space="preserve"> následuje </w:t>
      </w:r>
      <w:r w:rsidRPr="001B5E92">
        <w:rPr>
          <w:u w:val="single"/>
        </w:rPr>
        <w:t>výsadba</w:t>
      </w:r>
      <w:r w:rsidR="001B5E92">
        <w:rPr>
          <w:u w:val="single"/>
        </w:rPr>
        <w:t>:</w:t>
      </w:r>
    </w:p>
    <w:p w:rsidR="000C4006" w:rsidRDefault="000C4006" w:rsidP="000C4006">
      <w:pPr>
        <w:numPr>
          <w:ilvl w:val="1"/>
          <w:numId w:val="3"/>
        </w:numPr>
        <w:spacing w:before="120"/>
      </w:pPr>
      <w:r>
        <w:t>příprava půdy – nakypření motyčkou a vyrovnání hráběmi,</w:t>
      </w:r>
    </w:p>
    <w:p w:rsidR="000C4006" w:rsidRDefault="000C4006" w:rsidP="000C4006">
      <w:pPr>
        <w:numPr>
          <w:ilvl w:val="1"/>
          <w:numId w:val="3"/>
        </w:numPr>
        <w:spacing w:before="60"/>
      </w:pPr>
      <w:r>
        <w:t>rozměření záhonu na patřičnou vzdálenost „</w:t>
      </w:r>
      <w:r w:rsidRPr="001B5E92">
        <w:t>spon</w:t>
      </w:r>
      <w:r>
        <w:t xml:space="preserve">“ (za nejlepší se považuje spon asi 60 </w:t>
      </w:r>
      <w:r>
        <w:sym w:font="Symbol" w:char="F0B4"/>
      </w:r>
      <w:r>
        <w:t xml:space="preserve"> </w:t>
      </w:r>
      <w:smartTag w:uri="urn:schemas-microsoft-com:office:smarttags" w:element="metricconverter">
        <w:smartTagPr>
          <w:attr w:name="ProductID" w:val="60 cm"/>
        </w:smartTagPr>
        <w:r>
          <w:t>60 cm</w:t>
        </w:r>
      </w:smartTag>
      <w:r>
        <w:t>),</w:t>
      </w:r>
    </w:p>
    <w:p w:rsidR="000C4006" w:rsidRDefault="000C4006" w:rsidP="000C4006">
      <w:pPr>
        <w:numPr>
          <w:ilvl w:val="1"/>
          <w:numId w:val="3"/>
        </w:numPr>
        <w:spacing w:before="60"/>
      </w:pPr>
      <w:r>
        <w:t xml:space="preserve">hráběmi, latí nebo motykou uděláme mělké, asi </w:t>
      </w:r>
      <w:smartTag w:uri="urn:schemas-microsoft-com:office:smarttags" w:element="metricconverter">
        <w:smartTagPr>
          <w:attr w:name="ProductID" w:val="10 cm"/>
        </w:smartTagPr>
        <w:r>
          <w:t>10 cm</w:t>
        </w:r>
      </w:smartTag>
      <w:r>
        <w:t xml:space="preserve"> hluboké rýhy,</w:t>
      </w:r>
    </w:p>
    <w:p w:rsidR="000C4006" w:rsidRDefault="000C4006" w:rsidP="000C4006">
      <w:pPr>
        <w:numPr>
          <w:ilvl w:val="1"/>
          <w:numId w:val="3"/>
        </w:numPr>
        <w:spacing w:before="60"/>
      </w:pPr>
      <w:r>
        <w:t>do rýhy klademe v patřičné vzdálenosti hlízy,</w:t>
      </w:r>
    </w:p>
    <w:p w:rsidR="000C4006" w:rsidRDefault="000C4006" w:rsidP="000C4006">
      <w:pPr>
        <w:numPr>
          <w:ilvl w:val="1"/>
          <w:numId w:val="3"/>
        </w:numPr>
        <w:spacing w:before="60"/>
      </w:pPr>
      <w:r>
        <w:t>hlízy přihrneme hráběmi (přikopeme motykou).</w:t>
      </w:r>
    </w:p>
    <w:p w:rsidR="000C4006" w:rsidRDefault="000C4006" w:rsidP="000C400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0C4006" w:rsidTr="00E866DF">
        <w:trPr>
          <w:jc w:val="center"/>
        </w:trPr>
        <w:tc>
          <w:tcPr>
            <w:tcW w:w="9212" w:type="dxa"/>
            <w:shd w:val="clear" w:color="auto" w:fill="auto"/>
          </w:tcPr>
          <w:p w:rsidR="000C4006" w:rsidRDefault="000C4006" w:rsidP="00E866DF">
            <w:pPr>
              <w:spacing w:before="80" w:after="80"/>
              <w:jc w:val="center"/>
            </w:pPr>
            <w:r w:rsidRPr="00E866DF">
              <w:rPr>
                <w:b/>
              </w:rPr>
              <w:t>Zásada – mělce sázet, vysoko (postupně) přihrnovat, viz obrázek</w:t>
            </w:r>
          </w:p>
        </w:tc>
      </w:tr>
    </w:tbl>
    <w:p w:rsidR="000C4006" w:rsidRPr="000C4006" w:rsidRDefault="000C4006" w:rsidP="000C4006"/>
    <w:p w:rsidR="000C4006" w:rsidRDefault="00310A12" w:rsidP="00C31787">
      <w:pPr>
        <w:numPr>
          <w:ilvl w:val="0"/>
          <w:numId w:val="3"/>
        </w:numPr>
        <w:spacing w:before="120"/>
      </w:pPr>
      <w:r>
        <w:t>vše jsi (pod dohledem p</w:t>
      </w:r>
      <w:r w:rsidR="006E4D8C">
        <w:t>ana učitele) dobře provedl,</w:t>
      </w:r>
    </w:p>
    <w:p w:rsidR="000C4006" w:rsidRDefault="006E4D8C" w:rsidP="00C31787">
      <w:pPr>
        <w:numPr>
          <w:ilvl w:val="0"/>
          <w:numId w:val="3"/>
        </w:numPr>
        <w:spacing w:before="120"/>
      </w:pPr>
      <w:r>
        <w:t>během pěstování provedeme 2 až 3 přikopávky (opatrně, lodyha bude již olistěná),</w:t>
      </w:r>
    </w:p>
    <w:p w:rsidR="000C4006" w:rsidRDefault="006E4D8C" w:rsidP="00C31787">
      <w:pPr>
        <w:numPr>
          <w:ilvl w:val="0"/>
          <w:numId w:val="3"/>
        </w:numPr>
        <w:spacing w:before="120"/>
      </w:pPr>
      <w:r>
        <w:t>těšíme se na úrodu!</w:t>
      </w:r>
    </w:p>
    <w:p w:rsidR="006E4D8C" w:rsidRDefault="006E4D8C" w:rsidP="006E4D8C"/>
    <w:p w:rsidR="006E4D8C" w:rsidRDefault="006E4D8C" w:rsidP="006E4D8C">
      <w:pPr>
        <w:sectPr w:rsidR="006E4D8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4006" w:rsidRDefault="006E4D8C" w:rsidP="004228A2">
      <w:pPr>
        <w:jc w:val="center"/>
      </w:pPr>
      <w:r>
        <w:rPr>
          <w:noProof/>
        </w:rPr>
      </w:r>
      <w:r w:rsidR="004228A2">
        <w:pict>
          <v:group id="_x0000_s1039" style="width:408.3pt;height:289.7pt;mso-position-horizontal-relative:char;mso-position-vertical-relative:line" coordorigin="1411,1428" coordsize="8166,643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left:5737;top:1774;width:2880;height:540" filled="f" stroked="f">
              <v:textbox style="mso-next-textbox:#_x0000_s1040">
                <w:txbxContent>
                  <w:p w:rsidR="006E4D8C" w:rsidRPr="00A97485" w:rsidRDefault="006E4D8C" w:rsidP="006E4D8C">
                    <w:p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A97485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A) kladení brambor do rýhy</w:t>
                    </w:r>
                  </w:p>
                </w:txbxContent>
              </v:textbox>
            </v:shape>
            <v:shape id="_x0000_s1041" type="#_x0000_t202" style="position:absolute;left:5737;top:3934;width:2880;height:540" filled="f" stroked="f">
              <v:textbox style="mso-next-textbox:#_x0000_s1041">
                <w:txbxContent>
                  <w:p w:rsidR="006E4D8C" w:rsidRPr="00A97485" w:rsidRDefault="006E4D8C" w:rsidP="006E4D8C">
                    <w:p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A97485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B) první přihrnutí při výsadbě</w:t>
                    </w:r>
                  </w:p>
                </w:txbxContent>
              </v:textbox>
            </v:shape>
            <v:shape id="_x0000_s1042" type="#_x0000_t202" style="position:absolute;left:5737;top:6097;width:3840;height:540" filled="f" stroked="f">
              <v:textbox style="mso-next-textbox:#_x0000_s1042">
                <w:txbxContent>
                  <w:p w:rsidR="006E4D8C" w:rsidRPr="00A97485" w:rsidRDefault="006E4D8C" w:rsidP="006E4D8C">
                    <w:p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A97485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C) další přihrnování během vegetace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3" type="#_x0000_t75" style="position:absolute;left:1411;top:1428;width:3555;height:6435">
              <v:imagedata r:id="rId8" o:title="0181_001"/>
            </v:shape>
            <w10:anchorlock/>
          </v:group>
        </w:pict>
      </w:r>
    </w:p>
    <w:p w:rsidR="006E4D8C" w:rsidRPr="006E4D8C" w:rsidRDefault="006E4D8C" w:rsidP="006E4D8C">
      <w:pPr>
        <w:spacing w:before="60"/>
        <w:jc w:val="center"/>
        <w:rPr>
          <w:i/>
          <w:color w:val="808080"/>
          <w:sz w:val="18"/>
          <w:szCs w:val="18"/>
        </w:rPr>
      </w:pPr>
      <w:r w:rsidRPr="006E4D8C">
        <w:rPr>
          <w:i/>
          <w:color w:val="808080"/>
          <w:sz w:val="18"/>
          <w:szCs w:val="18"/>
        </w:rPr>
        <w:t>Pěstování brambor</w:t>
      </w:r>
      <w:r w:rsidRPr="006E4D8C">
        <w:rPr>
          <w:i/>
          <w:color w:val="808080"/>
          <w:sz w:val="18"/>
          <w:szCs w:val="18"/>
        </w:rPr>
        <w:br/>
        <w:t>Zdroj: autor</w:t>
      </w:r>
    </w:p>
    <w:p w:rsidR="00AC4C3A" w:rsidRPr="00F77A20" w:rsidRDefault="00AC4C3A" w:rsidP="004228A2">
      <w:pPr>
        <w:spacing w:before="360"/>
        <w:rPr>
          <w:b/>
        </w:rPr>
      </w:pPr>
      <w:r w:rsidRPr="00F77A20">
        <w:rPr>
          <w:b/>
        </w:rPr>
        <w:t>Křížovka za odměnu</w:t>
      </w:r>
    </w:p>
    <w:p w:rsidR="00AC4C3A" w:rsidRDefault="00AC4C3A" w:rsidP="00AC4C3A"/>
    <w:p w:rsidR="000C4006" w:rsidRDefault="004228A2" w:rsidP="00617A9D">
      <w:r>
        <w:t>Úroda bude až po prázdninách, ale těš se na…</w:t>
      </w:r>
    </w:p>
    <w:p w:rsidR="006B2342" w:rsidRDefault="006B234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567"/>
        <w:gridCol w:w="567"/>
        <w:gridCol w:w="567"/>
        <w:gridCol w:w="567"/>
        <w:gridCol w:w="2948"/>
      </w:tblGrid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Ten i ten</w:t>
            </w:r>
          </w:p>
        </w:tc>
      </w:tr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Místo zemřelých</w:t>
            </w:r>
          </w:p>
        </w:tc>
      </w:tr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Strana atlasu</w:t>
            </w:r>
          </w:p>
        </w:tc>
      </w:tr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Projev veselosti</w:t>
            </w:r>
          </w:p>
        </w:tc>
      </w:tr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Ochrana zboží</w:t>
            </w:r>
          </w:p>
        </w:tc>
      </w:tr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Část oceánu</w:t>
            </w:r>
          </w:p>
        </w:tc>
      </w:tr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Planeta sluneční soustavy</w:t>
            </w:r>
          </w:p>
        </w:tc>
      </w:tr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Projev sopky</w:t>
            </w:r>
          </w:p>
        </w:tc>
      </w:tr>
      <w:tr w:rsidR="006B2342" w:rsidTr="00E866DF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2342" w:rsidRPr="00E866DF" w:rsidRDefault="006B2342" w:rsidP="00E866DF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B2342" w:rsidRPr="00E866DF" w:rsidRDefault="006B2342" w:rsidP="006B23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6DF">
              <w:rPr>
                <w:rFonts w:ascii="Arial" w:hAnsi="Arial" w:cs="Arial"/>
                <w:b/>
                <w:sz w:val="20"/>
                <w:szCs w:val="20"/>
              </w:rPr>
              <w:t xml:space="preserve">    Papíry / spisy</w:t>
            </w:r>
          </w:p>
        </w:tc>
      </w:tr>
    </w:tbl>
    <w:p w:rsidR="006B2342" w:rsidRDefault="006B2342"/>
    <w:p w:rsidR="004228A2" w:rsidRDefault="004228A2"/>
    <w:p w:rsidR="004B1112" w:rsidRDefault="00310A12">
      <w:r>
        <w:rPr>
          <w:noProof/>
        </w:rPr>
        <w:drawing>
          <wp:inline distT="0" distB="0" distL="0" distR="0">
            <wp:extent cx="1566545" cy="17462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112" w:rsidRDefault="004B1112"/>
    <w:sectPr w:rsidR="004B1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AC0" w:rsidRDefault="004B3AC0">
      <w:r>
        <w:separator/>
      </w:r>
    </w:p>
  </w:endnote>
  <w:endnote w:type="continuationSeparator" w:id="0">
    <w:p w:rsidR="004B3AC0" w:rsidRDefault="004B3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AC0" w:rsidRDefault="004B3AC0">
      <w:r>
        <w:separator/>
      </w:r>
    </w:p>
  </w:footnote>
  <w:footnote w:type="continuationSeparator" w:id="0">
    <w:p w:rsidR="004B3AC0" w:rsidRDefault="004B3A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25BE5"/>
    <w:multiLevelType w:val="hybridMultilevel"/>
    <w:tmpl w:val="75F8207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481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35547E"/>
    <w:multiLevelType w:val="hybridMultilevel"/>
    <w:tmpl w:val="64187C8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9A1AC4"/>
    <w:multiLevelType w:val="multilevel"/>
    <w:tmpl w:val="64187C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AF0906"/>
    <w:multiLevelType w:val="multilevel"/>
    <w:tmpl w:val="75F820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352D1D"/>
    <w:multiLevelType w:val="hybridMultilevel"/>
    <w:tmpl w:val="29D2B2E8"/>
    <w:lvl w:ilvl="0" w:tplc="9F7609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F5B6FB9"/>
    <w:multiLevelType w:val="hybridMultilevel"/>
    <w:tmpl w:val="A04AA746"/>
    <w:lvl w:ilvl="0" w:tplc="0405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4F74BE"/>
    <w:multiLevelType w:val="hybridMultilevel"/>
    <w:tmpl w:val="0F2ECAC0"/>
    <w:lvl w:ilvl="0" w:tplc="9F7609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82477"/>
    <w:rsid w:val="00046F3A"/>
    <w:rsid w:val="000C4006"/>
    <w:rsid w:val="00150B72"/>
    <w:rsid w:val="00182477"/>
    <w:rsid w:val="001B5E92"/>
    <w:rsid w:val="002615CD"/>
    <w:rsid w:val="002670F0"/>
    <w:rsid w:val="00281DAD"/>
    <w:rsid w:val="002862FA"/>
    <w:rsid w:val="002A1464"/>
    <w:rsid w:val="002F4AEE"/>
    <w:rsid w:val="00310A12"/>
    <w:rsid w:val="003B038A"/>
    <w:rsid w:val="003E4690"/>
    <w:rsid w:val="00421CED"/>
    <w:rsid w:val="004228A2"/>
    <w:rsid w:val="004B1112"/>
    <w:rsid w:val="004B3AC0"/>
    <w:rsid w:val="005329DC"/>
    <w:rsid w:val="00617A9D"/>
    <w:rsid w:val="006B2342"/>
    <w:rsid w:val="006E4D8C"/>
    <w:rsid w:val="00703B96"/>
    <w:rsid w:val="007301BD"/>
    <w:rsid w:val="0075380C"/>
    <w:rsid w:val="00912463"/>
    <w:rsid w:val="00AC4C3A"/>
    <w:rsid w:val="00B9233C"/>
    <w:rsid w:val="00BB0FF2"/>
    <w:rsid w:val="00C31787"/>
    <w:rsid w:val="00DB73A9"/>
    <w:rsid w:val="00E6570A"/>
    <w:rsid w:val="00E866DF"/>
    <w:rsid w:val="00F279B9"/>
    <w:rsid w:val="00F76F03"/>
    <w:rsid w:val="00FB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B2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387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Vyhlídko</dc:creator>
  <cp:keywords/>
  <cp:lastModifiedBy>Dum</cp:lastModifiedBy>
  <cp:revision>2</cp:revision>
  <dcterms:created xsi:type="dcterms:W3CDTF">2014-02-10T20:25:00Z</dcterms:created>
  <dcterms:modified xsi:type="dcterms:W3CDTF">2014-02-10T20:25:00Z</dcterms:modified>
</cp:coreProperties>
</file>