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B38" w:rsidRDefault="009E1B38" w:rsidP="009E1B38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B38" w:rsidRDefault="009E1B38" w:rsidP="009E1B38">
      <w:pPr>
        <w:jc w:val="center"/>
      </w:pPr>
    </w:p>
    <w:p w:rsidR="009E1B38" w:rsidRPr="003E0220" w:rsidRDefault="009E1B38" w:rsidP="009E1B38">
      <w:pPr>
        <w:jc w:val="center"/>
        <w:rPr>
          <w:sz w:val="28"/>
          <w:szCs w:val="28"/>
        </w:rPr>
      </w:pPr>
      <w:r w:rsidRPr="000771AE"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1AE">
        <w:rPr>
          <w:b/>
          <w:bCs/>
        </w:rPr>
        <w:t xml:space="preserve"> </w:t>
      </w:r>
      <w:r w:rsidRPr="003E0220">
        <w:rPr>
          <w:b/>
          <w:bCs/>
          <w:sz w:val="28"/>
          <w:szCs w:val="28"/>
        </w:rPr>
        <w:t>ZÁKLADNÍ ŠKOLA ÚSTÍ NAD LABEM, HLAVNÍ 193, 403 31</w:t>
      </w:r>
    </w:p>
    <w:p w:rsidR="009E1B38" w:rsidRPr="003E0220" w:rsidRDefault="009E1B38" w:rsidP="009E1B38">
      <w:pPr>
        <w:jc w:val="center"/>
        <w:rPr>
          <w:sz w:val="28"/>
          <w:szCs w:val="28"/>
        </w:rPr>
      </w:pPr>
      <w:r w:rsidRPr="003E0220">
        <w:rPr>
          <w:b/>
          <w:bCs/>
          <w:sz w:val="28"/>
          <w:szCs w:val="28"/>
        </w:rPr>
        <w:t xml:space="preserve">Tel.: 472731819, 472731253 Tel. </w:t>
      </w:r>
      <w:proofErr w:type="gramStart"/>
      <w:r w:rsidRPr="003E0220">
        <w:rPr>
          <w:b/>
          <w:bCs/>
          <w:sz w:val="28"/>
          <w:szCs w:val="28"/>
        </w:rPr>
        <w:t>řed./fax</w:t>
      </w:r>
      <w:proofErr w:type="gramEnd"/>
      <w:r w:rsidRPr="003E0220">
        <w:rPr>
          <w:b/>
          <w:bCs/>
          <w:sz w:val="28"/>
          <w:szCs w:val="28"/>
        </w:rPr>
        <w:t xml:space="preserve">: 472731480, e-mail: </w:t>
      </w:r>
      <w:hyperlink r:id="rId9" w:history="1">
        <w:r w:rsidRPr="003E0220">
          <w:rPr>
            <w:rStyle w:val="Hypertextovodkaz"/>
            <w:b/>
            <w:bCs/>
            <w:sz w:val="28"/>
            <w:szCs w:val="28"/>
          </w:rPr>
          <w:t>skola@zsmojzir.cz</w:t>
        </w:r>
      </w:hyperlink>
    </w:p>
    <w:p w:rsidR="009E1B38" w:rsidRPr="003E0220" w:rsidRDefault="009E1B38" w:rsidP="009E1B38">
      <w:pPr>
        <w:jc w:val="center"/>
        <w:rPr>
          <w:b/>
          <w:bCs/>
          <w:sz w:val="28"/>
          <w:szCs w:val="28"/>
        </w:rPr>
      </w:pPr>
    </w:p>
    <w:p w:rsidR="009E1B38" w:rsidRDefault="009E1B38" w:rsidP="009E1B38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0771AE"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B38" w:rsidRDefault="009E1B38" w:rsidP="009E1B38">
      <w:pPr>
        <w:spacing w:after="0" w:line="240" w:lineRule="auto"/>
        <w:jc w:val="center"/>
      </w:pPr>
    </w:p>
    <w:p w:rsidR="009E1B38" w:rsidRDefault="009E1B38" w:rsidP="009E1B38">
      <w:pPr>
        <w:spacing w:after="0" w:line="240" w:lineRule="auto"/>
        <w:jc w:val="center"/>
      </w:pPr>
    </w:p>
    <w:p w:rsidR="009E1B38" w:rsidRDefault="009E1B38" w:rsidP="009E1B38">
      <w:pPr>
        <w:spacing w:after="0" w:line="360" w:lineRule="auto"/>
        <w:jc w:val="center"/>
      </w:pPr>
    </w:p>
    <w:p w:rsidR="009E1B38" w:rsidRPr="003E0220" w:rsidRDefault="009E1B38" w:rsidP="009E1B38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3E0220">
        <w:rPr>
          <w:b/>
          <w:bCs/>
          <w:sz w:val="28"/>
          <w:szCs w:val="28"/>
        </w:rPr>
        <w:t>VÝUKOVÝ MATERIÁL ZPRACOVANÝ V RÁMCI PROJEKTU</w:t>
      </w:r>
    </w:p>
    <w:p w:rsidR="009E1B38" w:rsidRPr="003E0220" w:rsidRDefault="009E1B38" w:rsidP="009E1B38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3E0220">
        <w:rPr>
          <w:b/>
          <w:bCs/>
          <w:sz w:val="28"/>
          <w:szCs w:val="28"/>
        </w:rPr>
        <w:t>MODERNÍ ŠKOLA</w:t>
      </w:r>
    </w:p>
    <w:p w:rsidR="009E1B38" w:rsidRPr="003E0220" w:rsidRDefault="009E1B38" w:rsidP="009E1B38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3E0220">
        <w:rPr>
          <w:b/>
          <w:bCs/>
          <w:sz w:val="28"/>
          <w:szCs w:val="28"/>
        </w:rPr>
        <w:t>Registrační číslo projektu: CZ.1.07/1.400/21.3095</w:t>
      </w:r>
    </w:p>
    <w:p w:rsidR="009E1B38" w:rsidRDefault="009E1B38" w:rsidP="009E1B38"/>
    <w:p w:rsidR="009E1B38" w:rsidRDefault="009E1B38" w:rsidP="009E1B38">
      <w:pPr>
        <w:jc w:val="center"/>
      </w:pPr>
    </w:p>
    <w:p w:rsidR="009E1B38" w:rsidRDefault="009E1B38" w:rsidP="009E1B38">
      <w:r w:rsidRPr="00A62C94"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B38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sz w:val="28"/>
          <w:szCs w:val="28"/>
        </w:rPr>
        <w:t>Číslo klíčové aktivity: III/2</w:t>
      </w:r>
    </w:p>
    <w:p w:rsidR="009E1B38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sz w:val="28"/>
          <w:szCs w:val="28"/>
        </w:rPr>
        <w:t xml:space="preserve">Název klíčové aktivity: </w:t>
      </w:r>
    </w:p>
    <w:p w:rsidR="009E1B38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sz w:val="28"/>
          <w:szCs w:val="28"/>
        </w:rPr>
        <w:t>Inovace a zkvalitnění výuky prostřednictvím ICT</w:t>
      </w:r>
    </w:p>
    <w:p w:rsidR="009E1B38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sz w:val="28"/>
          <w:szCs w:val="28"/>
        </w:rPr>
        <w:t xml:space="preserve"> </w:t>
      </w:r>
    </w:p>
    <w:p w:rsidR="003A5AF1" w:rsidRDefault="009E1B38" w:rsidP="003A5AF1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 w:rsidRPr="00424B75">
        <w:rPr>
          <w:b/>
          <w:bCs/>
          <w:sz w:val="28"/>
          <w:szCs w:val="28"/>
        </w:rPr>
        <w:t>Autor:</w:t>
      </w:r>
      <w:r w:rsidRPr="00424B75">
        <w:rPr>
          <w:sz w:val="28"/>
          <w:szCs w:val="28"/>
        </w:rPr>
        <w:t xml:space="preserve"> Radka Krausová</w:t>
      </w:r>
      <w:r w:rsidR="003A5AF1">
        <w:rPr>
          <w:sz w:val="28"/>
          <w:szCs w:val="28"/>
        </w:rPr>
        <w:tab/>
      </w:r>
      <w:r w:rsidR="003A5AF1">
        <w:rPr>
          <w:sz w:val="28"/>
          <w:szCs w:val="28"/>
        </w:rPr>
        <w:tab/>
      </w:r>
      <w:r w:rsidR="003A5AF1">
        <w:rPr>
          <w:sz w:val="28"/>
          <w:szCs w:val="28"/>
        </w:rPr>
        <w:tab/>
      </w:r>
      <w:r w:rsidR="003A5AF1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VY_32_INOVACE_10</w:t>
      </w:r>
    </w:p>
    <w:p w:rsidR="009E1B38" w:rsidRPr="00424B75" w:rsidRDefault="009E1B38" w:rsidP="009E1B38">
      <w:pPr>
        <w:ind w:firstLine="567"/>
        <w:rPr>
          <w:sz w:val="28"/>
          <w:szCs w:val="28"/>
        </w:rPr>
      </w:pPr>
    </w:p>
    <w:p w:rsidR="009E1B38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b/>
          <w:bCs/>
          <w:sz w:val="28"/>
          <w:szCs w:val="28"/>
        </w:rPr>
        <w:t xml:space="preserve">Vytvořeno: </w:t>
      </w:r>
      <w:r w:rsidRPr="00424B75">
        <w:rPr>
          <w:bCs/>
          <w:sz w:val="28"/>
          <w:szCs w:val="28"/>
        </w:rPr>
        <w:t xml:space="preserve"> </w:t>
      </w:r>
      <w:r w:rsidR="00E26A24">
        <w:rPr>
          <w:bCs/>
          <w:sz w:val="28"/>
          <w:szCs w:val="28"/>
        </w:rPr>
        <w:t>10</w:t>
      </w:r>
      <w:r w:rsidR="003E0220" w:rsidRPr="00424B75">
        <w:rPr>
          <w:bCs/>
          <w:sz w:val="28"/>
          <w:szCs w:val="28"/>
        </w:rPr>
        <w:t xml:space="preserve">. 10. </w:t>
      </w:r>
      <w:r w:rsidRPr="00424B75">
        <w:rPr>
          <w:bCs/>
          <w:sz w:val="28"/>
          <w:szCs w:val="28"/>
        </w:rPr>
        <w:t>2013</w:t>
      </w:r>
    </w:p>
    <w:p w:rsidR="009E1B38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b/>
          <w:bCs/>
          <w:sz w:val="28"/>
          <w:szCs w:val="28"/>
        </w:rPr>
        <w:t xml:space="preserve">Ročník: </w:t>
      </w:r>
      <w:r w:rsidRPr="00424B75">
        <w:rPr>
          <w:bCs/>
          <w:sz w:val="28"/>
          <w:szCs w:val="28"/>
        </w:rPr>
        <w:t>4. ročník</w:t>
      </w:r>
    </w:p>
    <w:p w:rsidR="009E1B38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b/>
          <w:bCs/>
          <w:sz w:val="28"/>
          <w:szCs w:val="28"/>
        </w:rPr>
        <w:t>Vzdělávací oblast:</w:t>
      </w:r>
      <w:r w:rsidRPr="00424B75">
        <w:rPr>
          <w:sz w:val="28"/>
          <w:szCs w:val="28"/>
        </w:rPr>
        <w:t xml:space="preserve"> Člověk a společnost – Přírodověda – </w:t>
      </w:r>
      <w:r w:rsidRPr="00424B75">
        <w:rPr>
          <w:b/>
          <w:sz w:val="28"/>
          <w:szCs w:val="28"/>
        </w:rPr>
        <w:t>Živočichové na poli - spojovačka</w:t>
      </w:r>
    </w:p>
    <w:p w:rsidR="00365374" w:rsidRPr="00424B75" w:rsidRDefault="009E1B38" w:rsidP="009E1B38">
      <w:pPr>
        <w:ind w:firstLine="567"/>
        <w:rPr>
          <w:sz w:val="28"/>
          <w:szCs w:val="28"/>
        </w:rPr>
      </w:pPr>
      <w:r w:rsidRPr="00424B75">
        <w:rPr>
          <w:b/>
          <w:sz w:val="28"/>
          <w:szCs w:val="28"/>
        </w:rPr>
        <w:t xml:space="preserve">Anotace: </w:t>
      </w:r>
      <w:r w:rsidRPr="00424B75">
        <w:rPr>
          <w:sz w:val="28"/>
          <w:szCs w:val="28"/>
        </w:rPr>
        <w:t>Žáci vytváří plakát o živočichovi žijícím na poli – práce s informacemi, členění textu.</w:t>
      </w:r>
    </w:p>
    <w:p w:rsidR="00365374" w:rsidRDefault="00365374" w:rsidP="009E1B38">
      <w:pPr>
        <w:ind w:firstLine="567"/>
        <w:rPr>
          <w:sz w:val="24"/>
        </w:rPr>
      </w:pPr>
    </w:p>
    <w:p w:rsidR="00365374" w:rsidRDefault="00365374" w:rsidP="009E1B38">
      <w:pPr>
        <w:ind w:firstLine="567"/>
        <w:rPr>
          <w:sz w:val="24"/>
        </w:rPr>
      </w:pPr>
    </w:p>
    <w:p w:rsidR="00365374" w:rsidRDefault="00365374" w:rsidP="009E1B38">
      <w:pPr>
        <w:ind w:firstLine="567"/>
        <w:rPr>
          <w:sz w:val="24"/>
        </w:rPr>
      </w:pPr>
    </w:p>
    <w:p w:rsidR="00365374" w:rsidRDefault="00365374" w:rsidP="009E1B38">
      <w:pPr>
        <w:ind w:firstLine="567"/>
        <w:rPr>
          <w:sz w:val="24"/>
        </w:rPr>
      </w:pPr>
    </w:p>
    <w:p w:rsidR="00365374" w:rsidRDefault="00365374" w:rsidP="009E1B38">
      <w:pPr>
        <w:ind w:firstLine="567"/>
        <w:rPr>
          <w:sz w:val="24"/>
        </w:rPr>
      </w:pPr>
    </w:p>
    <w:p w:rsidR="00365374" w:rsidRDefault="00365374" w:rsidP="009E1B38">
      <w:pPr>
        <w:ind w:firstLine="567"/>
        <w:rPr>
          <w:sz w:val="24"/>
        </w:rPr>
      </w:pPr>
      <w:bookmarkStart w:id="0" w:name="_GoBack"/>
      <w:bookmarkEnd w:id="0"/>
    </w:p>
    <w:p w:rsidR="00365374" w:rsidRPr="00F00B0D" w:rsidRDefault="00365374" w:rsidP="004C0D6B">
      <w:pPr>
        <w:pStyle w:val="Normlnweb"/>
        <w:shd w:val="clear" w:color="auto" w:fill="FFFFFF"/>
        <w:spacing w:before="96" w:beforeAutospacing="0" w:after="0" w:afterAutospacing="0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F00B0D">
        <w:rPr>
          <w:rFonts w:ascii="Comic Sans MS" w:hAnsi="Comic Sans MS" w:cs="Arial"/>
          <w:b/>
          <w:bCs/>
          <w:color w:val="000000"/>
          <w:sz w:val="28"/>
          <w:szCs w:val="20"/>
        </w:rPr>
        <w:t>Hraboš polní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je jeden z nejhojnějších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hlodavců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v České republice.</w:t>
      </w:r>
    </w:p>
    <w:p w:rsidR="00365374" w:rsidRPr="006B6789" w:rsidRDefault="00E22CF0" w:rsidP="004C0D6B">
      <w:pPr>
        <w:pStyle w:val="Nadpis2"/>
        <w:shd w:val="clear" w:color="auto" w:fill="FFFFFF"/>
        <w:spacing w:before="0" w:beforeAutospacing="0" w:after="0" w:afterAutospacing="0"/>
        <w:jc w:val="both"/>
        <w:rPr>
          <w:rFonts w:ascii="Comic Sans MS" w:hAnsi="Comic Sans MS" w:cs="Arial"/>
          <w:b w:val="0"/>
          <w:color w:val="000000"/>
          <w:sz w:val="28"/>
          <w:szCs w:val="20"/>
        </w:rPr>
      </w:pPr>
      <w:r>
        <w:rPr>
          <w:rFonts w:ascii="Comic Sans MS" w:hAnsi="Comic Sans MS" w:cs="Arial"/>
          <w:b w:val="0"/>
          <w:noProof/>
          <w:color w:val="000000"/>
          <w:sz w:val="28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7477125</wp:posOffset>
            </wp:positionH>
            <wp:positionV relativeFrom="paragraph">
              <wp:posOffset>323850</wp:posOffset>
            </wp:positionV>
            <wp:extent cx="2150745" cy="1771650"/>
            <wp:effectExtent l="19050" t="0" r="1905" b="0"/>
            <wp:wrapTight wrapText="bothSides">
              <wp:wrapPolygon edited="0">
                <wp:start x="-191" y="0"/>
                <wp:lineTo x="-191" y="21368"/>
                <wp:lineTo x="21619" y="21368"/>
                <wp:lineTo x="21619" y="0"/>
                <wp:lineTo x="-191" y="0"/>
              </wp:wrapPolygon>
            </wp:wrapTight>
            <wp:docPr id="7" name="obrázek 1" descr="Soubor:Feldmaus Microtus arva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eldmaus Microtus arvali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Velký je přibližně 8 až 12</w:t>
      </w:r>
      <w:r w:rsidR="00365374" w:rsidRPr="00F00B0D">
        <w:rPr>
          <w:rStyle w:val="apple-converted-space"/>
          <w:rFonts w:ascii="Comic Sans MS" w:hAnsi="Comic Sans MS" w:cs="Arial"/>
          <w:b w:val="0"/>
          <w:color w:val="000000"/>
          <w:sz w:val="28"/>
          <w:szCs w:val="20"/>
        </w:rPr>
        <w:t> 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centimetrů, ocas má dlouhý až 3 centimetry; samec bývá větší než samice a dosahuje váhy až 50</w:t>
      </w:r>
      <w:r w:rsidR="00365374" w:rsidRPr="00F00B0D">
        <w:rPr>
          <w:rStyle w:val="apple-converted-space"/>
          <w:rFonts w:ascii="Comic Sans MS" w:hAnsi="Comic Sans MS" w:cs="Arial"/>
          <w:b w:val="0"/>
          <w:color w:val="000000"/>
          <w:sz w:val="28"/>
          <w:szCs w:val="20"/>
        </w:rPr>
        <w:t> 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gramů.</w:t>
      </w:r>
      <w:r w:rsidR="004C0D6B">
        <w:rPr>
          <w:rFonts w:ascii="Comic Sans MS" w:hAnsi="Comic Sans MS" w:cs="Arial"/>
          <w:b w:val="0"/>
          <w:color w:val="000000"/>
          <w:sz w:val="28"/>
          <w:szCs w:val="20"/>
        </w:rPr>
        <w:t xml:space="preserve"> 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Od</w:t>
      </w:r>
      <w:r w:rsidR="00365374" w:rsidRPr="00F00B0D">
        <w:rPr>
          <w:rStyle w:val="apple-converted-space"/>
          <w:rFonts w:ascii="Comic Sans MS" w:hAnsi="Comic Sans MS" w:cs="Arial"/>
          <w:b w:val="0"/>
          <w:color w:val="000000"/>
          <w:sz w:val="28"/>
          <w:szCs w:val="20"/>
        </w:rPr>
        <w:t> 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myši</w:t>
      </w:r>
      <w:r w:rsidR="00365374" w:rsidRPr="00F00B0D">
        <w:rPr>
          <w:rStyle w:val="apple-converted-space"/>
          <w:rFonts w:ascii="Comic Sans MS" w:hAnsi="Comic Sans MS" w:cs="Arial"/>
          <w:b w:val="0"/>
          <w:color w:val="000000"/>
          <w:sz w:val="28"/>
          <w:szCs w:val="20"/>
        </w:rPr>
        <w:t> 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se liší hlavně krátkým</w:t>
      </w:r>
      <w:r w:rsidR="00365374" w:rsidRPr="00F00B0D">
        <w:rPr>
          <w:rStyle w:val="apple-converted-space"/>
          <w:rFonts w:ascii="Comic Sans MS" w:hAnsi="Comic Sans MS" w:cs="Arial"/>
          <w:b w:val="0"/>
          <w:color w:val="000000"/>
          <w:sz w:val="28"/>
          <w:szCs w:val="20"/>
        </w:rPr>
        <w:t> 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ocasem</w:t>
      </w:r>
      <w:r w:rsidR="004C0D6B">
        <w:rPr>
          <w:rFonts w:ascii="Comic Sans MS" w:hAnsi="Comic Sans MS" w:cs="Arial"/>
          <w:b w:val="0"/>
          <w:color w:val="000000"/>
          <w:sz w:val="28"/>
          <w:szCs w:val="20"/>
        </w:rPr>
        <w:t>, robustnější stavbou těla a 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zaobleným čenichem.</w:t>
      </w:r>
      <w:r w:rsidR="004C0D6B">
        <w:rPr>
          <w:rFonts w:ascii="Comic Sans MS" w:hAnsi="Comic Sans MS" w:cs="Arial"/>
          <w:b w:val="0"/>
          <w:color w:val="000000"/>
          <w:sz w:val="28"/>
          <w:szCs w:val="20"/>
        </w:rPr>
        <w:t xml:space="preserve"> 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Hraboš má malé a poměrně skryté ušní boltce.</w:t>
      </w:r>
      <w:r w:rsidR="006B6789">
        <w:rPr>
          <w:rFonts w:ascii="Comic Sans MS" w:hAnsi="Comic Sans MS" w:cs="Arial"/>
          <w:b w:val="0"/>
          <w:color w:val="000000"/>
          <w:sz w:val="28"/>
          <w:szCs w:val="20"/>
        </w:rPr>
        <w:t xml:space="preserve"> Srst zbarvena od </w:t>
      </w:r>
      <w:r w:rsidR="00365374" w:rsidRPr="00F00B0D">
        <w:rPr>
          <w:rFonts w:ascii="Comic Sans MS" w:hAnsi="Comic Sans MS" w:cs="Arial"/>
          <w:b w:val="0"/>
          <w:color w:val="000000"/>
          <w:sz w:val="28"/>
          <w:szCs w:val="20"/>
        </w:rPr>
        <w:t>hnědé až po šedou, břišní strana bývá světlejší</w:t>
      </w:r>
      <w:r w:rsidR="004C0D6B">
        <w:rPr>
          <w:rFonts w:ascii="Comic Sans MS" w:hAnsi="Comic Sans MS" w:cs="Arial"/>
          <w:b w:val="0"/>
          <w:color w:val="000000"/>
          <w:sz w:val="28"/>
          <w:szCs w:val="20"/>
        </w:rPr>
        <w:t>.</w:t>
      </w:r>
    </w:p>
    <w:p w:rsidR="00365374" w:rsidRPr="00F00B0D" w:rsidRDefault="00365374" w:rsidP="004C0D6B">
      <w:pPr>
        <w:pStyle w:val="Normlnweb"/>
        <w:shd w:val="clear" w:color="auto" w:fill="FFFFFF"/>
        <w:spacing w:before="96" w:beforeAutospacing="0" w:after="0" w:afterAutospacing="0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F00B0D">
        <w:rPr>
          <w:rFonts w:ascii="Comic Sans MS" w:hAnsi="Comic Sans MS" w:cs="Arial"/>
          <w:color w:val="000000"/>
          <w:sz w:val="28"/>
          <w:szCs w:val="20"/>
        </w:rPr>
        <w:t>Vyskytuje se v</w:t>
      </w:r>
      <w:r w:rsidR="004810BF"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Evropě</w:t>
      </w:r>
      <w:r w:rsidR="004810BF"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,</w:t>
      </w:r>
      <w:r w:rsidRPr="00F00B0D">
        <w:rPr>
          <w:rFonts w:ascii="Comic Sans MS" w:hAnsi="Comic Sans MS" w:cs="Arial"/>
          <w:color w:val="000000"/>
          <w:sz w:val="28"/>
          <w:szCs w:val="20"/>
        </w:rPr>
        <w:t xml:space="preserve"> v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Rusku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a na Blízkém Východě, je to typický obyvatel travnatých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stepí,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luk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a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polí. Je to původně nížinný druh, ale proniká už i vysoko do hor.</w:t>
      </w:r>
    </w:p>
    <w:p w:rsidR="00365374" w:rsidRDefault="00365374" w:rsidP="004C0D6B">
      <w:pPr>
        <w:pStyle w:val="Normlnweb"/>
        <w:shd w:val="clear" w:color="auto" w:fill="FFFFFF"/>
        <w:spacing w:before="96" w:beforeAutospacing="0" w:after="0" w:afterAutospacing="0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F00B0D">
        <w:rPr>
          <w:rFonts w:ascii="Comic Sans MS" w:hAnsi="Comic Sans MS" w:cs="Arial"/>
          <w:color w:val="000000"/>
          <w:sz w:val="28"/>
          <w:szCs w:val="20"/>
        </w:rPr>
        <w:t>Hraboši žijí v norách (v hloubce 30–50 cm)</w:t>
      </w:r>
      <w:r w:rsidR="004810BF" w:rsidRPr="00F00B0D">
        <w:rPr>
          <w:rFonts w:ascii="Comic Sans MS" w:hAnsi="Comic Sans MS" w:cs="Arial"/>
          <w:color w:val="000000"/>
          <w:sz w:val="28"/>
          <w:szCs w:val="20"/>
        </w:rPr>
        <w:t>.</w:t>
      </w:r>
      <w:r w:rsidRPr="00F00B0D">
        <w:rPr>
          <w:rFonts w:ascii="Comic Sans MS" w:hAnsi="Comic Sans MS" w:cs="Arial"/>
          <w:color w:val="000000"/>
          <w:sz w:val="28"/>
          <w:szCs w:val="20"/>
        </w:rPr>
        <w:t xml:space="preserve"> Většinou se nevyskytují sami, ale ve větších </w:t>
      </w:r>
      <w:r w:rsidR="004810BF" w:rsidRPr="00F00B0D">
        <w:rPr>
          <w:rFonts w:ascii="Comic Sans MS" w:hAnsi="Comic Sans MS" w:cs="Arial"/>
          <w:color w:val="000000"/>
          <w:sz w:val="28"/>
          <w:szCs w:val="20"/>
        </w:rPr>
        <w:t>skupinách</w:t>
      </w:r>
      <w:r w:rsidRPr="00F00B0D">
        <w:rPr>
          <w:rFonts w:ascii="Comic Sans MS" w:hAnsi="Comic Sans MS" w:cs="Arial"/>
          <w:color w:val="000000"/>
          <w:sz w:val="28"/>
          <w:szCs w:val="20"/>
        </w:rPr>
        <w:t>. Je to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býložravec. Živí se hlavně zelenými částmi rostlin a kůrou stromů.</w:t>
      </w:r>
      <w:r w:rsidR="004810BF" w:rsidRPr="00F00B0D">
        <w:rPr>
          <w:rFonts w:ascii="Comic Sans MS" w:hAnsi="Comic Sans MS" w:cs="Arial"/>
          <w:color w:val="000000"/>
          <w:sz w:val="28"/>
          <w:szCs w:val="20"/>
        </w:rPr>
        <w:t xml:space="preserve"> </w:t>
      </w:r>
      <w:r w:rsidRPr="00F00B0D">
        <w:rPr>
          <w:rFonts w:ascii="Comic Sans MS" w:hAnsi="Comic Sans MS" w:cs="Arial"/>
          <w:color w:val="000000"/>
          <w:sz w:val="28"/>
          <w:szCs w:val="20"/>
        </w:rPr>
        <w:t>D</w:t>
      </w:r>
      <w:r w:rsidR="004810BF" w:rsidRPr="00F00B0D">
        <w:rPr>
          <w:rFonts w:ascii="Comic Sans MS" w:hAnsi="Comic Sans MS" w:cs="Arial"/>
          <w:color w:val="000000"/>
          <w:sz w:val="28"/>
          <w:szCs w:val="20"/>
        </w:rPr>
        <w:t xml:space="preserve">ožívá se věku kolem dvou let. Představují </w:t>
      </w:r>
      <w:r w:rsidRPr="00F00B0D">
        <w:rPr>
          <w:rFonts w:ascii="Comic Sans MS" w:hAnsi="Comic Sans MS" w:cs="Arial"/>
          <w:color w:val="000000"/>
          <w:sz w:val="28"/>
          <w:szCs w:val="20"/>
        </w:rPr>
        <w:t>poměrně snadnou kořist pro malé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šelmy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a dravé ptáky</w:t>
      </w:r>
      <w:r w:rsidR="004810BF" w:rsidRPr="00F00B0D">
        <w:rPr>
          <w:rFonts w:ascii="Comic Sans MS" w:hAnsi="Comic Sans MS" w:cs="Arial"/>
          <w:color w:val="000000"/>
          <w:sz w:val="28"/>
          <w:szCs w:val="20"/>
        </w:rPr>
        <w:t xml:space="preserve"> (l</w:t>
      </w:r>
      <w:r w:rsidRPr="00F00B0D">
        <w:rPr>
          <w:rFonts w:ascii="Comic Sans MS" w:hAnsi="Comic Sans MS" w:cs="Arial"/>
          <w:color w:val="000000"/>
          <w:sz w:val="28"/>
          <w:szCs w:val="20"/>
        </w:rPr>
        <w:t>asičky,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lišky,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kočky,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sovy,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káně,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poštolky i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čápi,</w:t>
      </w:r>
      <w:r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F00B0D">
        <w:rPr>
          <w:rFonts w:ascii="Comic Sans MS" w:hAnsi="Comic Sans MS" w:cs="Arial"/>
          <w:color w:val="000000"/>
          <w:sz w:val="28"/>
          <w:szCs w:val="20"/>
        </w:rPr>
        <w:t>rackové</w:t>
      </w:r>
      <w:r w:rsidR="004810BF" w:rsidRPr="00F00B0D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).</w:t>
      </w:r>
      <w:r w:rsidRPr="00F00B0D">
        <w:rPr>
          <w:rFonts w:ascii="Comic Sans MS" w:hAnsi="Comic Sans MS" w:cs="Arial"/>
          <w:color w:val="000000"/>
          <w:sz w:val="28"/>
          <w:szCs w:val="20"/>
        </w:rPr>
        <w:t xml:space="preserve"> </w:t>
      </w:r>
    </w:p>
    <w:p w:rsidR="004C0D6B" w:rsidRDefault="004C0D6B" w:rsidP="007E6E1E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b/>
          <w:bCs/>
          <w:color w:val="000000"/>
          <w:sz w:val="28"/>
          <w:szCs w:val="20"/>
        </w:rPr>
      </w:pPr>
    </w:p>
    <w:p w:rsidR="008065C1" w:rsidRDefault="008065C1" w:rsidP="007E6E1E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b/>
          <w:bCs/>
          <w:color w:val="000000"/>
          <w:sz w:val="28"/>
          <w:szCs w:val="20"/>
        </w:rPr>
      </w:pPr>
    </w:p>
    <w:p w:rsidR="0027628E" w:rsidRPr="000342C8" w:rsidRDefault="00E74A98" w:rsidP="007E6E1E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>
        <w:rPr>
          <w:rFonts w:ascii="Comic Sans MS" w:hAnsi="Comic Sans MS" w:cs="Arial"/>
          <w:b/>
          <w:bCs/>
          <w:noProof/>
          <w:color w:val="000000"/>
          <w:sz w:val="28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7600950</wp:posOffset>
            </wp:positionH>
            <wp:positionV relativeFrom="paragraph">
              <wp:posOffset>504825</wp:posOffset>
            </wp:positionV>
            <wp:extent cx="1876425" cy="1724025"/>
            <wp:effectExtent l="19050" t="0" r="9525" b="0"/>
            <wp:wrapTight wrapText="bothSides">
              <wp:wrapPolygon edited="0">
                <wp:start x="-219" y="0"/>
                <wp:lineTo x="-219" y="21481"/>
                <wp:lineTo x="21710" y="21481"/>
                <wp:lineTo x="21710" y="0"/>
                <wp:lineTo x="-219" y="0"/>
              </wp:wrapPolygon>
            </wp:wrapTight>
            <wp:docPr id="9" name="obrázek 4" descr="Soubor:01-sfel-08-009a - 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01-sfel-08-009a - crop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628E" w:rsidRPr="000342C8">
        <w:rPr>
          <w:rFonts w:ascii="Comic Sans MS" w:hAnsi="Comic Sans MS" w:cs="Arial"/>
          <w:b/>
          <w:bCs/>
          <w:color w:val="000000"/>
          <w:sz w:val="28"/>
          <w:szCs w:val="20"/>
        </w:rPr>
        <w:t>Zajíc polní</w:t>
      </w:r>
      <w:r w:rsidR="0027628E" w:rsidRPr="000342C8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3C34A3" w:rsidRPr="000342C8">
        <w:rPr>
          <w:rFonts w:ascii="Comic Sans MS" w:hAnsi="Comic Sans MS" w:cs="Arial"/>
          <w:color w:val="000000"/>
          <w:sz w:val="28"/>
          <w:szCs w:val="20"/>
        </w:rPr>
        <w:t>žije</w:t>
      </w:r>
      <w:r w:rsidR="0027628E" w:rsidRPr="000342C8">
        <w:rPr>
          <w:rFonts w:ascii="Comic Sans MS" w:hAnsi="Comic Sans MS" w:cs="Arial"/>
          <w:color w:val="000000"/>
          <w:sz w:val="28"/>
          <w:szCs w:val="20"/>
        </w:rPr>
        <w:t xml:space="preserve"> na velkém území</w:t>
      </w:r>
      <w:r w:rsidR="0027628E" w:rsidRPr="000342C8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27628E" w:rsidRPr="000342C8">
        <w:rPr>
          <w:rFonts w:ascii="Comic Sans MS" w:hAnsi="Comic Sans MS" w:cs="Arial"/>
          <w:color w:val="000000"/>
          <w:sz w:val="28"/>
          <w:szCs w:val="20"/>
        </w:rPr>
        <w:t>Evropy, na severu zasahuje až do</w:t>
      </w:r>
      <w:r w:rsidR="0027628E" w:rsidRPr="000342C8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27628E" w:rsidRPr="000342C8">
        <w:rPr>
          <w:rFonts w:ascii="Comic Sans MS" w:hAnsi="Comic Sans MS" w:cs="Arial"/>
          <w:color w:val="000000"/>
          <w:sz w:val="28"/>
          <w:szCs w:val="20"/>
        </w:rPr>
        <w:t>Skandinávie</w:t>
      </w:r>
      <w:r w:rsidR="0027628E" w:rsidRPr="000342C8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27628E" w:rsidRPr="000342C8">
        <w:rPr>
          <w:rFonts w:ascii="Comic Sans MS" w:hAnsi="Comic Sans MS" w:cs="Arial"/>
          <w:color w:val="000000"/>
          <w:sz w:val="28"/>
          <w:szCs w:val="20"/>
        </w:rPr>
        <w:t>a</w:t>
      </w:r>
      <w:r w:rsidR="0027628E" w:rsidRPr="000342C8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27628E" w:rsidRPr="000342C8">
        <w:rPr>
          <w:rFonts w:ascii="Comic Sans MS" w:hAnsi="Comic Sans MS" w:cs="Arial"/>
          <w:color w:val="000000"/>
          <w:sz w:val="28"/>
          <w:szCs w:val="20"/>
        </w:rPr>
        <w:t>Skotska. Obývá i západní</w:t>
      </w:r>
      <w:r w:rsidR="003C34A3" w:rsidRPr="000342C8">
        <w:rPr>
          <w:rFonts w:ascii="Comic Sans MS" w:hAnsi="Comic Sans MS" w:cs="Arial"/>
          <w:color w:val="000000"/>
          <w:sz w:val="28"/>
          <w:szCs w:val="20"/>
        </w:rPr>
        <w:t xml:space="preserve"> </w:t>
      </w:r>
      <w:r w:rsidR="0027628E" w:rsidRPr="000342C8">
        <w:rPr>
          <w:rFonts w:ascii="Comic Sans MS" w:hAnsi="Comic Sans MS" w:cs="Arial"/>
          <w:color w:val="000000"/>
          <w:sz w:val="28"/>
          <w:szCs w:val="20"/>
        </w:rPr>
        <w:t xml:space="preserve">Asii. Jeho </w:t>
      </w:r>
      <w:r w:rsidR="003C34A3" w:rsidRPr="000342C8">
        <w:rPr>
          <w:rFonts w:ascii="Comic Sans MS" w:hAnsi="Comic Sans MS" w:cs="Arial"/>
          <w:color w:val="000000"/>
          <w:sz w:val="28"/>
          <w:szCs w:val="20"/>
        </w:rPr>
        <w:t>domovem jsou</w:t>
      </w:r>
      <w:r w:rsidR="0027628E" w:rsidRPr="000342C8">
        <w:rPr>
          <w:rFonts w:ascii="Comic Sans MS" w:hAnsi="Comic Sans MS" w:cs="Arial"/>
          <w:color w:val="000000"/>
          <w:sz w:val="28"/>
          <w:szCs w:val="20"/>
        </w:rPr>
        <w:t xml:space="preserve"> především pole, louky, okraje lesů aj., kde je díky svému hnědému zbarvení velmi dobře zamaskován.</w:t>
      </w:r>
    </w:p>
    <w:p w:rsidR="0027628E" w:rsidRPr="00EF37BA" w:rsidRDefault="0027628E" w:rsidP="00EF37B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7E6E1E">
        <w:rPr>
          <w:rFonts w:ascii="Comic Sans MS" w:hAnsi="Comic Sans MS" w:cs="Arial"/>
          <w:color w:val="000000"/>
          <w:sz w:val="28"/>
          <w:szCs w:val="20"/>
        </w:rPr>
        <w:t>Zajíc polní dorůstá 50 - 70 cm a dosahuje hmotnosti mezi 2,5 - 6,5 kg. Je velmi zdatným běžcem, běhá běžně 40 km/h a v nebezpečí až 74 km/h</w:t>
      </w:r>
      <w:r w:rsidRPr="007E6E1E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7E6E1E">
        <w:rPr>
          <w:rFonts w:ascii="Comic Sans MS" w:hAnsi="Comic Sans MS" w:cs="Arial"/>
          <w:color w:val="000000"/>
          <w:sz w:val="28"/>
          <w:szCs w:val="20"/>
        </w:rPr>
        <w:t>a dobře kličkuje. Protože má přední nohy oproti zadním k</w:t>
      </w:r>
      <w:r w:rsidR="007E6E1E">
        <w:rPr>
          <w:rFonts w:ascii="Comic Sans MS" w:hAnsi="Comic Sans MS" w:cs="Arial"/>
          <w:color w:val="000000"/>
          <w:sz w:val="28"/>
          <w:szCs w:val="20"/>
        </w:rPr>
        <w:t>rátké, je rychlejší při běhu do </w:t>
      </w:r>
      <w:r w:rsidRPr="007E6E1E">
        <w:rPr>
          <w:rFonts w:ascii="Comic Sans MS" w:hAnsi="Comic Sans MS" w:cs="Arial"/>
          <w:color w:val="000000"/>
          <w:sz w:val="28"/>
          <w:szCs w:val="20"/>
        </w:rPr>
        <w:t>kopce, než dolů. Má dlouhé uši</w:t>
      </w:r>
      <w:r w:rsidR="00EF37BA">
        <w:rPr>
          <w:rFonts w:ascii="Comic Sans MS" w:hAnsi="Comic Sans MS" w:cs="Arial"/>
          <w:color w:val="000000"/>
          <w:sz w:val="28"/>
          <w:szCs w:val="20"/>
        </w:rPr>
        <w:t>,</w:t>
      </w:r>
      <w:r w:rsidR="00EF37BA">
        <w:rPr>
          <w:rFonts w:ascii="Arial" w:hAnsi="Arial" w:cs="Arial"/>
          <w:color w:val="000000"/>
          <w:sz w:val="20"/>
          <w:szCs w:val="20"/>
        </w:rPr>
        <w:t xml:space="preserve"> </w:t>
      </w:r>
      <w:r w:rsidR="00E74A98">
        <w:rPr>
          <w:rFonts w:ascii="Comic Sans MS" w:hAnsi="Comic Sans MS" w:cs="Arial"/>
          <w:color w:val="000000"/>
          <w:sz w:val="28"/>
          <w:szCs w:val="20"/>
        </w:rPr>
        <w:t>v </w:t>
      </w:r>
      <w:r w:rsidR="00EF37BA" w:rsidRPr="00EF37BA">
        <w:rPr>
          <w:rFonts w:ascii="Comic Sans MS" w:hAnsi="Comic Sans MS" w:cs="Arial"/>
          <w:color w:val="000000"/>
          <w:sz w:val="28"/>
          <w:szCs w:val="20"/>
        </w:rPr>
        <w:t>poměru s tělem obrovské. Ty</w:t>
      </w:r>
      <w:r w:rsidRPr="00EF37BA">
        <w:rPr>
          <w:rFonts w:ascii="Comic Sans MS" w:hAnsi="Comic Sans MS" w:cs="Arial"/>
          <w:color w:val="000000"/>
          <w:sz w:val="28"/>
          <w:szCs w:val="20"/>
        </w:rPr>
        <w:t xml:space="preserve"> mu umožňují velmi</w:t>
      </w:r>
      <w:r w:rsidR="00D52350">
        <w:rPr>
          <w:rFonts w:ascii="Comic Sans MS" w:hAnsi="Comic Sans MS" w:cs="Arial"/>
          <w:color w:val="000000"/>
          <w:sz w:val="28"/>
          <w:szCs w:val="20"/>
        </w:rPr>
        <w:t xml:space="preserve"> dobře slyšet. Mimo sluchu má i </w:t>
      </w:r>
      <w:r w:rsidRPr="00EF37BA">
        <w:rPr>
          <w:rFonts w:ascii="Comic Sans MS" w:hAnsi="Comic Sans MS" w:cs="Arial"/>
          <w:color w:val="000000"/>
          <w:sz w:val="28"/>
          <w:szCs w:val="20"/>
        </w:rPr>
        <w:t>velmi dobře vyvinutý hmat a čich. Trošku horší už je to se zrakem, ale i tak vidí velmi dobře. Hlavně za šera a tmy.</w:t>
      </w:r>
      <w:r w:rsidRPr="00EF37BA">
        <w:rPr>
          <w:rFonts w:ascii="Arial" w:hAnsi="Arial" w:cs="Arial"/>
          <w:color w:val="000000"/>
          <w:sz w:val="28"/>
          <w:szCs w:val="20"/>
        </w:rPr>
        <w:t xml:space="preserve"> </w:t>
      </w:r>
    </w:p>
    <w:p w:rsidR="0027628E" w:rsidRPr="00D52350" w:rsidRDefault="0027628E" w:rsidP="00E74A98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D52350">
        <w:rPr>
          <w:rFonts w:ascii="Comic Sans MS" w:hAnsi="Comic Sans MS" w:cs="Arial"/>
          <w:color w:val="000000"/>
          <w:sz w:val="28"/>
          <w:szCs w:val="20"/>
        </w:rPr>
        <w:t>Zajíc polní žije samotářsky</w:t>
      </w:r>
      <w:r w:rsidR="00D52350" w:rsidRPr="00D52350">
        <w:rPr>
          <w:rFonts w:ascii="Comic Sans MS" w:hAnsi="Comic Sans MS" w:cs="Arial"/>
          <w:color w:val="000000"/>
          <w:sz w:val="28"/>
          <w:szCs w:val="20"/>
        </w:rPr>
        <w:t>. Vidíme-li</w:t>
      </w:r>
      <w:r w:rsidRPr="00D52350">
        <w:rPr>
          <w:rFonts w:ascii="Comic Sans MS" w:hAnsi="Comic Sans MS" w:cs="Arial"/>
          <w:color w:val="000000"/>
          <w:sz w:val="28"/>
          <w:szCs w:val="20"/>
        </w:rPr>
        <w:t xml:space="preserve"> na poli pobíhat více zajíců, první z nich je </w:t>
      </w:r>
      <w:r w:rsidR="00E74A98">
        <w:rPr>
          <w:rFonts w:ascii="Comic Sans MS" w:hAnsi="Comic Sans MS" w:cs="Arial"/>
          <w:color w:val="000000"/>
          <w:sz w:val="28"/>
          <w:szCs w:val="20"/>
        </w:rPr>
        <w:t xml:space="preserve">zaječka </w:t>
      </w:r>
      <w:r w:rsidR="00E74A98">
        <w:rPr>
          <w:rFonts w:ascii="Comic Sans MS" w:hAnsi="Comic Sans MS" w:cs="Arial"/>
          <w:color w:val="000000"/>
          <w:sz w:val="28"/>
          <w:szCs w:val="20"/>
        </w:rPr>
        <w:lastRenderedPageBreak/>
        <w:t>a </w:t>
      </w:r>
      <w:r w:rsidRPr="00D52350">
        <w:rPr>
          <w:rFonts w:ascii="Comic Sans MS" w:hAnsi="Comic Sans MS" w:cs="Arial"/>
          <w:color w:val="000000"/>
          <w:sz w:val="28"/>
          <w:szCs w:val="20"/>
        </w:rPr>
        <w:t xml:space="preserve">za ní průvod zajíců. Je býložravý, přes léto požírá zejména různé byliny, zbytky plodin </w:t>
      </w:r>
      <w:r w:rsidR="00E74A98">
        <w:rPr>
          <w:rFonts w:ascii="Comic Sans MS" w:hAnsi="Comic Sans MS" w:cs="Arial"/>
          <w:color w:val="000000"/>
          <w:sz w:val="28"/>
          <w:szCs w:val="20"/>
        </w:rPr>
        <w:t>po sklizni, přes zimu okusuje i </w:t>
      </w:r>
      <w:r w:rsidRPr="00D52350">
        <w:rPr>
          <w:rFonts w:ascii="Comic Sans MS" w:hAnsi="Comic Sans MS" w:cs="Arial"/>
          <w:color w:val="000000"/>
          <w:sz w:val="28"/>
          <w:szCs w:val="20"/>
        </w:rPr>
        <w:t>větve a na jař</w:t>
      </w:r>
      <w:r w:rsidR="00D52350" w:rsidRPr="00D52350">
        <w:rPr>
          <w:rFonts w:ascii="Comic Sans MS" w:hAnsi="Comic Sans MS" w:cs="Arial"/>
          <w:color w:val="000000"/>
          <w:sz w:val="28"/>
          <w:szCs w:val="20"/>
        </w:rPr>
        <w:t>e vyhledává také mladé pupeny</w:t>
      </w:r>
      <w:r w:rsidRPr="00D52350">
        <w:rPr>
          <w:rFonts w:ascii="Comic Sans MS" w:hAnsi="Comic Sans MS" w:cs="Arial"/>
          <w:color w:val="000000"/>
          <w:sz w:val="28"/>
          <w:szCs w:val="20"/>
        </w:rPr>
        <w:t xml:space="preserve">. </w:t>
      </w:r>
      <w:r w:rsidR="00D52350" w:rsidRPr="00D52350">
        <w:rPr>
          <w:rFonts w:ascii="Comic Sans MS" w:hAnsi="Comic Sans MS" w:cs="Arial"/>
          <w:color w:val="000000"/>
          <w:sz w:val="28"/>
          <w:szCs w:val="20"/>
        </w:rPr>
        <w:t>Loví ho</w:t>
      </w:r>
      <w:r w:rsidRPr="00D52350">
        <w:rPr>
          <w:rFonts w:ascii="Comic Sans MS" w:hAnsi="Comic Sans MS" w:cs="Arial"/>
          <w:color w:val="000000"/>
          <w:sz w:val="28"/>
          <w:szCs w:val="20"/>
        </w:rPr>
        <w:t xml:space="preserve"> zejména</w:t>
      </w:r>
      <w:r w:rsidRPr="00D52350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D52350">
        <w:rPr>
          <w:rFonts w:ascii="Comic Sans MS" w:hAnsi="Comic Sans MS" w:cs="Arial"/>
          <w:color w:val="000000"/>
          <w:sz w:val="28"/>
          <w:szCs w:val="20"/>
        </w:rPr>
        <w:t>orli</w:t>
      </w:r>
      <w:r w:rsidRPr="00D52350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D52350">
        <w:rPr>
          <w:rFonts w:ascii="Comic Sans MS" w:hAnsi="Comic Sans MS" w:cs="Arial"/>
          <w:color w:val="000000"/>
          <w:sz w:val="28"/>
          <w:szCs w:val="20"/>
        </w:rPr>
        <w:t>a lišky</w:t>
      </w:r>
      <w:r w:rsidRPr="00D52350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D52350">
        <w:rPr>
          <w:rFonts w:ascii="Comic Sans MS" w:hAnsi="Comic Sans MS" w:cs="Arial"/>
          <w:color w:val="000000"/>
          <w:sz w:val="28"/>
          <w:szCs w:val="20"/>
        </w:rPr>
        <w:t>nebo</w:t>
      </w:r>
      <w:r w:rsidRPr="00D52350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Pr="00D52350">
        <w:rPr>
          <w:rFonts w:ascii="Comic Sans MS" w:hAnsi="Comic Sans MS" w:cs="Arial"/>
          <w:color w:val="000000"/>
          <w:sz w:val="28"/>
          <w:szCs w:val="20"/>
        </w:rPr>
        <w:t>vlci.</w:t>
      </w:r>
    </w:p>
    <w:p w:rsidR="008065C1" w:rsidRPr="003F7449" w:rsidRDefault="00B81E60" w:rsidP="00B81E60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>
        <w:rPr>
          <w:rFonts w:ascii="Comic Sans MS" w:hAnsi="Comic Sans MS" w:cs="Arial"/>
          <w:b/>
          <w:bCs/>
          <w:noProof/>
          <w:color w:val="000000"/>
          <w:sz w:val="28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314325</wp:posOffset>
            </wp:positionV>
            <wp:extent cx="2146300" cy="1609725"/>
            <wp:effectExtent l="19050" t="0" r="6350" b="0"/>
            <wp:wrapTight wrapText="bothSides">
              <wp:wrapPolygon edited="0">
                <wp:start x="-192" y="0"/>
                <wp:lineTo x="-192" y="21472"/>
                <wp:lineTo x="21664" y="21472"/>
                <wp:lineTo x="21664" y="0"/>
                <wp:lineTo x="-192" y="0"/>
              </wp:wrapPolygon>
            </wp:wrapTight>
            <wp:docPr id="13" name="obrázek 7" descr="Soubor:Phasianus colchicus 2 tom (Lukasz Lukasik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hasianus colchicus 2 tom (Lukasz Lukasik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65C1" w:rsidRPr="003F7449">
        <w:rPr>
          <w:rFonts w:ascii="Comic Sans MS" w:hAnsi="Comic Sans MS" w:cs="Arial"/>
          <w:b/>
          <w:bCs/>
          <w:color w:val="000000"/>
          <w:sz w:val="28"/>
          <w:szCs w:val="20"/>
        </w:rPr>
        <w:t>Bažant obecný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je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pták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z řádu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hrabavých. Jeho původním areálem výskytu je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Asie, ale byl uměle rozšířen člověkem, protože se stal oblíbeným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lovným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ptákem. Běžně</w:t>
      </w:r>
      <w:r>
        <w:rPr>
          <w:rFonts w:ascii="Comic Sans MS" w:hAnsi="Comic Sans MS" w:cs="Arial"/>
          <w:color w:val="000000"/>
          <w:sz w:val="28"/>
          <w:szCs w:val="20"/>
        </w:rPr>
        <w:t xml:space="preserve"> se tak vyskytuje v lesích a na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polích</w:t>
      </w:r>
      <w:r w:rsidR="008065C1" w:rsidRPr="003F7449">
        <w:rPr>
          <w:rStyle w:val="apple-converted-space"/>
          <w:rFonts w:ascii="Comic Sans MS" w:hAnsi="Comic Sans MS" w:cs="Arial"/>
          <w:color w:val="000000"/>
          <w:sz w:val="28"/>
          <w:szCs w:val="20"/>
        </w:rPr>
        <w:t> </w:t>
      </w:r>
      <w:r w:rsidR="008065C1" w:rsidRPr="003F7449">
        <w:rPr>
          <w:rFonts w:ascii="Comic Sans MS" w:hAnsi="Comic Sans MS" w:cs="Arial"/>
          <w:color w:val="000000"/>
          <w:sz w:val="28"/>
          <w:szCs w:val="20"/>
        </w:rPr>
        <w:t>Evropy</w:t>
      </w:r>
      <w:r w:rsidR="003F7449">
        <w:rPr>
          <w:rFonts w:ascii="Comic Sans MS" w:hAnsi="Comic Sans MS" w:cs="Arial"/>
          <w:color w:val="000000"/>
          <w:sz w:val="28"/>
          <w:szCs w:val="20"/>
        </w:rPr>
        <w:t xml:space="preserve">. </w:t>
      </w:r>
    </w:p>
    <w:p w:rsidR="008065C1" w:rsidRDefault="008065C1" w:rsidP="00B81E60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 w:rsidRPr="003F7449">
        <w:rPr>
          <w:rFonts w:ascii="Comic Sans MS" w:hAnsi="Comic Sans MS" w:cs="Arial"/>
          <w:color w:val="000000"/>
          <w:sz w:val="28"/>
          <w:szCs w:val="20"/>
        </w:rPr>
        <w:t>Bažant obecný si staví hnízdo na zemi, v dírách a houštinách</w:t>
      </w:r>
      <w:r w:rsidR="003F7449">
        <w:rPr>
          <w:rFonts w:ascii="Comic Sans MS" w:hAnsi="Comic Sans MS" w:cs="Arial"/>
          <w:color w:val="000000"/>
          <w:sz w:val="28"/>
          <w:szCs w:val="20"/>
        </w:rPr>
        <w:t xml:space="preserve">, v důlku je vystlané stébly. </w:t>
      </w:r>
      <w:r w:rsidRPr="003F7449">
        <w:rPr>
          <w:rFonts w:ascii="Comic Sans MS" w:hAnsi="Comic Sans MS" w:cs="Arial"/>
          <w:color w:val="000000"/>
          <w:sz w:val="28"/>
          <w:szCs w:val="20"/>
        </w:rPr>
        <w:t>Jeho potravu tvoří hmyz, semena a bobule. Prostředí, ve kterém se nachází, jsou především polní lesíky, houštiny na polních mezích a malé remízky.</w:t>
      </w:r>
    </w:p>
    <w:p w:rsidR="003F7449" w:rsidRPr="003F7449" w:rsidRDefault="003F7449" w:rsidP="00B81E60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omic Sans MS" w:hAnsi="Comic Sans MS" w:cs="Arial"/>
          <w:color w:val="000000"/>
          <w:sz w:val="28"/>
          <w:szCs w:val="20"/>
        </w:rPr>
      </w:pPr>
      <w:r>
        <w:rPr>
          <w:rFonts w:ascii="Comic Sans MS" w:hAnsi="Comic Sans MS" w:cs="Arial"/>
          <w:color w:val="000000"/>
          <w:sz w:val="28"/>
          <w:szCs w:val="20"/>
        </w:rPr>
        <w:t>Měří 70-90 cm (samec, 55-70 cm (samice) a váží 1,1 kg. Má dlouhý špičatý ocas. Samice snáší 8-12 šedozelených vajec, na kterých sedí sama po dobu 24-25 dnů. O mláďata se poté stará asi jeden měsíc.</w:t>
      </w:r>
    </w:p>
    <w:p w:rsidR="00B81E60" w:rsidRDefault="00B81E60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6D4112" w:rsidRDefault="006D4112" w:rsidP="009E1B38">
      <w:pPr>
        <w:ind w:firstLine="567"/>
      </w:pPr>
    </w:p>
    <w:p w:rsidR="009E1B38" w:rsidRDefault="00556ECD" w:rsidP="009E1B38">
      <w:pPr>
        <w:ind w:firstLine="567"/>
      </w:pPr>
      <w:r>
        <w:rPr>
          <w:noProof/>
          <w:lang w:eastAsia="cs-CZ"/>
        </w:rPr>
        <w:drawing>
          <wp:inline distT="0" distB="0" distL="0" distR="0">
            <wp:extent cx="9505950" cy="5581650"/>
            <wp:effectExtent l="19050" t="0" r="0" b="0"/>
            <wp:docPr id="17" name="Obrázek 16" descr="hrabo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boš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595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1B38">
        <w:br w:type="page"/>
      </w:r>
    </w:p>
    <w:p w:rsidR="006D4112" w:rsidRDefault="006D4112" w:rsidP="009E1B38">
      <w:pPr>
        <w:ind w:firstLine="567"/>
      </w:pPr>
      <w:r>
        <w:rPr>
          <w:noProof/>
          <w:lang w:eastAsia="cs-CZ"/>
        </w:rPr>
        <w:lastRenderedPageBreak/>
        <w:drawing>
          <wp:inline distT="0" distB="0" distL="0" distR="0">
            <wp:extent cx="7991475" cy="6645910"/>
            <wp:effectExtent l="19050" t="0" r="9525" b="0"/>
            <wp:docPr id="16" name="Obrázek 15" descr="zají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jíc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147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112" w:rsidRDefault="006D4112" w:rsidP="009E1B38">
      <w:pPr>
        <w:ind w:firstLine="567"/>
      </w:pPr>
    </w:p>
    <w:p w:rsidR="006D4112" w:rsidRDefault="006D4112" w:rsidP="006D4112"/>
    <w:p w:rsidR="002248BA" w:rsidRDefault="006D4112">
      <w:r>
        <w:rPr>
          <w:noProof/>
          <w:lang w:eastAsia="cs-CZ"/>
        </w:rPr>
        <w:drawing>
          <wp:inline distT="0" distB="0" distL="0" distR="0">
            <wp:extent cx="9752076" cy="5596128"/>
            <wp:effectExtent l="19050" t="0" r="1524" b="0"/>
            <wp:docPr id="14" name="Obrázek 13" descr="baž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žant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2076" cy="5596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A98" w:rsidRDefault="00120A98"/>
    <w:p w:rsidR="00120A98" w:rsidRDefault="00120A98" w:rsidP="00D01724">
      <w:pPr>
        <w:spacing w:after="0" w:line="240" w:lineRule="auto"/>
        <w:rPr>
          <w:b/>
          <w:sz w:val="24"/>
        </w:rPr>
      </w:pPr>
      <w:r w:rsidRPr="00120A98">
        <w:rPr>
          <w:b/>
          <w:sz w:val="24"/>
        </w:rPr>
        <w:lastRenderedPageBreak/>
        <w:t>Použité zdroje:</w:t>
      </w:r>
    </w:p>
    <w:p w:rsidR="00DD2490" w:rsidRPr="00120A98" w:rsidRDefault="00DD2490" w:rsidP="00D01724">
      <w:pPr>
        <w:spacing w:after="0" w:line="240" w:lineRule="auto"/>
        <w:rPr>
          <w:b/>
          <w:sz w:val="24"/>
        </w:rPr>
      </w:pPr>
      <w:r>
        <w:rPr>
          <w:b/>
          <w:sz w:val="24"/>
        </w:rPr>
        <w:t>Obrázky:</w:t>
      </w:r>
    </w:p>
    <w:p w:rsidR="00120A98" w:rsidRDefault="00120A98" w:rsidP="00D01724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DD2490">
        <w:rPr>
          <w:b/>
          <w:sz w:val="24"/>
          <w:szCs w:val="24"/>
        </w:rPr>
        <w:t>Bažant:</w:t>
      </w:r>
      <w:r w:rsidRPr="00DD2490">
        <w:rPr>
          <w:sz w:val="24"/>
          <w:szCs w:val="24"/>
        </w:rPr>
        <w:t xml:space="preserve"> </w:t>
      </w:r>
      <w:r w:rsidRPr="00DD2490">
        <w:rPr>
          <w:rFonts w:cs="Arial"/>
          <w:color w:val="333333"/>
          <w:sz w:val="24"/>
          <w:szCs w:val="24"/>
          <w:shd w:val="clear" w:color="auto" w:fill="FFFFFF"/>
        </w:rPr>
        <w:t>LUKASIK, Lukasz.</w:t>
      </w:r>
      <w:r w:rsidRPr="00DD2490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Pr="00DD2490">
        <w:rPr>
          <w:rFonts w:cs="Arial"/>
          <w:i/>
          <w:iCs/>
          <w:color w:val="333333"/>
          <w:sz w:val="24"/>
          <w:szCs w:val="24"/>
          <w:shd w:val="clear" w:color="auto" w:fill="FFFFFF"/>
        </w:rPr>
        <w:t>Wikipedia</w:t>
      </w:r>
      <w:r w:rsidRPr="00DD2490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="007F317A">
        <w:rPr>
          <w:rFonts w:cs="Arial"/>
          <w:color w:val="333333"/>
          <w:sz w:val="24"/>
          <w:szCs w:val="24"/>
          <w:shd w:val="clear" w:color="auto" w:fill="FFFFFF"/>
        </w:rPr>
        <w:t>[online]. [cit. 10</w:t>
      </w:r>
      <w:r w:rsidR="00187813">
        <w:rPr>
          <w:rFonts w:cs="Arial"/>
          <w:color w:val="333333"/>
          <w:sz w:val="24"/>
          <w:szCs w:val="24"/>
          <w:shd w:val="clear" w:color="auto" w:fill="FFFFFF"/>
        </w:rPr>
        <w:t>. 10</w:t>
      </w:r>
      <w:r w:rsidRPr="00DD2490">
        <w:rPr>
          <w:rFonts w:cs="Arial"/>
          <w:color w:val="333333"/>
          <w:sz w:val="24"/>
          <w:szCs w:val="24"/>
          <w:shd w:val="clear" w:color="auto" w:fill="FFFFFF"/>
        </w:rPr>
        <w:t xml:space="preserve">. 2013]. Dostupný pod licencí GNU Free Documentation License, version 1.2 na WWW: </w:t>
      </w:r>
      <w:hyperlink r:id="rId19" w:history="1">
        <w:r w:rsidR="0010486A" w:rsidRPr="00DD249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http://cs.wikipedia.org/wiki/Soubor:Phasianus_colchicus_2_tom_(Lukasz_Lukasik).jpg</w:t>
        </w:r>
      </w:hyperlink>
    </w:p>
    <w:p w:rsidR="00DD2490" w:rsidRDefault="00DD2490" w:rsidP="00D01724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DD2490">
        <w:rPr>
          <w:rFonts w:cs="Arial"/>
          <w:b/>
          <w:color w:val="333333"/>
          <w:sz w:val="24"/>
          <w:szCs w:val="24"/>
          <w:shd w:val="clear" w:color="auto" w:fill="FFFFFF"/>
        </w:rPr>
        <w:t>Zajíc:</w:t>
      </w:r>
      <w:r>
        <w:rPr>
          <w:rFonts w:cs="Arial"/>
          <w:b/>
          <w:color w:val="333333"/>
          <w:sz w:val="24"/>
          <w:szCs w:val="24"/>
          <w:shd w:val="clear" w:color="auto" w:fill="FFFFFF"/>
        </w:rPr>
        <w:t xml:space="preserve"> </w:t>
      </w:r>
      <w:r w:rsidRPr="005F5052">
        <w:rPr>
          <w:rFonts w:cs="Arial"/>
          <w:color w:val="333333"/>
          <w:sz w:val="24"/>
          <w:szCs w:val="24"/>
          <w:shd w:val="clear" w:color="auto" w:fill="FFFFFF"/>
        </w:rPr>
        <w:t>HELLWIG, Hans-Jörg.</w:t>
      </w:r>
      <w:r w:rsidRPr="005F5052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Pr="005F5052">
        <w:rPr>
          <w:rFonts w:cs="Arial"/>
          <w:i/>
          <w:iCs/>
          <w:color w:val="333333"/>
          <w:sz w:val="24"/>
          <w:szCs w:val="24"/>
          <w:shd w:val="clear" w:color="auto" w:fill="FFFFFF"/>
        </w:rPr>
        <w:t>Wikipedia</w:t>
      </w:r>
      <w:r w:rsidRPr="005F5052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="007F317A">
        <w:rPr>
          <w:rFonts w:cs="Arial"/>
          <w:color w:val="333333"/>
          <w:sz w:val="24"/>
          <w:szCs w:val="24"/>
          <w:shd w:val="clear" w:color="auto" w:fill="FFFFFF"/>
        </w:rPr>
        <w:t>[online]. [cit. 10</w:t>
      </w:r>
      <w:r w:rsidR="00187813">
        <w:rPr>
          <w:rFonts w:cs="Arial"/>
          <w:color w:val="333333"/>
          <w:sz w:val="24"/>
          <w:szCs w:val="24"/>
          <w:shd w:val="clear" w:color="auto" w:fill="FFFFFF"/>
        </w:rPr>
        <w:t>. 10</w:t>
      </w:r>
      <w:r w:rsidRPr="005F5052">
        <w:rPr>
          <w:rFonts w:cs="Arial"/>
          <w:color w:val="333333"/>
          <w:sz w:val="24"/>
          <w:szCs w:val="24"/>
          <w:shd w:val="clear" w:color="auto" w:fill="FFFFFF"/>
        </w:rPr>
        <w:t xml:space="preserve">. 2013]. Dostupný pod licencí 3.0 Unported (CC BY-SA 3.0) na WWW: </w:t>
      </w:r>
      <w:hyperlink r:id="rId20" w:history="1">
        <w:r w:rsidR="00F339BD" w:rsidRPr="003735CD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http://cs.wikipedia.org/wiki/Soubor:01-sfel-08-009a_-_crop.jpg</w:t>
        </w:r>
      </w:hyperlink>
    </w:p>
    <w:p w:rsidR="00F339BD" w:rsidRPr="00942F8D" w:rsidRDefault="00F339BD" w:rsidP="00942F8D">
      <w:pPr>
        <w:spacing w:after="0" w:line="240" w:lineRule="auto"/>
        <w:rPr>
          <w:rFonts w:cs="Arial"/>
          <w:color w:val="333333"/>
          <w:sz w:val="24"/>
          <w:szCs w:val="20"/>
          <w:shd w:val="clear" w:color="auto" w:fill="FFFFFF"/>
        </w:rPr>
      </w:pPr>
      <w:r w:rsidRPr="00F339BD">
        <w:rPr>
          <w:rFonts w:cs="Arial"/>
          <w:b/>
          <w:color w:val="333333"/>
          <w:sz w:val="24"/>
          <w:szCs w:val="24"/>
          <w:shd w:val="clear" w:color="auto" w:fill="FFFFFF"/>
        </w:rPr>
        <w:t>Hraboš:</w:t>
      </w:r>
      <w:r>
        <w:rPr>
          <w:rFonts w:cs="Arial"/>
          <w:b/>
          <w:color w:val="333333"/>
          <w:sz w:val="24"/>
          <w:szCs w:val="24"/>
          <w:shd w:val="clear" w:color="auto" w:fill="FFFFFF"/>
        </w:rPr>
        <w:t xml:space="preserve"> </w:t>
      </w:r>
      <w:r w:rsidRPr="00F339BD">
        <w:rPr>
          <w:rFonts w:cs="Arial"/>
          <w:color w:val="333333"/>
          <w:sz w:val="24"/>
          <w:szCs w:val="20"/>
          <w:shd w:val="clear" w:color="auto" w:fill="FFFFFF"/>
        </w:rPr>
        <w:t>FACTUMQUINTUS.</w:t>
      </w:r>
      <w:r w:rsidRPr="00F339BD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F339BD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r w:rsidRPr="00F339BD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="007F317A">
        <w:rPr>
          <w:rFonts w:cs="Arial"/>
          <w:color w:val="333333"/>
          <w:sz w:val="24"/>
          <w:szCs w:val="20"/>
          <w:shd w:val="clear" w:color="auto" w:fill="FFFFFF"/>
        </w:rPr>
        <w:t>[online]. [cit. 10</w:t>
      </w:r>
      <w:r w:rsidRPr="00F339BD">
        <w:rPr>
          <w:rFonts w:cs="Arial"/>
          <w:color w:val="333333"/>
          <w:sz w:val="24"/>
          <w:szCs w:val="20"/>
          <w:shd w:val="clear" w:color="auto" w:fill="FFFFFF"/>
        </w:rPr>
        <w:t>.</w:t>
      </w:r>
      <w:r w:rsidR="00DD4CD9"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="00187813">
        <w:rPr>
          <w:rFonts w:cs="Arial"/>
          <w:color w:val="333333"/>
          <w:sz w:val="24"/>
          <w:szCs w:val="20"/>
          <w:shd w:val="clear" w:color="auto" w:fill="FFFFFF"/>
        </w:rPr>
        <w:t>10</w:t>
      </w:r>
      <w:r w:rsidRPr="00F339BD">
        <w:rPr>
          <w:rFonts w:cs="Arial"/>
          <w:color w:val="333333"/>
          <w:sz w:val="24"/>
          <w:szCs w:val="20"/>
          <w:shd w:val="clear" w:color="auto" w:fill="FFFFFF"/>
        </w:rPr>
        <w:t>.</w:t>
      </w:r>
      <w:r w:rsidR="00DD4CD9"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Pr="00F339BD">
        <w:rPr>
          <w:rFonts w:cs="Arial"/>
          <w:color w:val="333333"/>
          <w:sz w:val="24"/>
          <w:szCs w:val="20"/>
          <w:shd w:val="clear" w:color="auto" w:fill="FFFFFF"/>
        </w:rPr>
        <w:t xml:space="preserve">2013]. Dostupný pod licencí GNU Free Documentation License, version 1.2 na WWW: </w:t>
      </w:r>
      <w:hyperlink r:id="rId21" w:history="1">
        <w:r w:rsidRPr="003735CD">
          <w:rPr>
            <w:rStyle w:val="Hypertextovodkaz"/>
            <w:rFonts w:cs="Arial"/>
            <w:sz w:val="24"/>
            <w:szCs w:val="20"/>
            <w:shd w:val="clear" w:color="auto" w:fill="FFFFFF"/>
          </w:rPr>
          <w:t>http://cs.wikipedia.org/wiki/Soubor:Feldmaus_Microtus_arvalis.jpg</w:t>
        </w:r>
      </w:hyperlink>
    </w:p>
    <w:p w:rsidR="00DD4CD9" w:rsidRPr="00DD4CD9" w:rsidRDefault="00DD4CD9" w:rsidP="00DD4CD9">
      <w:pPr>
        <w:spacing w:after="0" w:line="240" w:lineRule="auto"/>
        <w:rPr>
          <w:rFonts w:cs="Arial"/>
          <w:b/>
          <w:color w:val="000000" w:themeColor="text1"/>
          <w:sz w:val="24"/>
          <w:szCs w:val="24"/>
          <w:shd w:val="clear" w:color="auto" w:fill="FFFFFF"/>
        </w:rPr>
      </w:pPr>
      <w:r w:rsidRPr="00DD4CD9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 xml:space="preserve">Texty z: </w:t>
      </w:r>
    </w:p>
    <w:p w:rsidR="00DD4CD9" w:rsidRPr="00DD4CD9" w:rsidRDefault="00DD4CD9" w:rsidP="00DD4CD9">
      <w:pPr>
        <w:spacing w:after="0" w:line="240" w:lineRule="auto"/>
        <w:rPr>
          <w:sz w:val="24"/>
          <w:szCs w:val="24"/>
        </w:rPr>
      </w:pPr>
      <w:r w:rsidRPr="00DD4CD9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>Bažant:</w:t>
      </w:r>
      <w:r w:rsidRPr="00DD4CD9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22" w:history="1">
        <w:r w:rsidRPr="00DD4CD9">
          <w:rPr>
            <w:rStyle w:val="Hypertextovodkaz"/>
            <w:sz w:val="24"/>
            <w:szCs w:val="24"/>
          </w:rPr>
          <w:t>http://cs.wikipedia.org/wiki/Ba%C5%BEant_obecn%C3%BD</w:t>
        </w:r>
      </w:hyperlink>
      <w:r w:rsidRPr="00DD4CD9">
        <w:rPr>
          <w:sz w:val="24"/>
          <w:szCs w:val="24"/>
        </w:rPr>
        <w:t xml:space="preserve">, </w:t>
      </w:r>
      <w:hyperlink r:id="rId23" w:history="1">
        <w:r w:rsidRPr="00DD4CD9">
          <w:rPr>
            <w:rStyle w:val="Hypertextovodkaz"/>
            <w:sz w:val="24"/>
            <w:szCs w:val="24"/>
          </w:rPr>
          <w:t>http://fotoales.cz/lexikon_ptaku.php</w:t>
        </w:r>
      </w:hyperlink>
      <w:r w:rsidRPr="00DD4CD9">
        <w:rPr>
          <w:sz w:val="24"/>
          <w:szCs w:val="24"/>
        </w:rPr>
        <w:t xml:space="preserve"> - pouze parafrázováno</w:t>
      </w:r>
    </w:p>
    <w:p w:rsidR="00DD4CD9" w:rsidRPr="00DD4CD9" w:rsidRDefault="00DD4CD9" w:rsidP="00DD4CD9">
      <w:pPr>
        <w:spacing w:after="0" w:line="240" w:lineRule="auto"/>
        <w:rPr>
          <w:sz w:val="24"/>
          <w:szCs w:val="24"/>
        </w:rPr>
      </w:pPr>
      <w:r w:rsidRPr="00DD4CD9">
        <w:rPr>
          <w:b/>
          <w:color w:val="000000" w:themeColor="text1"/>
          <w:sz w:val="24"/>
          <w:szCs w:val="24"/>
        </w:rPr>
        <w:t xml:space="preserve">Zajíc: </w:t>
      </w:r>
      <w:hyperlink r:id="rId24" w:history="1">
        <w:r w:rsidRPr="00DD4CD9">
          <w:rPr>
            <w:rStyle w:val="Hypertextovodkaz"/>
            <w:sz w:val="24"/>
            <w:szCs w:val="24"/>
          </w:rPr>
          <w:t>http://cs.wikipedia.org/wiki/Zaj%C3%ADc_poln%C3%AD</w:t>
        </w:r>
      </w:hyperlink>
    </w:p>
    <w:p w:rsidR="00DD4CD9" w:rsidRPr="00DD4CD9" w:rsidRDefault="00DD4CD9" w:rsidP="00DD4CD9">
      <w:pPr>
        <w:spacing w:after="0" w:line="240" w:lineRule="auto"/>
        <w:rPr>
          <w:rFonts w:cs="Arial"/>
          <w:b/>
          <w:color w:val="000000" w:themeColor="text1"/>
          <w:sz w:val="24"/>
          <w:szCs w:val="24"/>
          <w:shd w:val="clear" w:color="auto" w:fill="FFFFFF"/>
        </w:rPr>
      </w:pPr>
      <w:r w:rsidRPr="00DD4CD9">
        <w:rPr>
          <w:b/>
          <w:sz w:val="24"/>
          <w:szCs w:val="24"/>
        </w:rPr>
        <w:t xml:space="preserve">Hraboš: </w:t>
      </w:r>
      <w:hyperlink r:id="rId25" w:history="1">
        <w:r w:rsidRPr="00DD4CD9">
          <w:rPr>
            <w:rStyle w:val="Hypertextovodkaz"/>
            <w:sz w:val="24"/>
            <w:szCs w:val="24"/>
          </w:rPr>
          <w:t>http://cs.wikipedia.org/wiki/Hrabo%C5%A1_poln%C3%AD</w:t>
        </w:r>
      </w:hyperlink>
    </w:p>
    <w:p w:rsidR="0010486A" w:rsidRPr="00606B80" w:rsidRDefault="0010486A">
      <w:pPr>
        <w:rPr>
          <w:b/>
          <w:color w:val="000000" w:themeColor="text1"/>
          <w:sz w:val="24"/>
        </w:rPr>
      </w:pPr>
    </w:p>
    <w:p w:rsidR="00942F8D" w:rsidRPr="00606B80" w:rsidRDefault="00942F8D">
      <w:pPr>
        <w:rPr>
          <w:b/>
          <w:color w:val="000000" w:themeColor="text1"/>
          <w:sz w:val="24"/>
        </w:rPr>
      </w:pPr>
      <w:r w:rsidRPr="00606B80">
        <w:rPr>
          <w:b/>
          <w:color w:val="000000" w:themeColor="text1"/>
          <w:sz w:val="24"/>
        </w:rPr>
        <w:t>Metodika práce:</w:t>
      </w:r>
    </w:p>
    <w:p w:rsidR="00942F8D" w:rsidRPr="00606B80" w:rsidRDefault="00942F8D">
      <w:pPr>
        <w:rPr>
          <w:sz w:val="24"/>
        </w:rPr>
      </w:pPr>
      <w:r w:rsidRPr="00606B80">
        <w:rPr>
          <w:sz w:val="24"/>
        </w:rPr>
        <w:t>Práce je určena pro jednotlivce – rozhodněte, zda dáte do řad jed</w:t>
      </w:r>
      <w:r w:rsidR="00D970DA" w:rsidRPr="00606B80">
        <w:rPr>
          <w:sz w:val="24"/>
        </w:rPr>
        <w:t xml:space="preserve">en druh </w:t>
      </w:r>
      <w:r w:rsidRPr="00606B80">
        <w:rPr>
          <w:sz w:val="24"/>
        </w:rPr>
        <w:t xml:space="preserve">živočicha či necháte děti vybrat. </w:t>
      </w:r>
      <w:r w:rsidR="00D970DA" w:rsidRPr="00606B80">
        <w:rPr>
          <w:sz w:val="24"/>
        </w:rPr>
        <w:t xml:space="preserve">(Doporučuji dát bažanta nejslabším žákům – krátký text, méně bodů ke spojení). </w:t>
      </w:r>
      <w:r w:rsidRPr="00606B80">
        <w:rPr>
          <w:sz w:val="24"/>
        </w:rPr>
        <w:t xml:space="preserve">Každý žák </w:t>
      </w:r>
      <w:r w:rsidR="00556ECD">
        <w:rPr>
          <w:sz w:val="24"/>
        </w:rPr>
        <w:t>tedy</w:t>
      </w:r>
      <w:r w:rsidRPr="00606B80">
        <w:rPr>
          <w:sz w:val="24"/>
        </w:rPr>
        <w:t xml:space="preserve"> dostane spojovačku a text o daném zvířeti. Jeho úkol je spojit body, zvíře vybarvit a nakonec z papíru vytvořit informační plakát – kolem obrázku píše důležité informace o zvířeti (třeba i jen hesla). Může vystřihnout obrázek a přilepit. </w:t>
      </w:r>
    </w:p>
    <w:sectPr w:rsidR="00942F8D" w:rsidRPr="00606B80" w:rsidSect="009E1B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B4A75"/>
    <w:multiLevelType w:val="multilevel"/>
    <w:tmpl w:val="5BEA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D857B6"/>
    <w:multiLevelType w:val="multilevel"/>
    <w:tmpl w:val="6D0CF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2825B3B"/>
    <w:multiLevelType w:val="multilevel"/>
    <w:tmpl w:val="6DD27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E1B38"/>
    <w:rsid w:val="000342C8"/>
    <w:rsid w:val="0010486A"/>
    <w:rsid w:val="00112EB9"/>
    <w:rsid w:val="00120A98"/>
    <w:rsid w:val="00187813"/>
    <w:rsid w:val="002248BA"/>
    <w:rsid w:val="0027628E"/>
    <w:rsid w:val="002A1BEB"/>
    <w:rsid w:val="00365374"/>
    <w:rsid w:val="003A5AF1"/>
    <w:rsid w:val="003C34A3"/>
    <w:rsid w:val="003E0220"/>
    <w:rsid w:val="003E0FAA"/>
    <w:rsid w:val="003F7449"/>
    <w:rsid w:val="00424B75"/>
    <w:rsid w:val="00426C4C"/>
    <w:rsid w:val="004810BF"/>
    <w:rsid w:val="004C0D6B"/>
    <w:rsid w:val="005457C3"/>
    <w:rsid w:val="00556ECD"/>
    <w:rsid w:val="005F5052"/>
    <w:rsid w:val="00606B80"/>
    <w:rsid w:val="00622A6D"/>
    <w:rsid w:val="006900D7"/>
    <w:rsid w:val="006B6789"/>
    <w:rsid w:val="006D4112"/>
    <w:rsid w:val="007E6E1E"/>
    <w:rsid w:val="007F317A"/>
    <w:rsid w:val="008065C1"/>
    <w:rsid w:val="008B75C6"/>
    <w:rsid w:val="0090441E"/>
    <w:rsid w:val="00942F8D"/>
    <w:rsid w:val="00957238"/>
    <w:rsid w:val="009E1B38"/>
    <w:rsid w:val="00B81E60"/>
    <w:rsid w:val="00D01724"/>
    <w:rsid w:val="00D52350"/>
    <w:rsid w:val="00D9478D"/>
    <w:rsid w:val="00D970DA"/>
    <w:rsid w:val="00DD2490"/>
    <w:rsid w:val="00DD4CD9"/>
    <w:rsid w:val="00E22CF0"/>
    <w:rsid w:val="00E26A24"/>
    <w:rsid w:val="00E74A98"/>
    <w:rsid w:val="00EF37BA"/>
    <w:rsid w:val="00F00B0D"/>
    <w:rsid w:val="00F3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1B38"/>
  </w:style>
  <w:style w:type="paragraph" w:styleId="Nadpis2">
    <w:name w:val="heading 2"/>
    <w:basedOn w:val="Normln"/>
    <w:link w:val="Nadpis2Char"/>
    <w:uiPriority w:val="9"/>
    <w:qFormat/>
    <w:rsid w:val="003653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E1B3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1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B38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36537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6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365374"/>
  </w:style>
  <w:style w:type="character" w:customStyle="1" w:styleId="toctoggle">
    <w:name w:val="toctoggle"/>
    <w:basedOn w:val="Standardnpsmoodstavce"/>
    <w:rsid w:val="00365374"/>
  </w:style>
  <w:style w:type="character" w:customStyle="1" w:styleId="tocnumber">
    <w:name w:val="tocnumber"/>
    <w:basedOn w:val="Standardnpsmoodstavce"/>
    <w:rsid w:val="00365374"/>
  </w:style>
  <w:style w:type="character" w:customStyle="1" w:styleId="toctext">
    <w:name w:val="toctext"/>
    <w:basedOn w:val="Standardnpsmoodstavce"/>
    <w:rsid w:val="00365374"/>
  </w:style>
  <w:style w:type="character" w:customStyle="1" w:styleId="mw-headline">
    <w:name w:val="mw-headline"/>
    <w:basedOn w:val="Standardnpsmoodstavce"/>
    <w:rsid w:val="00365374"/>
  </w:style>
  <w:style w:type="character" w:customStyle="1" w:styleId="mw-editsection">
    <w:name w:val="mw-editsection"/>
    <w:basedOn w:val="Standardnpsmoodstavce"/>
    <w:rsid w:val="00365374"/>
  </w:style>
  <w:style w:type="character" w:customStyle="1" w:styleId="mw-editsection-bracket">
    <w:name w:val="mw-editsection-bracket"/>
    <w:basedOn w:val="Standardnpsmoodstavce"/>
    <w:rsid w:val="00365374"/>
  </w:style>
  <w:style w:type="character" w:customStyle="1" w:styleId="mw-editsection-divider">
    <w:name w:val="mw-editsection-divider"/>
    <w:basedOn w:val="Standardnpsmoodstavce"/>
    <w:rsid w:val="00365374"/>
  </w:style>
  <w:style w:type="character" w:customStyle="1" w:styleId="cizojazycne">
    <w:name w:val="cizojazycne"/>
    <w:basedOn w:val="Standardnpsmoodstavce"/>
    <w:rsid w:val="008065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58171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4411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318606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21311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bor:Feldmaus_Microtus_arvalis.jpg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://cs.wikipedia.org/wiki/Hrabo%C5%A1_poln%C3%A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cs.wikipedia.org/wiki/Soubor:01-sfel-08-009a_-_crop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Zaj%C3%ADc_poln%C3%AD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hyperlink" Target="http://fotoales.cz/lexikon_ptaku.php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cs.wikipedia.org/wiki/Soubor:Phasianus_colchicus_2_tom_(Lukasz_Lukasik).jp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kola@zsmojzir.cz" TargetMode="External"/><Relationship Id="rId14" Type="http://schemas.openxmlformats.org/officeDocument/2006/relationships/image" Target="media/image7.jpeg"/><Relationship Id="rId22" Type="http://schemas.openxmlformats.org/officeDocument/2006/relationships/hyperlink" Target="http://cs.wikipedia.org/wiki/Ba%C5%BEant_obecn%C3%BD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6CC7F-834D-4F99-8A4D-50A478C9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737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František Bret</cp:lastModifiedBy>
  <cp:revision>38</cp:revision>
  <dcterms:created xsi:type="dcterms:W3CDTF">2013-11-11T17:32:00Z</dcterms:created>
  <dcterms:modified xsi:type="dcterms:W3CDTF">2014-01-09T13:02:00Z</dcterms:modified>
</cp:coreProperties>
</file>