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76" w:type="dxa"/>
        <w:tblLayout w:type="fixed"/>
        <w:tblCellMar>
          <w:left w:w="0" w:type="dxa"/>
          <w:right w:w="0" w:type="dxa"/>
        </w:tblCellMar>
        <w:tblLook w:val="0000"/>
      </w:tblPr>
      <w:tblGrid>
        <w:gridCol w:w="2696"/>
        <w:gridCol w:w="6464"/>
      </w:tblGrid>
      <w:tr w:rsidR="00B24C76" w:rsidTr="001F4232">
        <w:trPr>
          <w:trHeight w:val="564"/>
        </w:trPr>
        <w:tc>
          <w:tcPr>
            <w:tcW w:w="2696" w:type="dxa"/>
            <w:tcBorders>
              <w:top w:val="single" w:sz="8" w:space="0" w:color="000000"/>
              <w:left w:val="single" w:sz="8" w:space="0" w:color="000000"/>
              <w:bottom w:val="single" w:sz="4" w:space="0" w:color="000000"/>
            </w:tcBorders>
            <w:shd w:val="clear" w:color="auto" w:fill="auto"/>
            <w:vAlign w:val="center"/>
          </w:tcPr>
          <w:p w:rsidR="00B24C76" w:rsidRDefault="00B24C76" w:rsidP="001F4232">
            <w:pPr>
              <w:spacing w:before="67"/>
              <w:textAlignment w:val="baseline"/>
              <w:rPr>
                <w:rFonts w:ascii="Arial" w:eastAsia="Times New Roman" w:hAnsi="Arial" w:cs="Arial"/>
                <w:color w:val="000000"/>
                <w:sz w:val="28"/>
                <w:szCs w:val="28"/>
              </w:rPr>
            </w:pPr>
            <w:r>
              <w:rPr>
                <w:rFonts w:ascii="Arial" w:eastAsia="Times New Roman" w:hAnsi="Arial" w:cs="Arial"/>
                <w:color w:val="000000"/>
                <w:sz w:val="28"/>
                <w:szCs w:val="28"/>
              </w:rPr>
              <w:t>Název školy</w:t>
            </w:r>
          </w:p>
        </w:tc>
        <w:tc>
          <w:tcPr>
            <w:tcW w:w="6464" w:type="dxa"/>
            <w:tcBorders>
              <w:top w:val="single" w:sz="8" w:space="0" w:color="000000"/>
              <w:left w:val="single" w:sz="8" w:space="0" w:color="000000"/>
              <w:bottom w:val="single" w:sz="4" w:space="0" w:color="000000"/>
              <w:right w:val="single" w:sz="8" w:space="0" w:color="000000"/>
            </w:tcBorders>
            <w:shd w:val="clear" w:color="auto" w:fill="auto"/>
          </w:tcPr>
          <w:p w:rsidR="00B24C76" w:rsidRDefault="00B24C76" w:rsidP="001F4232">
            <w:pPr>
              <w:spacing w:before="67"/>
              <w:textAlignment w:val="baseline"/>
              <w:rPr>
                <w:rFonts w:ascii="Arial" w:eastAsia="Times New Roman" w:hAnsi="Arial" w:cs="Arial"/>
                <w:color w:val="000000"/>
                <w:sz w:val="28"/>
                <w:szCs w:val="28"/>
              </w:rPr>
            </w:pPr>
            <w:r>
              <w:rPr>
                <w:rFonts w:ascii="Arial" w:eastAsia="Times New Roman" w:hAnsi="Arial" w:cs="Arial"/>
                <w:color w:val="000000"/>
                <w:sz w:val="28"/>
                <w:szCs w:val="28"/>
              </w:rPr>
              <w:t>Gymnázium, střední odborná škola, střední odborné učiliště a vyšší odborná škola, Hořice</w:t>
            </w:r>
          </w:p>
        </w:tc>
      </w:tr>
      <w:tr w:rsidR="00B24C76" w:rsidTr="001F4232">
        <w:trPr>
          <w:trHeight w:val="567"/>
        </w:trPr>
        <w:tc>
          <w:tcPr>
            <w:tcW w:w="2696" w:type="dxa"/>
            <w:tcBorders>
              <w:top w:val="single" w:sz="4" w:space="0" w:color="000000"/>
              <w:left w:val="single" w:sz="8" w:space="0" w:color="000000"/>
              <w:bottom w:val="single" w:sz="8" w:space="0" w:color="000000"/>
            </w:tcBorders>
            <w:shd w:val="clear" w:color="auto" w:fill="auto"/>
            <w:vAlign w:val="center"/>
          </w:tcPr>
          <w:p w:rsidR="00B24C76" w:rsidRDefault="00B24C76" w:rsidP="001F4232">
            <w:pPr>
              <w:spacing w:before="67"/>
              <w:textAlignment w:val="baseline"/>
              <w:rPr>
                <w:rFonts w:ascii="Arial" w:eastAsia="Times New Roman" w:hAnsi="Arial" w:cs="Arial"/>
                <w:sz w:val="28"/>
              </w:rPr>
            </w:pPr>
            <w:r>
              <w:rPr>
                <w:rFonts w:ascii="Arial" w:eastAsia="Times New Roman" w:hAnsi="Arial" w:cs="Arial"/>
                <w:color w:val="000000"/>
                <w:sz w:val="28"/>
                <w:szCs w:val="28"/>
              </w:rPr>
              <w:t>Číslo projektu</w:t>
            </w:r>
          </w:p>
        </w:tc>
        <w:tc>
          <w:tcPr>
            <w:tcW w:w="6464" w:type="dxa"/>
            <w:tcBorders>
              <w:top w:val="single" w:sz="4" w:space="0" w:color="000000"/>
              <w:left w:val="single" w:sz="8" w:space="0" w:color="000000"/>
              <w:bottom w:val="single" w:sz="8" w:space="0" w:color="000000"/>
              <w:right w:val="single" w:sz="8" w:space="0" w:color="000000"/>
            </w:tcBorders>
            <w:shd w:val="clear" w:color="auto" w:fill="auto"/>
            <w:vAlign w:val="center"/>
          </w:tcPr>
          <w:p w:rsidR="00B24C76" w:rsidRDefault="00B24C76" w:rsidP="001F4232">
            <w:pPr>
              <w:spacing w:before="67"/>
              <w:textAlignment w:val="baseline"/>
              <w:rPr>
                <w:rFonts w:ascii="Arial" w:eastAsia="Times New Roman" w:hAnsi="Arial" w:cs="Arial"/>
                <w:color w:val="000000"/>
                <w:sz w:val="28"/>
                <w:szCs w:val="28"/>
              </w:rPr>
            </w:pPr>
            <w:r>
              <w:rPr>
                <w:rFonts w:ascii="Arial" w:eastAsia="Times New Roman" w:hAnsi="Arial" w:cs="Arial"/>
                <w:sz w:val="28"/>
              </w:rPr>
              <w:t xml:space="preserve">CZ.1.07/1.5.00/34.0873 </w:t>
            </w:r>
          </w:p>
        </w:tc>
      </w:tr>
      <w:tr w:rsidR="00B24C76" w:rsidTr="001F4232">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B24C76" w:rsidRDefault="00B24C76" w:rsidP="001F4232">
            <w:pPr>
              <w:spacing w:before="67"/>
              <w:textAlignment w:val="baseline"/>
              <w:rPr>
                <w:rFonts w:ascii="Arial" w:eastAsia="Times New Roman" w:hAnsi="Arial" w:cs="Arial"/>
              </w:rPr>
            </w:pPr>
            <w:r>
              <w:rPr>
                <w:rFonts w:ascii="Arial" w:eastAsia="Times New Roman" w:hAnsi="Arial" w:cs="Arial"/>
                <w:color w:val="000000"/>
                <w:sz w:val="28"/>
                <w:szCs w:val="28"/>
              </w:rPr>
              <w:t>Název materiálu</w:t>
            </w:r>
          </w:p>
        </w:tc>
        <w:tc>
          <w:tcPr>
            <w:tcW w:w="646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24C76" w:rsidRDefault="00B24C76" w:rsidP="001F4232">
            <w:pPr>
              <w:snapToGrid w:val="0"/>
              <w:spacing w:before="67"/>
              <w:textAlignment w:val="baseline"/>
              <w:rPr>
                <w:rFonts w:ascii="Arial" w:eastAsia="Times New Roman" w:hAnsi="Arial" w:cs="Arial"/>
                <w:color w:val="000000"/>
                <w:sz w:val="28"/>
                <w:szCs w:val="28"/>
              </w:rPr>
            </w:pPr>
            <w:r>
              <w:rPr>
                <w:rFonts w:ascii="Arial" w:eastAsia="Times New Roman" w:hAnsi="Arial" w:cs="Arial"/>
              </w:rPr>
              <w:t>Učivo 1. a 2. ročníku střední odborné školy</w:t>
            </w:r>
            <w:r>
              <w:rPr>
                <w:rFonts w:ascii="Arial" w:eastAsia="Times New Roman" w:hAnsi="Arial" w:cs="Arial"/>
                <w:color w:val="000000"/>
                <w:sz w:val="28"/>
                <w:szCs w:val="28"/>
              </w:rPr>
              <w:t xml:space="preserve"> </w:t>
            </w:r>
            <w:r>
              <w:rPr>
                <w:rFonts w:ascii="Arial" w:eastAsia="Times New Roman" w:hAnsi="Arial"/>
              </w:rPr>
              <w:t>z ČJ (VY_12_INOVACE_01.01.27)</w:t>
            </w:r>
          </w:p>
        </w:tc>
      </w:tr>
      <w:tr w:rsidR="00B24C76" w:rsidTr="001F4232">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B24C76" w:rsidRDefault="00B24C76" w:rsidP="001F4232">
            <w:pPr>
              <w:spacing w:before="67"/>
              <w:textAlignment w:val="baseline"/>
              <w:rPr>
                <w:rFonts w:ascii="Arial" w:eastAsia="Times New Roman" w:hAnsi="Arial" w:cs="Arial"/>
              </w:rPr>
            </w:pPr>
            <w:r>
              <w:rPr>
                <w:rFonts w:ascii="Arial" w:eastAsia="Times New Roman" w:hAnsi="Arial" w:cs="Arial"/>
                <w:color w:val="000000"/>
                <w:sz w:val="28"/>
                <w:szCs w:val="28"/>
              </w:rPr>
              <w:t>Autor</w:t>
            </w:r>
          </w:p>
        </w:tc>
        <w:tc>
          <w:tcPr>
            <w:tcW w:w="646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24C76" w:rsidRDefault="00B24C76" w:rsidP="001F4232">
            <w:pPr>
              <w:snapToGrid w:val="0"/>
              <w:spacing w:before="67"/>
              <w:textAlignment w:val="baseline"/>
              <w:rPr>
                <w:rFonts w:ascii="Arial" w:eastAsia="Times New Roman" w:hAnsi="Arial" w:cs="Arial"/>
                <w:color w:val="000000"/>
                <w:sz w:val="28"/>
                <w:szCs w:val="28"/>
              </w:rPr>
            </w:pPr>
            <w:r>
              <w:rPr>
                <w:rFonts w:ascii="Arial" w:eastAsia="Times New Roman" w:hAnsi="Arial" w:cs="Arial"/>
              </w:rPr>
              <w:t>Mgr. Lenka Šulcová</w:t>
            </w:r>
          </w:p>
        </w:tc>
      </w:tr>
      <w:tr w:rsidR="00B24C76" w:rsidTr="001F4232">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B24C76" w:rsidRDefault="00B24C76" w:rsidP="001F4232">
            <w:pPr>
              <w:spacing w:before="67"/>
              <w:textAlignment w:val="baseline"/>
              <w:rPr>
                <w:rFonts w:ascii="Arial" w:hAnsi="Arial" w:cs="Arial"/>
              </w:rPr>
            </w:pPr>
            <w:r>
              <w:rPr>
                <w:rFonts w:ascii="Arial" w:eastAsia="Times New Roman" w:hAnsi="Arial" w:cs="Arial"/>
                <w:color w:val="000000"/>
                <w:sz w:val="28"/>
                <w:szCs w:val="28"/>
              </w:rPr>
              <w:t>Tematická oblast</w:t>
            </w:r>
          </w:p>
        </w:tc>
        <w:tc>
          <w:tcPr>
            <w:tcW w:w="646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24C76" w:rsidRDefault="00B24C76" w:rsidP="001F4232">
            <w:pPr>
              <w:snapToGrid w:val="0"/>
              <w:spacing w:before="67"/>
              <w:textAlignment w:val="baseline"/>
              <w:rPr>
                <w:rFonts w:ascii="Arial" w:eastAsia="Times New Roman" w:hAnsi="Arial" w:cs="Arial"/>
                <w:color w:val="000000"/>
                <w:sz w:val="28"/>
                <w:szCs w:val="28"/>
              </w:rPr>
            </w:pPr>
            <w:r>
              <w:rPr>
                <w:rFonts w:ascii="Arial" w:hAnsi="Arial" w:cs="Arial"/>
              </w:rPr>
              <w:t>Klasicismus</w:t>
            </w:r>
          </w:p>
        </w:tc>
      </w:tr>
      <w:tr w:rsidR="00B24C76" w:rsidTr="001F4232">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B24C76" w:rsidRDefault="00B24C76" w:rsidP="001F4232">
            <w:pPr>
              <w:spacing w:before="67"/>
              <w:textAlignment w:val="baseline"/>
              <w:rPr>
                <w:rFonts w:ascii="Arial" w:eastAsia="Times New Roman" w:hAnsi="Arial" w:cs="Arial"/>
              </w:rPr>
            </w:pPr>
            <w:r>
              <w:rPr>
                <w:rFonts w:ascii="Arial" w:eastAsia="Times New Roman" w:hAnsi="Arial" w:cs="Arial"/>
                <w:color w:val="000000"/>
                <w:sz w:val="28"/>
                <w:szCs w:val="28"/>
              </w:rPr>
              <w:t>Ročník</w:t>
            </w:r>
          </w:p>
        </w:tc>
        <w:tc>
          <w:tcPr>
            <w:tcW w:w="646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24C76" w:rsidRDefault="00B24C76" w:rsidP="001F4232">
            <w:pPr>
              <w:snapToGrid w:val="0"/>
              <w:spacing w:before="67"/>
              <w:textAlignment w:val="baseline"/>
              <w:rPr>
                <w:rFonts w:ascii="Arial" w:eastAsia="Times New Roman" w:hAnsi="Arial" w:cs="Arial"/>
                <w:color w:val="000000"/>
                <w:sz w:val="28"/>
                <w:szCs w:val="28"/>
              </w:rPr>
            </w:pPr>
            <w:r>
              <w:rPr>
                <w:rFonts w:ascii="Arial" w:eastAsia="Times New Roman" w:hAnsi="Arial" w:cs="Arial"/>
              </w:rPr>
              <w:t>1. ročník střední odborné školy</w:t>
            </w:r>
          </w:p>
        </w:tc>
      </w:tr>
      <w:tr w:rsidR="00B24C76" w:rsidTr="001F4232">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B24C76" w:rsidRDefault="00B24C76" w:rsidP="001F4232">
            <w:pPr>
              <w:spacing w:before="67"/>
              <w:textAlignment w:val="baseline"/>
              <w:rPr>
                <w:rFonts w:ascii="Arial" w:eastAsia="Times New Roman" w:hAnsi="Arial" w:cs="Arial"/>
                <w:color w:val="000000"/>
              </w:rPr>
            </w:pPr>
            <w:r>
              <w:rPr>
                <w:rFonts w:ascii="Arial" w:eastAsia="Times New Roman" w:hAnsi="Arial" w:cs="Arial"/>
                <w:color w:val="000000"/>
                <w:sz w:val="28"/>
                <w:szCs w:val="28"/>
              </w:rPr>
              <w:t>Datum tvorby</w:t>
            </w:r>
          </w:p>
        </w:tc>
        <w:tc>
          <w:tcPr>
            <w:tcW w:w="646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24C76" w:rsidRDefault="00B24C76" w:rsidP="001F4232">
            <w:pPr>
              <w:snapToGrid w:val="0"/>
              <w:spacing w:before="67"/>
              <w:textAlignment w:val="baseline"/>
              <w:rPr>
                <w:rFonts w:ascii="Arial" w:eastAsia="Times New Roman" w:hAnsi="Arial" w:cs="Arial"/>
                <w:color w:val="000000"/>
                <w:sz w:val="28"/>
                <w:szCs w:val="28"/>
              </w:rPr>
            </w:pPr>
            <w:r>
              <w:rPr>
                <w:rFonts w:ascii="Arial" w:eastAsia="Times New Roman" w:hAnsi="Arial" w:cs="Arial"/>
                <w:color w:val="000000"/>
              </w:rPr>
              <w:t>2. 12. 2012</w:t>
            </w:r>
          </w:p>
        </w:tc>
      </w:tr>
      <w:tr w:rsidR="00B24C76" w:rsidTr="001F4232">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B24C76" w:rsidRDefault="00B24C76" w:rsidP="001F4232">
            <w:pPr>
              <w:spacing w:before="67"/>
              <w:textAlignment w:val="baseline"/>
              <w:rPr>
                <w:rFonts w:ascii="Arial" w:eastAsia="Times New Roman" w:hAnsi="Arial" w:cs="Arial"/>
              </w:rPr>
            </w:pPr>
            <w:r>
              <w:rPr>
                <w:rFonts w:ascii="Arial" w:eastAsia="Times New Roman" w:hAnsi="Arial" w:cs="Arial"/>
                <w:color w:val="000000"/>
                <w:sz w:val="28"/>
                <w:szCs w:val="28"/>
              </w:rPr>
              <w:t>Anotace</w:t>
            </w:r>
          </w:p>
        </w:tc>
        <w:tc>
          <w:tcPr>
            <w:tcW w:w="646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24C76" w:rsidRDefault="00B24C76" w:rsidP="001F4232">
            <w:pPr>
              <w:snapToGrid w:val="0"/>
              <w:spacing w:before="67"/>
              <w:textAlignment w:val="baseline"/>
              <w:rPr>
                <w:rFonts w:ascii="Arial" w:eastAsia="Times New Roman" w:hAnsi="Arial" w:cs="Arial"/>
                <w:color w:val="000000"/>
                <w:sz w:val="28"/>
                <w:szCs w:val="28"/>
              </w:rPr>
            </w:pPr>
            <w:r>
              <w:rPr>
                <w:rFonts w:ascii="Arial" w:eastAsia="Times New Roman" w:hAnsi="Arial" w:cs="Arial"/>
              </w:rPr>
              <w:t>Práce s textem Lakomec od Moliéra.</w:t>
            </w:r>
          </w:p>
        </w:tc>
      </w:tr>
      <w:tr w:rsidR="00B24C76" w:rsidTr="001F4232">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B24C76" w:rsidRDefault="00B24C76" w:rsidP="001F4232">
            <w:pPr>
              <w:spacing w:before="67"/>
              <w:textAlignment w:val="baseline"/>
              <w:rPr>
                <w:rFonts w:ascii="Arial" w:eastAsia="Times New Roman" w:hAnsi="Arial" w:cs="Arial"/>
                <w:color w:val="000000"/>
                <w:szCs w:val="32"/>
              </w:rPr>
            </w:pPr>
            <w:r>
              <w:rPr>
                <w:rFonts w:ascii="Arial" w:eastAsia="Times New Roman" w:hAnsi="Arial" w:cs="Arial"/>
                <w:color w:val="000000"/>
                <w:sz w:val="28"/>
                <w:szCs w:val="28"/>
              </w:rPr>
              <w:t>Metodický pokyn</w:t>
            </w:r>
          </w:p>
        </w:tc>
        <w:tc>
          <w:tcPr>
            <w:tcW w:w="646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24C76" w:rsidRDefault="00B24C76" w:rsidP="00B24C76">
            <w:pPr>
              <w:keepNext/>
              <w:snapToGrid w:val="0"/>
              <w:spacing w:before="67"/>
              <w:textAlignment w:val="baseline"/>
            </w:pPr>
            <w:r>
              <w:rPr>
                <w:rFonts w:ascii="Arial" w:eastAsia="Times New Roman" w:hAnsi="Arial" w:cs="Arial"/>
                <w:color w:val="000000"/>
                <w:szCs w:val="32"/>
              </w:rPr>
              <w:t>Studenti si přečtou text a vypracují otázky.</w:t>
            </w:r>
          </w:p>
        </w:tc>
      </w:tr>
    </w:tbl>
    <w:p w:rsidR="00B24C76" w:rsidRDefault="00B24C76" w:rsidP="00B24C76">
      <w:pPr>
        <w:pStyle w:val="Titulek"/>
        <w:rPr>
          <w:b w:val="0"/>
          <w:bCs w:val="0"/>
          <w:color w:val="000000"/>
          <w:sz w:val="28"/>
          <w:szCs w:val="28"/>
        </w:rPr>
      </w:pPr>
    </w:p>
    <w:p w:rsidR="00B24C76" w:rsidRDefault="00B24C76" w:rsidP="00B24C76">
      <w:pPr>
        <w:sectPr w:rsidR="00B24C76">
          <w:headerReference w:type="default" r:id="rId7"/>
          <w:pgSz w:w="11906" w:h="16838"/>
          <w:pgMar w:top="1134" w:right="1134" w:bottom="1134" w:left="1134" w:header="708" w:footer="708" w:gutter="0"/>
          <w:cols w:space="708"/>
          <w:docGrid w:linePitch="360"/>
        </w:sectPr>
      </w:pPr>
    </w:p>
    <w:p w:rsidR="001F4232" w:rsidRDefault="001F4232">
      <w:pPr>
        <w:numPr>
          <w:ilvl w:val="0"/>
          <w:numId w:val="2"/>
        </w:numPr>
        <w:rPr>
          <w:color w:val="000000"/>
        </w:rPr>
      </w:pPr>
      <w:r>
        <w:rPr>
          <w:b/>
          <w:bCs/>
          <w:color w:val="000000"/>
          <w:sz w:val="28"/>
          <w:szCs w:val="28"/>
        </w:rPr>
        <w:lastRenderedPageBreak/>
        <w:t xml:space="preserve"> Klasicismus</w:t>
      </w:r>
    </w:p>
    <w:p w:rsidR="001F4232" w:rsidRDefault="001F4232">
      <w:pPr>
        <w:rPr>
          <w:color w:val="000000"/>
        </w:rPr>
      </w:pPr>
    </w:p>
    <w:p w:rsidR="001F4232" w:rsidRDefault="001F4232">
      <w:pPr>
        <w:rPr>
          <w:color w:val="000000"/>
        </w:rPr>
      </w:pPr>
      <w:r>
        <w:rPr>
          <w:b/>
          <w:bCs/>
          <w:color w:val="000000"/>
        </w:rPr>
        <w:t>Moliére – Lakomec</w:t>
      </w:r>
    </w:p>
    <w:p w:rsidR="001F4232" w:rsidRDefault="001F4232">
      <w:pPr>
        <w:rPr>
          <w:color w:val="000000"/>
        </w:rPr>
      </w:pPr>
    </w:p>
    <w:p w:rsidR="001F4232" w:rsidRDefault="001F4232">
      <w:pPr>
        <w:spacing w:line="360" w:lineRule="auto"/>
      </w:pPr>
      <w:r>
        <w:rPr>
          <w:b/>
          <w:bCs/>
        </w:rPr>
        <w:t>Harpagon</w:t>
      </w:r>
      <w:r>
        <w:t xml:space="preserve"> </w:t>
      </w:r>
      <w:r>
        <w:rPr>
          <w:i/>
          <w:iCs/>
        </w:rPr>
        <w:t>(už ze zahrady je ho slyšet, jak křičí</w:t>
      </w:r>
      <w:r>
        <w:t>): Chyťte zloděje!</w:t>
      </w:r>
      <w:r>
        <w:br/>
      </w:r>
      <w:r>
        <w:rPr>
          <w:i/>
          <w:iCs/>
        </w:rPr>
        <w:t>(Vběhne prostovlasý)</w:t>
      </w:r>
    </w:p>
    <w:p w:rsidR="001F4232" w:rsidRDefault="001F4232">
      <w:pPr>
        <w:spacing w:line="360" w:lineRule="auto"/>
      </w:pPr>
      <w:r>
        <w:br/>
        <w:t>Chyťte zloděje! Chyťte zloděje! Chyťte vraha! Stráž! Panebože na nebi! Je po mně! Zabili mě! Podřezali mě! Ukradli mi moje peníze! Kdo to mohl být? Kam se propad? Kde se skrývá? Kam se vrtnout, abych ho našel? Kam běžet? Kam neběžet? Není tamhle? Nebo tady? Kdo je to? Stůj! Vrať mi mé peníze, padouchu!</w:t>
      </w:r>
    </w:p>
    <w:p w:rsidR="001F4232" w:rsidRDefault="001F4232">
      <w:pPr>
        <w:spacing w:line="360" w:lineRule="auto"/>
      </w:pPr>
      <w:r>
        <w:br/>
      </w:r>
      <w:r>
        <w:rPr>
          <w:i/>
          <w:iCs/>
        </w:rPr>
        <w:t>(Popadne sebe samého za ruku)</w:t>
      </w:r>
    </w:p>
    <w:p w:rsidR="001F4232" w:rsidRDefault="001F4232">
      <w:pPr>
        <w:spacing w:line="360" w:lineRule="auto"/>
        <w:rPr>
          <w:b/>
          <w:bCs/>
          <w:color w:val="000000"/>
        </w:rPr>
      </w:pPr>
      <w:r>
        <w:br/>
        <w:t>Fuj, to jsem já. Jsem z toho celý tumpachový: už nevím, kdo jsem, ani co dělám. Ach, peníze, penízky, vy moji zlatí drahouškové! Vzali mi vás! Jste pryč, a pryč je má opora, má útěcha, má radost! Pro mne je všemu konec! Nemám už, co bych na tomto světě pohledával! Bez vás nemohu žít! To je hotová věc, prostě nemohu! Umírám, jsem nebožtík, jsem pod drnem. Copak se nenajde někdo, kdo by mě vzkřísil? Kdo by mi vrátil mé drahé peníze nebo aspoň mi řekl, kdo mi je vzal? Cože? Říkal jste něco? Nic. Nikdo ani muk! Ať to byl</w:t>
      </w:r>
      <w:r w:rsidR="00AF1E9E">
        <w:t>,</w:t>
      </w:r>
      <w:r>
        <w:t xml:space="preserve"> kdo byl, kdo mi je vzal, moc a moc dobře si to vyčíhal - zrovna, když jsem se domlouval s tím svým nezdarou. Vzhůru! Pryč! Přivedu policii a celou domácnost dám vzít na skřipec: služky, sluhy, syna, dceru, a sebe taky! Co to je za shromáždění lidu? Ať se podívám</w:t>
      </w:r>
      <w:r w:rsidR="00AF1E9E">
        <w:t>,</w:t>
      </w:r>
      <w:r>
        <w:t xml:space="preserve"> na koho se podívám, není tu človíčka, abych ho neměl v podezření, a v jednom každém z nich vidím toho, co mě okrad. Co? O čem si to tam povídají? O tom zloději? Proboha živého, kdybyste se něco o něm dověděli, na kolenou vás prosím, řekněte mi to! Neskrývá se mezi vámi? Všechno to kouká po mně a směje se mi. Všichni v tom máte prsty. Proto vzhůru! pro komisaře, pro dráby, soudce, mučidla, šibenice a katovy holomky! Všechny dám oběsit, a jestli se neshledám se svými penězi, oběsím se potom sám.</w:t>
      </w:r>
      <w:r>
        <w:br/>
      </w:r>
      <w:r>
        <w:rPr>
          <w:color w:val="000000"/>
        </w:rPr>
        <w:br/>
      </w:r>
    </w:p>
    <w:p w:rsidR="00AF1E9E" w:rsidRDefault="00AF1E9E">
      <w:pPr>
        <w:spacing w:line="360" w:lineRule="auto"/>
        <w:rPr>
          <w:b/>
          <w:bCs/>
          <w:color w:val="000000"/>
        </w:rPr>
      </w:pPr>
    </w:p>
    <w:p w:rsidR="00AF1E9E" w:rsidRDefault="00AF1E9E">
      <w:pPr>
        <w:spacing w:line="360" w:lineRule="auto"/>
        <w:rPr>
          <w:b/>
          <w:bCs/>
          <w:color w:val="000000"/>
        </w:rPr>
      </w:pPr>
    </w:p>
    <w:p w:rsidR="00AF1E9E" w:rsidRDefault="00AF1E9E">
      <w:pPr>
        <w:spacing w:line="360" w:lineRule="auto"/>
        <w:rPr>
          <w:b/>
          <w:bCs/>
          <w:color w:val="000000"/>
        </w:rPr>
      </w:pPr>
    </w:p>
    <w:p w:rsidR="00AF1E9E" w:rsidRDefault="00AF1E9E">
      <w:pPr>
        <w:spacing w:line="360" w:lineRule="auto"/>
        <w:rPr>
          <w:b/>
          <w:bCs/>
          <w:color w:val="000000"/>
        </w:rPr>
      </w:pPr>
    </w:p>
    <w:p w:rsidR="00AF1E9E" w:rsidRDefault="00AF1E9E">
      <w:pPr>
        <w:spacing w:line="360" w:lineRule="auto"/>
        <w:rPr>
          <w:b/>
          <w:bCs/>
          <w:color w:val="000000"/>
        </w:rPr>
      </w:pPr>
    </w:p>
    <w:p w:rsidR="00AF1E9E" w:rsidRDefault="00AF1E9E">
      <w:pPr>
        <w:spacing w:line="360" w:lineRule="auto"/>
        <w:rPr>
          <w:b/>
          <w:bCs/>
          <w:color w:val="000000"/>
        </w:rPr>
      </w:pPr>
    </w:p>
    <w:p w:rsidR="00AF1E9E" w:rsidRDefault="00AF1E9E">
      <w:pPr>
        <w:spacing w:line="360" w:lineRule="auto"/>
        <w:rPr>
          <w:b/>
          <w:bCs/>
          <w:color w:val="000000"/>
        </w:rPr>
      </w:pPr>
    </w:p>
    <w:p w:rsidR="001F4232" w:rsidRDefault="001F4232">
      <w:pPr>
        <w:spacing w:line="480" w:lineRule="auto"/>
        <w:rPr>
          <w:color w:val="000000"/>
        </w:rPr>
      </w:pPr>
      <w:r>
        <w:rPr>
          <w:b/>
          <w:bCs/>
          <w:color w:val="000000"/>
        </w:rPr>
        <w:t>Otázky:</w:t>
      </w:r>
    </w:p>
    <w:p w:rsidR="001F4232" w:rsidRDefault="001F4232">
      <w:pPr>
        <w:spacing w:line="480" w:lineRule="auto"/>
        <w:rPr>
          <w:color w:val="000000"/>
        </w:rPr>
      </w:pPr>
    </w:p>
    <w:p w:rsidR="001F4232" w:rsidRDefault="001F4232">
      <w:pPr>
        <w:numPr>
          <w:ilvl w:val="0"/>
          <w:numId w:val="3"/>
        </w:numPr>
        <w:spacing w:line="480" w:lineRule="auto"/>
        <w:rPr>
          <w:color w:val="000000"/>
        </w:rPr>
      </w:pPr>
      <w:r>
        <w:rPr>
          <w:color w:val="000000"/>
        </w:rPr>
        <w:t>O jaký literární druh se jedná?</w:t>
      </w:r>
    </w:p>
    <w:p w:rsidR="001F4232" w:rsidRDefault="001F4232">
      <w:pPr>
        <w:numPr>
          <w:ilvl w:val="0"/>
          <w:numId w:val="3"/>
        </w:numPr>
        <w:spacing w:line="480" w:lineRule="auto"/>
        <w:rPr>
          <w:color w:val="000000"/>
        </w:rPr>
      </w:pPr>
      <w:r>
        <w:rPr>
          <w:color w:val="000000"/>
        </w:rPr>
        <w:t>Co je pro něj typické?</w:t>
      </w:r>
    </w:p>
    <w:p w:rsidR="001F4232" w:rsidRDefault="001F4232">
      <w:pPr>
        <w:numPr>
          <w:ilvl w:val="0"/>
          <w:numId w:val="3"/>
        </w:numPr>
        <w:spacing w:line="480" w:lineRule="auto"/>
        <w:rPr>
          <w:color w:val="000000"/>
        </w:rPr>
      </w:pPr>
      <w:r>
        <w:rPr>
          <w:color w:val="000000"/>
        </w:rPr>
        <w:t>Charakterizuj hlavní postavu.</w:t>
      </w:r>
    </w:p>
    <w:p w:rsidR="001F4232" w:rsidRDefault="001F4232">
      <w:pPr>
        <w:numPr>
          <w:ilvl w:val="0"/>
          <w:numId w:val="3"/>
        </w:numPr>
        <w:spacing w:line="480" w:lineRule="auto"/>
        <w:rPr>
          <w:color w:val="000000"/>
        </w:rPr>
      </w:pPr>
      <w:r>
        <w:rPr>
          <w:color w:val="000000"/>
        </w:rPr>
        <w:t>Jaké další postavy v díle vystupují?</w:t>
      </w:r>
    </w:p>
    <w:p w:rsidR="001F4232" w:rsidRDefault="001F4232">
      <w:pPr>
        <w:numPr>
          <w:ilvl w:val="0"/>
          <w:numId w:val="3"/>
        </w:numPr>
        <w:spacing w:line="480" w:lineRule="auto"/>
        <w:rPr>
          <w:color w:val="000000"/>
        </w:rPr>
      </w:pPr>
      <w:r>
        <w:rPr>
          <w:color w:val="000000"/>
        </w:rPr>
        <w:t>Jaká je zápletka díla?</w:t>
      </w:r>
    </w:p>
    <w:p w:rsidR="001F4232" w:rsidRDefault="001F4232">
      <w:pPr>
        <w:numPr>
          <w:ilvl w:val="0"/>
          <w:numId w:val="3"/>
        </w:numPr>
        <w:spacing w:line="480" w:lineRule="auto"/>
        <w:rPr>
          <w:color w:val="000000"/>
        </w:rPr>
      </w:pPr>
      <w:r>
        <w:rPr>
          <w:color w:val="000000"/>
        </w:rPr>
        <w:t>Posuď aktuálnost námětu.</w:t>
      </w:r>
    </w:p>
    <w:p w:rsidR="001F4232" w:rsidRDefault="001F4232">
      <w:pPr>
        <w:numPr>
          <w:ilvl w:val="0"/>
          <w:numId w:val="3"/>
        </w:numPr>
        <w:spacing w:line="480" w:lineRule="auto"/>
        <w:rPr>
          <w:color w:val="000000"/>
        </w:rPr>
      </w:pPr>
      <w:r>
        <w:rPr>
          <w:color w:val="000000"/>
        </w:rPr>
        <w:t>Posuď text z hlediska syntaktického.</w:t>
      </w:r>
    </w:p>
    <w:p w:rsidR="001F4232" w:rsidRDefault="001F4232">
      <w:pPr>
        <w:spacing w:line="480" w:lineRule="auto"/>
        <w:rPr>
          <w:color w:val="000000"/>
        </w:rPr>
      </w:pPr>
    </w:p>
    <w:sectPr w:rsidR="001F4232" w:rsidSect="00B24C76">
      <w:headerReference w:type="default" r:id="rId8"/>
      <w:headerReference w:type="first" r:id="rId9"/>
      <w:pgSz w:w="11906" w:h="16838"/>
      <w:pgMar w:top="1134"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4D1D" w:rsidRDefault="00034D1D" w:rsidP="00B24C76">
      <w:r>
        <w:separator/>
      </w:r>
    </w:p>
  </w:endnote>
  <w:endnote w:type="continuationSeparator" w:id="0">
    <w:p w:rsidR="00034D1D" w:rsidRDefault="00034D1D" w:rsidP="00B24C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Microsoft YaHei">
    <w:charset w:val="EE"/>
    <w:family w:val="auto"/>
    <w:pitch w:val="variable"/>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4D1D" w:rsidRDefault="00034D1D" w:rsidP="00B24C76">
      <w:r>
        <w:separator/>
      </w:r>
    </w:p>
  </w:footnote>
  <w:footnote w:type="continuationSeparator" w:id="0">
    <w:p w:rsidR="00034D1D" w:rsidRDefault="00034D1D" w:rsidP="00B24C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C76" w:rsidRDefault="00AF1E9E" w:rsidP="00B24C76">
    <w:pPr>
      <w:pStyle w:val="Zhlav"/>
    </w:pPr>
    <w:r>
      <w:rPr>
        <w:noProof/>
        <w:lang w:eastAsia="cs-CZ" w:bidi="ar-SA"/>
      </w:rPr>
      <w:drawing>
        <wp:inline distT="0" distB="0" distL="0" distR="0">
          <wp:extent cx="5969000" cy="146304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969000" cy="1463040"/>
                  </a:xfrm>
                  <a:prstGeom prst="rect">
                    <a:avLst/>
                  </a:prstGeom>
                  <a:solidFill>
                    <a:srgbClr val="FFFFFF"/>
                  </a:solidFill>
                  <a:ln w="9525">
                    <a:noFill/>
                    <a:miter lim="800000"/>
                    <a:headEnd/>
                    <a:tailEnd/>
                  </a:ln>
                </pic:spPr>
              </pic:pic>
            </a:graphicData>
          </a:graphic>
        </wp:inline>
      </w:drawing>
    </w:r>
  </w:p>
  <w:p w:rsidR="00B24C76" w:rsidRDefault="00B24C76">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C76" w:rsidRDefault="00B24C76" w:rsidP="00B24C76">
    <w:pPr>
      <w:pStyle w:val="Zhlav"/>
    </w:pPr>
  </w:p>
  <w:p w:rsidR="00B24C76" w:rsidRDefault="00B24C76">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C76" w:rsidRDefault="00B24C76">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2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stylePaneFormatFilter w:val="0000"/>
  <w:defaultTabStop w:val="709"/>
  <w:defaultTableStyle w:val="Normln"/>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B24C76"/>
    <w:rsid w:val="00034D1D"/>
    <w:rsid w:val="001F4232"/>
    <w:rsid w:val="00AF1E9E"/>
    <w:rsid w:val="00B24C7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widowControl w:val="0"/>
      <w:suppressAutoHyphens/>
    </w:pPr>
    <w:rPr>
      <w:rFonts w:eastAsia="SimSun" w:cs="Mangal"/>
      <w:kern w:val="1"/>
      <w:sz w:val="24"/>
      <w:szCs w:val="24"/>
      <w:lang w:eastAsia="hi-IN" w:bidi="hi-I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ymbolyproslovn">
    <w:name w:val="Symboly pro číslování"/>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Definition">
    <w:name w:val="Definition"/>
    <w:rPr>
      <w:i/>
      <w:iCs/>
    </w:rPr>
  </w:style>
  <w:style w:type="character" w:customStyle="1" w:styleId="CITE">
    <w:name w:val="CITE"/>
    <w:rPr>
      <w:i/>
      <w:iCs/>
    </w:rPr>
  </w:style>
  <w:style w:type="character" w:customStyle="1" w:styleId="CODE">
    <w:name w:val="CODE"/>
    <w:rPr>
      <w:rFonts w:ascii="Courier New" w:eastAsia="Courier New" w:hAnsi="Courier New" w:cs="Courier New"/>
      <w:sz w:val="20"/>
      <w:szCs w:val="20"/>
    </w:rPr>
  </w:style>
  <w:style w:type="character" w:styleId="Zvraznn">
    <w:name w:val="Emphasis"/>
    <w:qFormat/>
    <w:rPr>
      <w:i/>
      <w:iCs/>
    </w:rPr>
  </w:style>
  <w:style w:type="character" w:styleId="Hypertextovodkaz">
    <w:name w:val="Hyperlink"/>
    <w:rPr>
      <w:color w:val="000080"/>
      <w:u w:val="single"/>
      <w:lang/>
    </w:rPr>
  </w:style>
  <w:style w:type="character" w:customStyle="1" w:styleId="FollowedHyperlink">
    <w:name w:val="FollowedHyperlink"/>
    <w:rPr>
      <w:color w:val="800080"/>
      <w:u w:val="single"/>
    </w:rPr>
  </w:style>
  <w:style w:type="character" w:customStyle="1" w:styleId="Keyboard">
    <w:name w:val="Keyboard"/>
    <w:rPr>
      <w:rFonts w:ascii="Courier New" w:eastAsia="Courier New" w:hAnsi="Courier New" w:cs="Courier New"/>
      <w:b/>
      <w:bCs/>
      <w:sz w:val="20"/>
      <w:szCs w:val="20"/>
    </w:rPr>
  </w:style>
  <w:style w:type="character" w:customStyle="1" w:styleId="Sample">
    <w:name w:val="Sample"/>
    <w:rPr>
      <w:rFonts w:ascii="Courier New" w:eastAsia="Courier New" w:hAnsi="Courier New" w:cs="Courier New"/>
    </w:rPr>
  </w:style>
  <w:style w:type="character" w:styleId="Siln">
    <w:name w:val="Strong"/>
    <w:qFormat/>
    <w:rPr>
      <w:b/>
      <w:bCs/>
    </w:rPr>
  </w:style>
  <w:style w:type="character" w:customStyle="1" w:styleId="Typewriter">
    <w:name w:val="Typewriter"/>
    <w:rPr>
      <w:rFonts w:ascii="Courier New" w:eastAsia="Courier New" w:hAnsi="Courier New" w:cs="Courier New"/>
      <w:sz w:val="20"/>
      <w:szCs w:val="20"/>
    </w:rPr>
  </w:style>
  <w:style w:type="character" w:customStyle="1" w:styleId="Variable">
    <w:name w:val="Variable"/>
    <w:rPr>
      <w:i/>
      <w:iCs/>
    </w:rPr>
  </w:style>
  <w:style w:type="character" w:customStyle="1" w:styleId="HTMLMarkup">
    <w:name w:val="HTML Markup"/>
    <w:rPr>
      <w:vanish/>
      <w:color w:val="FF0000"/>
    </w:rPr>
  </w:style>
  <w:style w:type="character" w:customStyle="1" w:styleId="Comment">
    <w:name w:val="Comment"/>
    <w:rPr>
      <w:vanish/>
    </w:rPr>
  </w:style>
  <w:style w:type="paragraph" w:customStyle="1" w:styleId="Nadpis">
    <w:name w:val="Nadpis"/>
    <w:basedOn w:val="Normln"/>
    <w:next w:val="Zkladntext"/>
    <w:pPr>
      <w:keepNext/>
      <w:spacing w:before="240" w:after="120"/>
    </w:pPr>
    <w:rPr>
      <w:rFonts w:ascii="Arial" w:eastAsia="Microsoft YaHei" w:hAnsi="Arial"/>
      <w:sz w:val="28"/>
      <w:szCs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iCs/>
    </w:rPr>
  </w:style>
  <w:style w:type="paragraph" w:customStyle="1" w:styleId="Rejstk">
    <w:name w:val="Rejstřík"/>
    <w:basedOn w:val="Normln"/>
    <w:pPr>
      <w:suppressLineNumbers/>
    </w:pPr>
  </w:style>
  <w:style w:type="paragraph" w:customStyle="1" w:styleId="Normln1">
    <w:name w:val="Normální1"/>
    <w:next w:val="Normln"/>
    <w:pPr>
      <w:widowControl w:val="0"/>
      <w:suppressAutoHyphens/>
      <w:autoSpaceDE w:val="0"/>
      <w:spacing w:before="100" w:after="100"/>
    </w:pPr>
    <w:rPr>
      <w:rFonts w:eastAsia="SimSun" w:cs="Mangal"/>
      <w:sz w:val="24"/>
      <w:szCs w:val="24"/>
      <w:lang w:eastAsia="hi-IN" w:bidi="hi-IN"/>
    </w:rPr>
  </w:style>
  <w:style w:type="paragraph" w:customStyle="1" w:styleId="DefinitionTerm">
    <w:name w:val="Definition Term"/>
    <w:basedOn w:val="Normln1"/>
    <w:next w:val="DefinitionList"/>
    <w:pPr>
      <w:spacing w:before="0" w:after="0"/>
    </w:pPr>
  </w:style>
  <w:style w:type="paragraph" w:customStyle="1" w:styleId="DefinitionList">
    <w:name w:val="Definition List"/>
    <w:basedOn w:val="Normln1"/>
    <w:next w:val="DefinitionTerm"/>
    <w:pPr>
      <w:spacing w:before="0" w:after="0"/>
      <w:ind w:left="360"/>
    </w:pPr>
  </w:style>
  <w:style w:type="paragraph" w:customStyle="1" w:styleId="H1">
    <w:name w:val="H1"/>
    <w:basedOn w:val="Normln1"/>
    <w:next w:val="Normln1"/>
    <w:pPr>
      <w:keepNext/>
      <w:numPr>
        <w:ilvl w:val="1"/>
        <w:numId w:val="1"/>
      </w:numPr>
      <w:outlineLvl w:val="1"/>
    </w:pPr>
    <w:rPr>
      <w:b/>
      <w:bCs/>
      <w:kern w:val="1"/>
      <w:sz w:val="48"/>
      <w:szCs w:val="48"/>
    </w:rPr>
  </w:style>
  <w:style w:type="paragraph" w:customStyle="1" w:styleId="H2">
    <w:name w:val="H2"/>
    <w:basedOn w:val="Normln1"/>
    <w:next w:val="Normln1"/>
    <w:pPr>
      <w:keepNext/>
      <w:numPr>
        <w:ilvl w:val="2"/>
        <w:numId w:val="1"/>
      </w:numPr>
      <w:outlineLvl w:val="2"/>
    </w:pPr>
    <w:rPr>
      <w:b/>
      <w:bCs/>
      <w:sz w:val="36"/>
      <w:szCs w:val="36"/>
    </w:rPr>
  </w:style>
  <w:style w:type="paragraph" w:customStyle="1" w:styleId="H3">
    <w:name w:val="H3"/>
    <w:basedOn w:val="Normln1"/>
    <w:next w:val="Normln1"/>
    <w:pPr>
      <w:keepNext/>
      <w:numPr>
        <w:ilvl w:val="3"/>
        <w:numId w:val="1"/>
      </w:numPr>
      <w:outlineLvl w:val="3"/>
    </w:pPr>
    <w:rPr>
      <w:b/>
      <w:bCs/>
      <w:sz w:val="28"/>
      <w:szCs w:val="28"/>
    </w:rPr>
  </w:style>
  <w:style w:type="paragraph" w:customStyle="1" w:styleId="H4">
    <w:name w:val="H4"/>
    <w:basedOn w:val="Normln1"/>
    <w:next w:val="Normln1"/>
    <w:pPr>
      <w:keepNext/>
      <w:numPr>
        <w:ilvl w:val="4"/>
        <w:numId w:val="1"/>
      </w:numPr>
      <w:outlineLvl w:val="4"/>
    </w:pPr>
    <w:rPr>
      <w:b/>
      <w:bCs/>
    </w:rPr>
  </w:style>
  <w:style w:type="paragraph" w:customStyle="1" w:styleId="H5">
    <w:name w:val="H5"/>
    <w:basedOn w:val="Normln1"/>
    <w:next w:val="Normln1"/>
    <w:pPr>
      <w:keepNext/>
      <w:numPr>
        <w:ilvl w:val="5"/>
        <w:numId w:val="1"/>
      </w:numPr>
      <w:outlineLvl w:val="5"/>
    </w:pPr>
    <w:rPr>
      <w:b/>
      <w:bCs/>
      <w:sz w:val="20"/>
      <w:szCs w:val="20"/>
    </w:rPr>
  </w:style>
  <w:style w:type="paragraph" w:customStyle="1" w:styleId="H6">
    <w:name w:val="H6"/>
    <w:basedOn w:val="Normln1"/>
    <w:next w:val="Normln1"/>
    <w:pPr>
      <w:keepNext/>
      <w:numPr>
        <w:ilvl w:val="6"/>
        <w:numId w:val="1"/>
      </w:numPr>
      <w:outlineLvl w:val="6"/>
    </w:pPr>
    <w:rPr>
      <w:b/>
      <w:bCs/>
      <w:sz w:val="16"/>
      <w:szCs w:val="16"/>
    </w:rPr>
  </w:style>
  <w:style w:type="paragraph" w:customStyle="1" w:styleId="Address">
    <w:name w:val="Address"/>
    <w:basedOn w:val="Normln1"/>
    <w:next w:val="Normln1"/>
    <w:pPr>
      <w:spacing w:before="0" w:after="0"/>
    </w:pPr>
    <w:rPr>
      <w:i/>
      <w:iCs/>
    </w:rPr>
  </w:style>
  <w:style w:type="paragraph" w:customStyle="1" w:styleId="Blockquote">
    <w:name w:val="Blockquote"/>
    <w:basedOn w:val="Normln1"/>
    <w:next w:val="Normln"/>
    <w:pPr>
      <w:ind w:left="360" w:right="360"/>
    </w:pPr>
  </w:style>
  <w:style w:type="paragraph" w:customStyle="1" w:styleId="Preformatted">
    <w:name w:val="Preformatted"/>
    <w:basedOn w:val="Normln1"/>
    <w:next w:val="Normln"/>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eastAsia="Courier New" w:hAnsi="Courier New" w:cs="Courier New"/>
      <w:sz w:val="20"/>
      <w:szCs w:val="20"/>
    </w:rPr>
  </w:style>
  <w:style w:type="paragraph" w:customStyle="1" w:styleId="z-BottomofForm">
    <w:name w:val="z-Bottom of Form"/>
    <w:next w:val="Normln1"/>
    <w:pPr>
      <w:widowControl w:val="0"/>
      <w:pBdr>
        <w:top w:val="double" w:sz="1" w:space="0" w:color="000000"/>
      </w:pBdr>
      <w:suppressAutoHyphens/>
      <w:autoSpaceDE w:val="0"/>
      <w:jc w:val="center"/>
    </w:pPr>
    <w:rPr>
      <w:rFonts w:ascii="Arial" w:eastAsia="Arial" w:hAnsi="Arial" w:cs="Arial"/>
      <w:vanish/>
      <w:sz w:val="16"/>
      <w:szCs w:val="16"/>
      <w:lang w:eastAsia="hi-IN" w:bidi="hi-IN"/>
    </w:rPr>
  </w:style>
  <w:style w:type="paragraph" w:customStyle="1" w:styleId="z-TopofForm">
    <w:name w:val="z-Top of Form"/>
    <w:next w:val="Normln1"/>
    <w:pPr>
      <w:widowControl w:val="0"/>
      <w:pBdr>
        <w:bottom w:val="double" w:sz="1" w:space="0" w:color="000000"/>
      </w:pBdr>
      <w:suppressAutoHyphens/>
      <w:autoSpaceDE w:val="0"/>
      <w:jc w:val="center"/>
    </w:pPr>
    <w:rPr>
      <w:rFonts w:ascii="Arial" w:eastAsia="Arial" w:hAnsi="Arial" w:cs="Arial"/>
      <w:vanish/>
      <w:sz w:val="16"/>
      <w:szCs w:val="16"/>
      <w:lang w:eastAsia="hi-IN" w:bidi="hi-IN"/>
    </w:rPr>
  </w:style>
  <w:style w:type="paragraph" w:styleId="Titulek">
    <w:name w:val="caption"/>
    <w:basedOn w:val="Normln"/>
    <w:next w:val="Normln"/>
    <w:uiPriority w:val="35"/>
    <w:unhideWhenUsed/>
    <w:qFormat/>
    <w:rsid w:val="00B24C76"/>
    <w:rPr>
      <w:b/>
      <w:bCs/>
      <w:sz w:val="20"/>
      <w:szCs w:val="18"/>
    </w:rPr>
  </w:style>
  <w:style w:type="paragraph" w:styleId="Zhlav">
    <w:name w:val="header"/>
    <w:basedOn w:val="Normln"/>
    <w:link w:val="ZhlavChar"/>
    <w:unhideWhenUsed/>
    <w:rsid w:val="00B24C76"/>
    <w:pPr>
      <w:tabs>
        <w:tab w:val="center" w:pos="4536"/>
        <w:tab w:val="right" w:pos="9072"/>
      </w:tabs>
    </w:pPr>
    <w:rPr>
      <w:szCs w:val="21"/>
    </w:rPr>
  </w:style>
  <w:style w:type="character" w:customStyle="1" w:styleId="ZhlavChar">
    <w:name w:val="Záhlaví Char"/>
    <w:basedOn w:val="Standardnpsmoodstavce"/>
    <w:link w:val="Zhlav"/>
    <w:uiPriority w:val="99"/>
    <w:semiHidden/>
    <w:rsid w:val="00B24C76"/>
    <w:rPr>
      <w:rFonts w:eastAsia="SimSun" w:cs="Mangal"/>
      <w:kern w:val="1"/>
      <w:sz w:val="24"/>
      <w:szCs w:val="21"/>
      <w:lang w:eastAsia="hi-IN" w:bidi="hi-IN"/>
    </w:rPr>
  </w:style>
  <w:style w:type="paragraph" w:styleId="Zpat">
    <w:name w:val="footer"/>
    <w:basedOn w:val="Normln"/>
    <w:link w:val="ZpatChar"/>
    <w:uiPriority w:val="99"/>
    <w:semiHidden/>
    <w:unhideWhenUsed/>
    <w:rsid w:val="00B24C76"/>
    <w:pPr>
      <w:tabs>
        <w:tab w:val="center" w:pos="4536"/>
        <w:tab w:val="right" w:pos="9072"/>
      </w:tabs>
    </w:pPr>
    <w:rPr>
      <w:szCs w:val="21"/>
    </w:rPr>
  </w:style>
  <w:style w:type="character" w:customStyle="1" w:styleId="ZpatChar">
    <w:name w:val="Zápatí Char"/>
    <w:basedOn w:val="Standardnpsmoodstavce"/>
    <w:link w:val="Zpat"/>
    <w:uiPriority w:val="99"/>
    <w:semiHidden/>
    <w:rsid w:val="00B24C76"/>
    <w:rPr>
      <w:rFonts w:eastAsia="SimSun"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352</Words>
  <Characters>2081</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Hořice</Company>
  <LinksUpToDate>false</LinksUpToDate>
  <CharactersWithSpaces>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Šulcová</dc:creator>
  <cp:keywords/>
  <cp:lastModifiedBy>Dum</cp:lastModifiedBy>
  <cp:revision>2</cp:revision>
  <cp:lastPrinted>1601-01-01T00:00:00Z</cp:lastPrinted>
  <dcterms:created xsi:type="dcterms:W3CDTF">2014-02-15T16:51:00Z</dcterms:created>
  <dcterms:modified xsi:type="dcterms:W3CDTF">2014-02-15T16:51:00Z</dcterms:modified>
</cp:coreProperties>
</file>