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Default="001744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</w:t>
            </w:r>
            <w:r w:rsidR="0062378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</w:t>
            </w:r>
          </w:p>
          <w:p w:rsidR="009F0913" w:rsidRPr="008936DA" w:rsidRDefault="0062378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Goniometrické vzorce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9F091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623783" w:rsidP="0062378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25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C9614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</w:t>
            </w:r>
            <w:r w:rsidR="001D34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E736CC" w:rsidRDefault="00E736CC" w:rsidP="00E736CC">
      <w:pPr>
        <w:jc w:val="center"/>
        <w:rPr>
          <w:b/>
          <w:sz w:val="24"/>
          <w:szCs w:val="24"/>
        </w:rPr>
        <w:sectPr w:rsidR="00E736CC" w:rsidSect="0043768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736CC" w:rsidRDefault="00E736CC" w:rsidP="00E736CC">
      <w:pPr>
        <w:jc w:val="center"/>
        <w:rPr>
          <w:b/>
          <w:sz w:val="24"/>
          <w:szCs w:val="24"/>
        </w:rPr>
      </w:pPr>
      <w:r w:rsidRPr="004141D4">
        <w:rPr>
          <w:b/>
          <w:sz w:val="24"/>
          <w:szCs w:val="24"/>
        </w:rPr>
        <w:lastRenderedPageBreak/>
        <w:t>GONIOMETRIE – VZORCE, ROVNICE</w:t>
      </w:r>
    </w:p>
    <w:p w:rsidR="00E736CC" w:rsidRDefault="00E736CC" w:rsidP="00E736CC">
      <w:pPr>
        <w:rPr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E736CC" w:rsidRPr="004141D4" w:rsidRDefault="00E736CC" w:rsidP="00E736C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množině </w:t>
      </w:r>
      <w:r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řešte nerovnici:       </w:t>
      </w:r>
      <m:oMath>
        <m:r>
          <w:rPr>
            <w:rFonts w:ascii="Cambria Math" w:hAnsi="Cambria Math"/>
            <w:sz w:val="24"/>
            <w:szCs w:val="24"/>
          </w:rPr>
          <m:t>cosx≤-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736CC" w:rsidRPr="004141D4" w:rsidRDefault="00E736CC" w:rsidP="00E736C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Určete (bez použití kalkulačky) hodnoty zbývajících goniometrických funkcí v bodě </w:t>
      </w:r>
      <w:r>
        <w:rPr>
          <w:i/>
          <w:sz w:val="24"/>
          <w:szCs w:val="24"/>
        </w:rPr>
        <w:t>x</w:t>
      </w:r>
      <w:r>
        <w:rPr>
          <w:sz w:val="24"/>
          <w:szCs w:val="24"/>
        </w:rPr>
        <w:t xml:space="preserve">, je-li dáno:   </w:t>
      </w:r>
      <m:oMath>
        <m:r>
          <w:rPr>
            <w:rFonts w:ascii="Cambria Math" w:hAnsi="Cambria Math"/>
            <w:sz w:val="24"/>
            <w:szCs w:val="24"/>
          </w:rPr>
          <m:t>cosx=-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  ∧x∈(π,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π)</m:t>
        </m:r>
      </m:oMath>
      <w:r>
        <w:rPr>
          <w:rFonts w:eastAsiaTheme="minorEastAsia"/>
          <w:sz w:val="24"/>
          <w:szCs w:val="24"/>
        </w:rPr>
        <w:t>.</w:t>
      </w:r>
    </w:p>
    <w:p w:rsidR="00E736CC" w:rsidRPr="004141D4" w:rsidRDefault="00E736CC" w:rsidP="00E736C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Užitím součtových vzorců vypočtěte hodnoty všech goniometrických funkcí pro </w:t>
      </w:r>
      <m:oMath>
        <m:r>
          <w:rPr>
            <w:rFonts w:ascii="Cambria Math" w:eastAsia="Times New Roman" w:hAnsi="Cambria Math"/>
            <w:sz w:val="24"/>
            <w:szCs w:val="24"/>
          </w:rPr>
          <m:t>x=105°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E736CC" w:rsidRPr="004141D4" w:rsidRDefault="00E736CC" w:rsidP="00E736C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Zjednodušte daný výraz a určete, pro která </w:t>
      </w:r>
      <m:oMath>
        <m:r>
          <w:rPr>
            <w:rFonts w:ascii="Cambria Math" w:eastAsia="Times New Roman" w:hAnsi="Cambria Math"/>
            <w:sz w:val="24"/>
            <w:szCs w:val="24"/>
          </w:rPr>
          <m:t>x∈R</m:t>
        </m:r>
      </m:oMath>
      <w:r>
        <w:rPr>
          <w:rFonts w:eastAsiaTheme="minorEastAsia"/>
          <w:sz w:val="24"/>
          <w:szCs w:val="24"/>
        </w:rPr>
        <w:t xml:space="preserve"> je výraz definován:</w:t>
      </w:r>
      <w:r w:rsidRPr="004141D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1-sinx</m:t>
            </m:r>
          </m:den>
        </m:f>
      </m:oMath>
    </w:p>
    <w:p w:rsidR="00E736CC" w:rsidRPr="004141D4" w:rsidRDefault="00E736CC" w:rsidP="00E736C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141D4">
        <w:rPr>
          <w:rFonts w:eastAsiaTheme="minorEastAsia"/>
          <w:sz w:val="24"/>
          <w:szCs w:val="24"/>
        </w:rPr>
        <w:t>V </w:t>
      </w:r>
      <w:r w:rsidRPr="004141D4">
        <w:rPr>
          <w:rFonts w:eastAsiaTheme="minorEastAsia"/>
          <w:i/>
          <w:sz w:val="24"/>
          <w:szCs w:val="24"/>
        </w:rPr>
        <w:t xml:space="preserve">R </w:t>
      </w:r>
      <w:r w:rsidRPr="004141D4">
        <w:rPr>
          <w:rFonts w:eastAsiaTheme="minorEastAsia"/>
          <w:sz w:val="24"/>
          <w:szCs w:val="24"/>
        </w:rPr>
        <w:t>řešte rovnici</w:t>
      </w:r>
      <w:r>
        <w:rPr>
          <w:rFonts w:eastAsiaTheme="minorEastAsia"/>
          <w:sz w:val="24"/>
          <w:szCs w:val="24"/>
        </w:rPr>
        <w:t xml:space="preserve">:       </w:t>
      </w:r>
      <m:oMath>
        <m:r>
          <w:rPr>
            <w:rFonts w:ascii="Cambria Math" w:eastAsia="Times New Roman" w:hAnsi="Cambria Math"/>
            <w:sz w:val="24"/>
            <w:szCs w:val="24"/>
          </w:rPr>
          <m:t>sin2x=tgx</m:t>
        </m:r>
      </m:oMath>
    </w:p>
    <w:p w:rsidR="00E736CC" w:rsidRDefault="00E736CC" w:rsidP="00E736CC">
      <w:pPr>
        <w:rPr>
          <w:rFonts w:eastAsiaTheme="minorEastAsia"/>
          <w:sz w:val="24"/>
          <w:szCs w:val="24"/>
        </w:rPr>
      </w:pPr>
    </w:p>
    <w:p w:rsidR="00E736CC" w:rsidRDefault="00E736CC" w:rsidP="00E736C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Dobrovolný příklad:    V </w:t>
      </w:r>
      <w:r>
        <w:rPr>
          <w:rFonts w:eastAsiaTheme="minorEastAsia"/>
          <w:i/>
          <w:sz w:val="24"/>
          <w:szCs w:val="24"/>
        </w:rPr>
        <w:t xml:space="preserve">R </w:t>
      </w:r>
      <w:r>
        <w:rPr>
          <w:rFonts w:eastAsiaTheme="minorEastAsia"/>
          <w:sz w:val="24"/>
          <w:szCs w:val="24"/>
        </w:rPr>
        <w:t xml:space="preserve">řešte rovnici:   </w:t>
      </w:r>
      <m:oMath>
        <m:r>
          <w:rPr>
            <w:rFonts w:ascii="Cambria Math" w:eastAsia="Times New Roman" w:hAnsi="Cambria Math"/>
            <w:sz w:val="24"/>
            <w:szCs w:val="24"/>
          </w:rPr>
          <m:t>cos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u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>=sinu</m:t>
        </m:r>
      </m:oMath>
      <w:r w:rsidRPr="004141D4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.</w:t>
      </w:r>
    </w:p>
    <w:p w:rsidR="00E736CC" w:rsidRDefault="00E736CC" w:rsidP="00E736CC">
      <w:pPr>
        <w:rPr>
          <w:rFonts w:eastAsiaTheme="minorEastAsia"/>
          <w:sz w:val="24"/>
          <w:szCs w:val="24"/>
        </w:rPr>
      </w:pPr>
    </w:p>
    <w:p w:rsidR="00E736CC" w:rsidRDefault="00E736CC" w:rsidP="00E736CC">
      <w:pPr>
        <w:rPr>
          <w:rFonts w:eastAsiaTheme="minorEastAsia"/>
          <w:sz w:val="24"/>
          <w:szCs w:val="24"/>
        </w:rPr>
      </w:pPr>
    </w:p>
    <w:p w:rsidR="00E736CC" w:rsidRDefault="00E736CC" w:rsidP="00E736CC">
      <w:pPr>
        <w:rPr>
          <w:rFonts w:eastAsiaTheme="minorEastAsia"/>
          <w:sz w:val="24"/>
          <w:szCs w:val="24"/>
        </w:rPr>
      </w:pPr>
    </w:p>
    <w:p w:rsidR="00E736CC" w:rsidRDefault="00E736CC" w:rsidP="00E736CC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E736CC" w:rsidRPr="004141D4" w:rsidRDefault="00E736CC" w:rsidP="00E736C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množině </w:t>
      </w:r>
      <w:r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řešte nerovnici:       </w:t>
      </w:r>
      <m:oMath>
        <m:r>
          <w:rPr>
            <w:rFonts w:ascii="Cambria Math" w:hAnsi="Cambria Math"/>
            <w:sz w:val="24"/>
            <w:szCs w:val="24"/>
          </w:rPr>
          <m:t>cotgx≤-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E736CC" w:rsidRPr="004141D4" w:rsidRDefault="00E736CC" w:rsidP="00E736C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Určete (bez použití kalkulačky) hodnoty zbývajících goniometrických funkcí v bodě </w:t>
      </w:r>
      <w:r>
        <w:rPr>
          <w:i/>
          <w:sz w:val="24"/>
          <w:szCs w:val="24"/>
        </w:rPr>
        <w:t>x</w:t>
      </w:r>
      <w:r>
        <w:rPr>
          <w:sz w:val="24"/>
          <w:szCs w:val="24"/>
        </w:rPr>
        <w:t>, je-li dáno:   tg</w:t>
      </w:r>
      <m:oMath>
        <m:r>
          <w:rPr>
            <w:rFonts w:ascii="Cambria Math" w:hAnsi="Cambria Math"/>
            <w:sz w:val="24"/>
            <w:szCs w:val="24"/>
          </w:rPr>
          <m:t>x=-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  ∧x∈(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,π)</m:t>
        </m:r>
      </m:oMath>
      <w:r>
        <w:rPr>
          <w:rFonts w:eastAsiaTheme="minorEastAsia"/>
          <w:sz w:val="24"/>
          <w:szCs w:val="24"/>
        </w:rPr>
        <w:t>.</w:t>
      </w:r>
    </w:p>
    <w:p w:rsidR="00E736CC" w:rsidRPr="004141D4" w:rsidRDefault="00E736CC" w:rsidP="00E736C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Užitím součtových vzorců vypočtěte hodnoty všech goniometrických funkcí pro </w:t>
      </w:r>
      <m:oMath>
        <m:r>
          <w:rPr>
            <w:rFonts w:ascii="Cambria Math" w:eastAsia="Times New Roman" w:hAnsi="Cambria Math"/>
            <w:sz w:val="24"/>
            <w:szCs w:val="24"/>
          </w:rPr>
          <m:t>x=15°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E736CC" w:rsidRPr="004141D4" w:rsidRDefault="00E736CC" w:rsidP="00E736C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Zjednodušte daný výraz a určete, pro která </w:t>
      </w:r>
      <m:oMath>
        <m:r>
          <w:rPr>
            <w:rFonts w:ascii="Cambria Math" w:eastAsia="Times New Roman" w:hAnsi="Cambria Math"/>
            <w:sz w:val="24"/>
            <w:szCs w:val="24"/>
          </w:rPr>
          <m:t>x∈R</m:t>
        </m:r>
      </m:oMath>
      <w:r>
        <w:rPr>
          <w:rFonts w:eastAsiaTheme="minorEastAsia"/>
          <w:sz w:val="24"/>
          <w:szCs w:val="24"/>
        </w:rPr>
        <w:t xml:space="preserve"> je výraz definován:</w:t>
      </w:r>
      <w:r w:rsidRPr="004141D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 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sin2x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1-cos2x</m:t>
            </m:r>
          </m:den>
        </m:f>
      </m:oMath>
    </w:p>
    <w:p w:rsidR="00E736CC" w:rsidRPr="004141D4" w:rsidRDefault="00E736CC" w:rsidP="00E736C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141D4">
        <w:rPr>
          <w:rFonts w:eastAsiaTheme="minorEastAsia"/>
          <w:sz w:val="24"/>
          <w:szCs w:val="24"/>
        </w:rPr>
        <w:t>V </w:t>
      </w:r>
      <w:r w:rsidRPr="004141D4">
        <w:rPr>
          <w:rFonts w:eastAsiaTheme="minorEastAsia"/>
          <w:i/>
          <w:sz w:val="24"/>
          <w:szCs w:val="24"/>
        </w:rPr>
        <w:t xml:space="preserve">R </w:t>
      </w:r>
      <w:r w:rsidRPr="004141D4">
        <w:rPr>
          <w:rFonts w:eastAsiaTheme="minorEastAsia"/>
          <w:sz w:val="24"/>
          <w:szCs w:val="24"/>
        </w:rPr>
        <w:t>řešte rovnici</w:t>
      </w:r>
      <w:r>
        <w:rPr>
          <w:rFonts w:eastAsiaTheme="minorEastAsia"/>
          <w:sz w:val="24"/>
          <w:szCs w:val="24"/>
        </w:rPr>
        <w:t xml:space="preserve">:      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x-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cos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x=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</m:oMath>
    </w:p>
    <w:p w:rsidR="00E736CC" w:rsidRDefault="00E736CC" w:rsidP="00E736CC">
      <w:pPr>
        <w:rPr>
          <w:rFonts w:eastAsiaTheme="minorEastAsia"/>
          <w:sz w:val="24"/>
          <w:szCs w:val="24"/>
        </w:rPr>
      </w:pPr>
    </w:p>
    <w:p w:rsidR="00E736CC" w:rsidRPr="004141D4" w:rsidRDefault="00E736CC" w:rsidP="00E736CC">
      <w:p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Dobrovolný příklad:    V </w:t>
      </w:r>
      <w:r>
        <w:rPr>
          <w:rFonts w:eastAsiaTheme="minorEastAsia"/>
          <w:i/>
          <w:sz w:val="24"/>
          <w:szCs w:val="24"/>
        </w:rPr>
        <w:t xml:space="preserve">R </w:t>
      </w:r>
      <w:r>
        <w:rPr>
          <w:rFonts w:eastAsiaTheme="minorEastAsia"/>
          <w:sz w:val="24"/>
          <w:szCs w:val="24"/>
        </w:rPr>
        <w:t xml:space="preserve">řešte rovnici:   </w:t>
      </w:r>
      <m:oMath>
        <m:r>
          <w:rPr>
            <w:rFonts w:ascii="Cambria Math" w:eastAsia="Times New Roman" w:hAnsi="Cambria Math"/>
            <w:sz w:val="24"/>
            <w:szCs w:val="24"/>
          </w:rPr>
          <m:t>sinx=sin3x+sin2x</m:t>
        </m:r>
      </m:oMath>
      <w:r w:rsidRPr="004141D4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.</w:t>
      </w:r>
    </w:p>
    <w:p w:rsidR="00E736CC" w:rsidRDefault="00E736CC" w:rsidP="00E736CC">
      <w:pPr>
        <w:rPr>
          <w:sz w:val="24"/>
          <w:szCs w:val="24"/>
        </w:rPr>
      </w:pPr>
    </w:p>
    <w:p w:rsidR="00E736CC" w:rsidRDefault="00E736CC" w:rsidP="00E736CC">
      <w:pPr>
        <w:rPr>
          <w:sz w:val="24"/>
          <w:szCs w:val="24"/>
        </w:rPr>
      </w:pPr>
    </w:p>
    <w:p w:rsidR="00E736CC" w:rsidRDefault="00E736CC" w:rsidP="00E736CC">
      <w:pPr>
        <w:rPr>
          <w:sz w:val="24"/>
          <w:szCs w:val="24"/>
        </w:rPr>
      </w:pPr>
    </w:p>
    <w:p w:rsidR="00E736CC" w:rsidRDefault="00E736CC" w:rsidP="00E736CC">
      <w:pPr>
        <w:rPr>
          <w:sz w:val="24"/>
          <w:szCs w:val="24"/>
        </w:rPr>
      </w:pPr>
    </w:p>
    <w:p w:rsidR="00E736CC" w:rsidRDefault="00E736CC" w:rsidP="00E736CC">
      <w:pPr>
        <w:rPr>
          <w:b/>
          <w:sz w:val="24"/>
          <w:szCs w:val="24"/>
        </w:rPr>
      </w:pPr>
      <w:r>
        <w:rPr>
          <w:b/>
          <w:sz w:val="24"/>
          <w:szCs w:val="24"/>
        </w:rPr>
        <w:t>VÝSLEDKY</w:t>
      </w:r>
    </w:p>
    <w:p w:rsidR="00E736CC" w:rsidRDefault="00E736CC" w:rsidP="00E736CC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E736CC" w:rsidRPr="004141D4" w:rsidRDefault="00E736CC" w:rsidP="00E73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3026410</wp:posOffset>
            </wp:positionH>
            <wp:positionV relativeFrom="paragraph">
              <wp:posOffset>100330</wp:posOffset>
            </wp:positionV>
            <wp:extent cx="3112135" cy="1595755"/>
            <wp:effectExtent l="19050" t="0" r="0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448" t="38922" r="13518" b="24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/>
            <w:sz w:val="24"/>
            <w:szCs w:val="24"/>
          </w:rPr>
          <m:t>cosx≤-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736CC" w:rsidRPr="000D5532" w:rsidRDefault="00E736CC" w:rsidP="00E736CC">
      <w:pPr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 xml:space="preserve">0 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=30°</m:t>
          </m:r>
        </m:oMath>
      </m:oMathPara>
    </w:p>
    <w:p w:rsidR="00E736CC" w:rsidRPr="000D553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π+2kπ</m:t>
          </m:r>
        </m:oMath>
      </m:oMathPara>
    </w:p>
    <w:p w:rsidR="00E736CC" w:rsidRPr="000D553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6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π+2kπ</m:t>
          </m:r>
        </m:oMath>
      </m:oMathPara>
    </w:p>
    <w:p w:rsidR="00E736CC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K=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〈"/>
                  <m:endChr m:val="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6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 xml:space="preserve">π+2kπ, </m:t>
                  </m:r>
                  <m:d>
                    <m:dPr>
                      <m:begChr m:val=""/>
                      <m:endChr m:val="〉"/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="Times New Roman" w:hAnsi="Cambria Math"/>
                              <w:i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/>
                              <w:sz w:val="24"/>
                              <w:szCs w:val="24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/>
                              <w:sz w:val="24"/>
                              <w:szCs w:val="24"/>
                            </w:rPr>
                            <m:t>6</m:t>
                          </m:r>
                        </m:den>
                      </m:f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π+2kπ</m:t>
                      </m:r>
                    </m:e>
                  </m:d>
                </m:e>
              </m:d>
            </m:e>
          </m:nary>
        </m:oMath>
      </m:oMathPara>
    </w:p>
    <w:p w:rsidR="00E736CC" w:rsidRDefault="00E736CC" w:rsidP="00E736CC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cosx=-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  ∧x∈(π,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π)</m:t>
        </m:r>
      </m:oMath>
    </w:p>
    <w:p w:rsidR="00E736CC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sinx=-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21</m:t>
                  </m:r>
                </m:e>
              </m:ra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tgx=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21</m:t>
                  </m:r>
                </m:e>
              </m:ra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      cotgx=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num>
            <m:den>
              <m:rad>
                <m:ra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21</m:t>
                  </m:r>
                </m:e>
              </m:rad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21</m:t>
                  </m:r>
                </m:e>
              </m:rad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21</m:t>
              </m:r>
            </m:den>
          </m:f>
        </m:oMath>
      </m:oMathPara>
    </w:p>
    <w:p w:rsidR="00E736CC" w:rsidRDefault="00E736CC" w:rsidP="00E736CC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="Times New Roman" w:hAnsi="Cambria Math"/>
            <w:sz w:val="24"/>
            <w:szCs w:val="24"/>
          </w:rPr>
          <m:t>x=105°</m:t>
        </m:r>
      </m:oMath>
      <w:r w:rsidRPr="004953D5">
        <w:rPr>
          <w:rFonts w:eastAsiaTheme="minorEastAsia"/>
          <w:sz w:val="24"/>
          <w:szCs w:val="24"/>
        </w:rPr>
        <w:t xml:space="preserve">     </w:t>
      </w:r>
    </w:p>
    <w:p w:rsidR="00E736CC" w:rsidRPr="00407518" w:rsidRDefault="00E736CC" w:rsidP="00E736CC">
      <w:pPr>
        <w:tabs>
          <w:tab w:val="left" w:pos="198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="Times New Roman" w:hAnsi="Cambria Math"/>
            <w:sz w:val="28"/>
            <w:szCs w:val="28"/>
          </w:rPr>
          <m:t>sin105°=</m:t>
        </m:r>
        <m:func>
          <m:funcPr>
            <m:ctrlPr>
              <w:rPr>
                <w:rFonts w:ascii="Cambria Math" w:eastAsia="Times New Roman" w:hAnsi="Cambria Math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60°+45°</m:t>
                </m:r>
              </m:e>
            </m:d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e>
        </m:func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 xml:space="preserve"> .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 xml:space="preserve"> . 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eastAsia="Times New Roman" w:hAnsi="Cambria Math"/>
                <w:sz w:val="28"/>
                <w:szCs w:val="28"/>
              </w:rPr>
              <m:t>+</m:t>
            </m:r>
            <m:rad>
              <m:radPr>
                <m:degHide m:val="on"/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4</m:t>
            </m:r>
          </m:den>
        </m:f>
      </m:oMath>
    </w:p>
    <w:p w:rsidR="00E736CC" w:rsidRPr="00C541B9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cos105°=</m:t>
          </m:r>
          <m:func>
            <m:funcPr>
              <m:ctrlPr>
                <w:rPr>
                  <w:rFonts w:ascii="Cambria Math" w:eastAsia="Times New Roman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45°+60°</m:t>
                  </m:r>
                </m:e>
              </m:d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e>
          </m:func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w:rPr>
                  <w:rFonts w:ascii="Cambria Math" w:eastAsia="Times New Roman" w:hAnsi="Cambria Math"/>
                  <w:sz w:val="24"/>
                  <w:szCs w:val="24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6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4</m:t>
              </m:r>
            </m:den>
          </m:f>
        </m:oMath>
      </m:oMathPara>
    </w:p>
    <w:p w:rsidR="00E736CC" w:rsidRPr="00C541B9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tg105°=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sin105°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cos105°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6</m:t>
                  </m:r>
                </m:e>
              </m:rad>
              <m:r>
                <w:rPr>
                  <w:rFonts w:ascii="Cambria Math" w:eastAsia="Times New Roman" w:hAnsi="Cambria Math"/>
                  <w:sz w:val="24"/>
                  <w:szCs w:val="24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  <m:r>
                <w:rPr>
                  <w:rFonts w:ascii="Cambria Math" w:eastAsia="Times New Roman" w:hAnsi="Cambria Math"/>
                  <w:sz w:val="24"/>
                  <w:szCs w:val="24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6</m:t>
                  </m:r>
                </m:e>
              </m:rad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=-2-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eastAsia="Times New Roman" w:hAnsi="Cambria Math"/>
              <w:sz w:val="24"/>
              <w:szCs w:val="24"/>
            </w:rPr>
            <m:t xml:space="preserve">     </m:t>
          </m:r>
        </m:oMath>
      </m:oMathPara>
    </w:p>
    <w:p w:rsidR="00E736CC" w:rsidRPr="00C541B9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 xml:space="preserve"> cotg105°=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tg105°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 -2+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eastAsia="Times New Roman" w:hAnsi="Cambria Math"/>
              <w:sz w:val="24"/>
              <w:szCs w:val="24"/>
            </w:rPr>
            <m:t xml:space="preserve">       </m:t>
          </m:r>
        </m:oMath>
      </m:oMathPara>
    </w:p>
    <w:p w:rsidR="00E736CC" w:rsidRPr="00C541B9" w:rsidRDefault="00E736CC" w:rsidP="00E736CC">
      <w:pPr>
        <w:pStyle w:val="Odstavecseseznamem"/>
        <w:rPr>
          <w:rFonts w:eastAsiaTheme="minorEastAsia"/>
          <w:sz w:val="24"/>
          <w:szCs w:val="24"/>
        </w:rPr>
      </w:pPr>
    </w:p>
    <w:p w:rsidR="00E736CC" w:rsidRPr="00407518" w:rsidRDefault="00E736CC" w:rsidP="00E736CC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1-sinx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1-sinx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=1+sinx</m:t>
        </m:r>
      </m:oMath>
    </w:p>
    <w:p w:rsidR="00E736CC" w:rsidRPr="00407518" w:rsidRDefault="00E736CC" w:rsidP="00E736CC">
      <w:pPr>
        <w:pStyle w:val="Odstavecseseznamem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</w:rPr>
            <m:t xml:space="preserve"> 1-sinx≠0</m:t>
          </m:r>
        </m:oMath>
      </m:oMathPara>
    </w:p>
    <w:p w:rsidR="00E736CC" w:rsidRPr="00407518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sinx≠1</m:t>
          </m:r>
        </m:oMath>
      </m:oMathPara>
    </w:p>
    <w:p w:rsidR="00E736CC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x≠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+2kπ              D=R-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 xml:space="preserve">+2kπ </m:t>
                  </m:r>
                </m:e>
              </m:d>
            </m:e>
          </m:nary>
        </m:oMath>
      </m:oMathPara>
    </w:p>
    <w:p w:rsidR="00E736CC" w:rsidRPr="004141D4" w:rsidRDefault="00E736CC" w:rsidP="00E73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sin2x=tgx</m:t>
        </m:r>
      </m:oMath>
    </w:p>
    <w:p w:rsidR="00E736CC" w:rsidRPr="004C595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2sinxcosx=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sinx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cosx</m:t>
              </m:r>
            </m:den>
          </m:f>
        </m:oMath>
      </m:oMathPara>
    </w:p>
    <w:p w:rsidR="00E736CC" w:rsidRPr="004C595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w:lastRenderedPageBreak/>
            <m:t>sinx</m:t>
          </m:r>
          <m:d>
            <m:d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/>
                  <w:sz w:val="24"/>
                  <w:szCs w:val="24"/>
                </w:rPr>
                <m:t>x-1</m:t>
              </m:r>
            </m:e>
          </m:d>
          <m:r>
            <w:rPr>
              <w:rFonts w:ascii="Cambria Math" w:eastAsia="Times New Roman" w:hAnsi="Cambria Math"/>
              <w:sz w:val="24"/>
              <w:szCs w:val="24"/>
            </w:rPr>
            <m:t>=0</m:t>
          </m:r>
        </m:oMath>
      </m:oMathPara>
    </w:p>
    <w:p w:rsidR="00E736CC" w:rsidRPr="004C595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 xml:space="preserve">sinx=0    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=kπ</m:t>
          </m:r>
        </m:oMath>
      </m:oMathPara>
    </w:p>
    <w:p w:rsidR="00E736CC" w:rsidRPr="004C595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cosx</m:t>
              </m:r>
            </m:e>
          </m:d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4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+k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</m:oMath>
      </m:oMathPara>
    </w:p>
    <w:p w:rsidR="00E736CC" w:rsidRPr="004C5952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K=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 xml:space="preserve">kπ, </m:t>
                  </m:r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4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+k</m:t>
                  </m:r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2</m:t>
                      </m:r>
                    </m:den>
                  </m:f>
                </m:e>
              </m:d>
            </m:e>
          </m:nary>
        </m:oMath>
      </m:oMathPara>
    </w:p>
    <w:p w:rsidR="00E736CC" w:rsidRDefault="00E736CC" w:rsidP="00E736CC">
      <w:pPr>
        <w:pStyle w:val="Odstavecseseznamem"/>
        <w:rPr>
          <w:rFonts w:eastAsiaTheme="minorEastAsia"/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2508885</wp:posOffset>
            </wp:positionH>
            <wp:positionV relativeFrom="paragraph">
              <wp:posOffset>-762000</wp:posOffset>
            </wp:positionV>
            <wp:extent cx="3698875" cy="2294255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5010" t="24352" r="749" b="22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875" cy="229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sz w:val="24"/>
          <w:szCs w:val="24"/>
        </w:rPr>
        <w:t>VÝSLEDKY</w:t>
      </w:r>
    </w:p>
    <w:p w:rsidR="00E736CC" w:rsidRDefault="00E736CC" w:rsidP="00E736CC">
      <w:pPr>
        <w:pStyle w:val="Odstavecseseznamem"/>
        <w:rPr>
          <w:rFonts w:eastAsiaTheme="minorEastAsia"/>
          <w:b/>
          <w:sz w:val="24"/>
          <w:szCs w:val="24"/>
        </w:rPr>
      </w:pPr>
    </w:p>
    <w:p w:rsidR="00E736CC" w:rsidRDefault="00E736CC" w:rsidP="00E736CC">
      <w:pPr>
        <w:pStyle w:val="Odstavecseseznamem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E736CC" w:rsidRDefault="00E736CC" w:rsidP="00E736CC">
      <w:pPr>
        <w:pStyle w:val="Odstavecseseznamem"/>
        <w:rPr>
          <w:rFonts w:eastAsiaTheme="minorEastAsia"/>
          <w:sz w:val="24"/>
          <w:szCs w:val="24"/>
        </w:rPr>
      </w:pPr>
    </w:p>
    <w:p w:rsidR="00E736CC" w:rsidRPr="004141D4" w:rsidRDefault="00E736CC" w:rsidP="00E736CC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cotgx≤-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</m:oMath>
    </w:p>
    <w:p w:rsidR="00E736CC" w:rsidRPr="004C5952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=60°</m:t>
          </m:r>
        </m:oMath>
      </m:oMathPara>
    </w:p>
    <w:p w:rsidR="00E736CC" w:rsidRPr="004C5952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π+kπ</m:t>
          </m:r>
        </m:oMath>
      </m:oMathPara>
    </w:p>
    <w:p w:rsidR="00E736CC" w:rsidRPr="004C5952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K=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〈"/>
                  <m:endChr m:val="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π+kπ,</m:t>
                  </m:r>
                  <m:d>
                    <m:dPr>
                      <m:begChr m:val=""/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π+kπ</m:t>
                      </m:r>
                    </m:e>
                  </m:d>
                </m:e>
              </m:d>
            </m:e>
          </m:nary>
        </m:oMath>
      </m:oMathPara>
    </w:p>
    <w:p w:rsidR="00E736CC" w:rsidRDefault="00E736CC" w:rsidP="00E736C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tg</w:t>
      </w:r>
      <m:oMath>
        <m:r>
          <w:rPr>
            <w:rFonts w:ascii="Cambria Math" w:hAnsi="Cambria Math"/>
            <w:sz w:val="24"/>
            <w:szCs w:val="24"/>
          </w:rPr>
          <m:t>x=-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   ∧x∈(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,π)</m:t>
        </m:r>
      </m:oMath>
    </w:p>
    <w:p w:rsidR="00E736CC" w:rsidRPr="00F46666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cotgx=-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7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         sinx=-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7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5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cosx</m:t>
          </m:r>
        </m:oMath>
      </m:oMathPara>
    </w:p>
    <w:p w:rsidR="00E736CC" w:rsidRPr="00F46666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sin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x+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x=1                     cosx=-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5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74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74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     sinx=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7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74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74</m:t>
              </m:r>
            </m:den>
          </m:f>
        </m:oMath>
      </m:oMathPara>
    </w:p>
    <w:p w:rsidR="00E736CC" w:rsidRDefault="00E736CC" w:rsidP="00E736C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x=15°</m:t>
        </m:r>
      </m:oMath>
    </w:p>
    <w:p w:rsidR="00E736CC" w:rsidRDefault="00E736CC" w:rsidP="00E736CC">
      <w:pPr>
        <w:pStyle w:val="Odstavecseseznamem"/>
        <w:ind w:left="1080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sin15°=</m:t>
          </m:r>
          <m:func>
            <m:funcPr>
              <m:ctrlPr>
                <w:rPr>
                  <w:rFonts w:ascii="Cambria Math" w:eastAsia="Times New Roman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45°-30°</m:t>
                  </m:r>
                </m:e>
              </m:d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e>
          </m:func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6</m:t>
                  </m:r>
                </m:e>
              </m:rad>
              <m:r>
                <w:rPr>
                  <w:rFonts w:ascii="Cambria Math" w:eastAsia="Times New Roman" w:hAnsi="Cambria Math"/>
                  <w:sz w:val="28"/>
                  <w:szCs w:val="28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</w:rPr>
                <m:t>4</m:t>
              </m:r>
            </m:den>
          </m:f>
        </m:oMath>
      </m:oMathPara>
    </w:p>
    <w:p w:rsidR="00E736CC" w:rsidRPr="00F46666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cos15°=</m:t>
          </m:r>
          <m:func>
            <m:funcPr>
              <m:ctrlPr>
                <w:rPr>
                  <w:rFonts w:ascii="Cambria Math" w:eastAsia="Times New Roman" w:hAnsi="Cambria Math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45°-30°</m:t>
                  </m:r>
                </m:e>
              </m:d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e>
          </m:func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6</m:t>
                  </m:r>
                </m:e>
              </m:rad>
              <m:r>
                <w:rPr>
                  <w:rFonts w:ascii="Cambria Math" w:eastAsia="Times New Roman" w:hAnsi="Cambria Math"/>
                  <w:sz w:val="28"/>
                  <w:szCs w:val="28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/>
                      <w:sz w:val="28"/>
                      <w:szCs w:val="28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</w:rPr>
                <m:t>4</m:t>
              </m:r>
            </m:den>
          </m:f>
        </m:oMath>
      </m:oMathPara>
    </w:p>
    <w:p w:rsidR="00E736CC" w:rsidRPr="00C541B9" w:rsidRDefault="00E736CC" w:rsidP="00E736CC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tg15°=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sin15°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cos15°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=2-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e>
          </m:rad>
          <m:r>
            <w:rPr>
              <w:rFonts w:ascii="Cambria Math" w:eastAsia="Times New Roman" w:hAnsi="Cambria Math"/>
              <w:sz w:val="24"/>
              <w:szCs w:val="24"/>
            </w:rPr>
            <m:t xml:space="preserve">                  cotg15°=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tg15°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>=2+</m:t>
          </m:r>
          <m:rad>
            <m:radPr>
              <m:deg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e>
          </m:rad>
        </m:oMath>
      </m:oMathPara>
    </w:p>
    <w:p w:rsidR="00E736CC" w:rsidRPr="00C541B9" w:rsidRDefault="00E736CC" w:rsidP="00E736C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sin2x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1-cos2x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2sinxcosx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x+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2sinxcosx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="Times New Roman" w:hAnsi="Cambria Math"/>
                <w:sz w:val="28"/>
                <w:szCs w:val="28"/>
              </w:rPr>
              <m:t>x</m:t>
            </m:r>
          </m:den>
        </m:f>
        <m:r>
          <w:rPr>
            <w:rFonts w:ascii="Cambria Math" w:eastAsia="Times New Roman" w:hAnsi="Cambria Math"/>
            <w:sz w:val="28"/>
            <w:szCs w:val="28"/>
          </w:rPr>
          <m:t>=cotgx</m:t>
        </m:r>
      </m:oMath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x≠kπ             D=R-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kπ</m:t>
                  </m:r>
                </m:e>
              </m:d>
            </m:e>
          </m:nary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E736CC" w:rsidRPr="00C541B9" w:rsidRDefault="00E736CC" w:rsidP="00E736CC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sin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x-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cos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x=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</m:oMath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1-2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4</m:t>
              </m:r>
            </m:den>
          </m:f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cosx</m:t>
              </m:r>
            </m:e>
          </m:d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1) cosx=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+2kπ,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5π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+2kπ </m:t>
          </m:r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2) cosx=-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       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2π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+2kπ,  </m:t>
          </m:r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eastAsia="Times New Roman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/>
                  <w:sz w:val="24"/>
                  <w:szCs w:val="24"/>
                </w:rPr>
                <m:t>4π</m:t>
              </m:r>
            </m:num>
            <m:den>
              <m:r>
                <w:rPr>
                  <w:rFonts w:ascii="Cambria Math" w:eastAsia="Times New Roman" w:hAnsi="Cambria Math"/>
                  <w:sz w:val="24"/>
                  <w:szCs w:val="24"/>
                </w:rPr>
                <m:t>3</m:t>
              </m:r>
            </m:den>
          </m:f>
          <m:r>
            <w:rPr>
              <w:rFonts w:ascii="Cambria Math" w:eastAsia="Times New Roman" w:hAnsi="Cambria Math"/>
              <w:sz w:val="24"/>
              <w:szCs w:val="24"/>
            </w:rPr>
            <m:t xml:space="preserve">+2kπ  </m:t>
          </m:r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="Times New Roman" w:hAnsi="Cambria Math"/>
              <w:sz w:val="24"/>
              <w:szCs w:val="24"/>
            </w:rPr>
            <m:t>K=</m:t>
          </m:r>
          <m:nary>
            <m:naryPr>
              <m:chr m:val="⋃"/>
              <m:limLoc m:val="undOvr"/>
              <m:supHide m:val="on"/>
              <m:ctrlPr>
                <w:rPr>
                  <w:rFonts w:ascii="Cambria Math" w:eastAsia="Times New Roman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eastAsia="Times New Roman" w:hAnsi="Cambria Math"/>
                  <w:sz w:val="24"/>
                  <w:szCs w:val="24"/>
                </w:rPr>
                <m:t>k∈Z</m:t>
              </m:r>
            </m:sub>
            <m:sup/>
            <m:e>
              <m:d>
                <m:dPr>
                  <m:begChr m:val="{"/>
                  <m:endChr m:val="}"/>
                  <m:ctrlPr>
                    <w:rPr>
                      <w:rFonts w:ascii="Cambria Math" w:eastAsia="Times New Roman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+kπ,</m:t>
                  </m:r>
                  <m:f>
                    <m:fPr>
                      <m:ctrlPr>
                        <w:rPr>
                          <w:rFonts w:ascii="Cambria Math" w:eastAsia="Times New Roman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2π</m:t>
                      </m:r>
                    </m:num>
                    <m:den>
                      <m:r>
                        <w:rPr>
                          <w:rFonts w:ascii="Cambria Math" w:eastAsia="Times New Roman" w:hAnsi="Cambria Math"/>
                          <w:sz w:val="24"/>
                          <w:szCs w:val="24"/>
                        </w:rPr>
                        <m:t>3</m:t>
                      </m:r>
                    </m:den>
                  </m:f>
                  <m:r>
                    <w:rPr>
                      <w:rFonts w:ascii="Cambria Math" w:eastAsia="Times New Roman" w:hAnsi="Cambria Math"/>
                      <w:sz w:val="24"/>
                      <w:szCs w:val="24"/>
                    </w:rPr>
                    <m:t>+kπ</m:t>
                  </m:r>
                </m:e>
              </m:d>
            </m:e>
          </m:nary>
        </m:oMath>
      </m:oMathPara>
    </w:p>
    <w:p w:rsidR="00E736CC" w:rsidRPr="00C541B9" w:rsidRDefault="00E736CC" w:rsidP="00E736CC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E736CC" w:rsidRPr="00C541B9" w:rsidRDefault="00E736CC" w:rsidP="00E736CC">
      <w:pPr>
        <w:pStyle w:val="Odstavecseseznamem"/>
        <w:tabs>
          <w:tab w:val="left" w:pos="1701"/>
        </w:tabs>
        <w:ind w:left="0"/>
        <w:rPr>
          <w:rFonts w:eastAsiaTheme="minorEastAsia"/>
          <w:sz w:val="24"/>
          <w:szCs w:val="24"/>
        </w:rPr>
      </w:pPr>
    </w:p>
    <w:p w:rsidR="00F40342" w:rsidRDefault="00F40342" w:rsidP="00F40342">
      <w:pPr>
        <w:rPr>
          <w:szCs w:val="32"/>
        </w:rPr>
      </w:pPr>
    </w:p>
    <w:p w:rsidR="00F40342" w:rsidRPr="00F40342" w:rsidRDefault="00F40342" w:rsidP="00F40342">
      <w:pPr>
        <w:rPr>
          <w:szCs w:val="32"/>
        </w:rPr>
      </w:pPr>
    </w:p>
    <w:sectPr w:rsidR="00F40342" w:rsidRPr="00F40342" w:rsidSect="00E736CC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22E" w:rsidRDefault="0090722E" w:rsidP="00DB7524">
      <w:pPr>
        <w:spacing w:after="0" w:line="240" w:lineRule="auto"/>
      </w:pPr>
      <w:r>
        <w:separator/>
      </w:r>
    </w:p>
  </w:endnote>
  <w:endnote w:type="continuationSeparator" w:id="0">
    <w:p w:rsidR="0090722E" w:rsidRDefault="0090722E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22E" w:rsidRDefault="0090722E" w:rsidP="00DB7524">
      <w:pPr>
        <w:spacing w:after="0" w:line="240" w:lineRule="auto"/>
      </w:pPr>
      <w:r>
        <w:separator/>
      </w:r>
    </w:p>
  </w:footnote>
  <w:footnote w:type="continuationSeparator" w:id="0">
    <w:p w:rsidR="0090722E" w:rsidRDefault="0090722E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E736C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7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6CC" w:rsidRPr="00DB7524" w:rsidRDefault="00E736CC" w:rsidP="00DB752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6CC" w:rsidRDefault="00E736C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D4B"/>
    <w:multiLevelType w:val="hybridMultilevel"/>
    <w:tmpl w:val="5ECADF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1765"/>
    <w:multiLevelType w:val="hybridMultilevel"/>
    <w:tmpl w:val="48A42BFA"/>
    <w:lvl w:ilvl="0" w:tplc="22D00C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2E0408"/>
    <w:multiLevelType w:val="hybridMultilevel"/>
    <w:tmpl w:val="5ECADF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D46F3"/>
    <w:multiLevelType w:val="hybridMultilevel"/>
    <w:tmpl w:val="5ECADF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A06CE"/>
    <w:rsid w:val="00154F55"/>
    <w:rsid w:val="001744D3"/>
    <w:rsid w:val="001A690D"/>
    <w:rsid w:val="001D3438"/>
    <w:rsid w:val="00202788"/>
    <w:rsid w:val="00311868"/>
    <w:rsid w:val="00437687"/>
    <w:rsid w:val="00571458"/>
    <w:rsid w:val="005E3927"/>
    <w:rsid w:val="00623783"/>
    <w:rsid w:val="006A6757"/>
    <w:rsid w:val="00714A7D"/>
    <w:rsid w:val="00886DA0"/>
    <w:rsid w:val="0090722E"/>
    <w:rsid w:val="009A24BE"/>
    <w:rsid w:val="009F0913"/>
    <w:rsid w:val="00AD194B"/>
    <w:rsid w:val="00B06D06"/>
    <w:rsid w:val="00B719D6"/>
    <w:rsid w:val="00C14173"/>
    <w:rsid w:val="00C14C0F"/>
    <w:rsid w:val="00C96144"/>
    <w:rsid w:val="00D56FD6"/>
    <w:rsid w:val="00DB7524"/>
    <w:rsid w:val="00E736CC"/>
    <w:rsid w:val="00E92784"/>
    <w:rsid w:val="00EB7468"/>
    <w:rsid w:val="00EF4EC6"/>
    <w:rsid w:val="00F161BE"/>
    <w:rsid w:val="00F40342"/>
    <w:rsid w:val="00F6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E736C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499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Ministerstvo školství, mládeže a tělovýchovy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machackova petra</dc:creator>
  <cp:keywords/>
  <dc:description/>
  <cp:lastModifiedBy>Gymnázium a SOŠ</cp:lastModifiedBy>
  <cp:revision>2</cp:revision>
  <dcterms:created xsi:type="dcterms:W3CDTF">2013-10-21T11:16:00Z</dcterms:created>
  <dcterms:modified xsi:type="dcterms:W3CDTF">2013-10-21T11:16:00Z</dcterms:modified>
</cp:coreProperties>
</file>