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C5A" w:rsidRDefault="00B66C5A"/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5"/>
        <w:gridCol w:w="7363"/>
      </w:tblGrid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4A31DC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Mgr. Milan Slabý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655869" w:rsidP="00693E9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Matematika </w:t>
            </w:r>
            <w:bookmarkStart w:id="0" w:name="_GoBack"/>
            <w:bookmarkEnd w:id="0"/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693E9F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Funkce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3650AB" w:rsidP="000E551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Druhý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655869" w:rsidP="00BD1DD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2. 9. 2013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693E9F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Procvičování učiva</w:t>
            </w:r>
          </w:p>
        </w:tc>
      </w:tr>
    </w:tbl>
    <w:p w:rsidR="006634D2" w:rsidRDefault="006634D2" w:rsidP="006634D2">
      <w:pPr>
        <w:ind w:left="1416" w:firstLine="708"/>
        <w:jc w:val="both"/>
      </w:pPr>
      <w:r>
        <w:br w:type="page"/>
      </w:r>
    </w:p>
    <w:p w:rsidR="00693E9F" w:rsidRPr="00693E9F" w:rsidRDefault="00693E9F" w:rsidP="00693E9F">
      <w:pPr>
        <w:pStyle w:val="Nadpis1"/>
        <w:rPr>
          <w:b w:val="0"/>
          <w:sz w:val="36"/>
          <w:szCs w:val="36"/>
        </w:rPr>
      </w:pPr>
      <w:bookmarkStart w:id="1" w:name="_Toc326321781"/>
      <w:bookmarkStart w:id="2" w:name="_Toc326321827"/>
      <w:bookmarkStart w:id="3" w:name="_Toc326321906"/>
      <w:bookmarkStart w:id="4" w:name="_Toc326321981"/>
      <w:bookmarkStart w:id="5" w:name="_Toc326322048"/>
      <w:r w:rsidRPr="00693E9F">
        <w:rPr>
          <w:b w:val="0"/>
          <w:sz w:val="36"/>
          <w:szCs w:val="36"/>
        </w:rPr>
        <w:t>Funkce</w:t>
      </w:r>
      <w:bookmarkEnd w:id="1"/>
      <w:bookmarkEnd w:id="2"/>
      <w:bookmarkEnd w:id="3"/>
      <w:bookmarkEnd w:id="4"/>
      <w:bookmarkEnd w:id="5"/>
    </w:p>
    <w:p w:rsidR="00693E9F" w:rsidRPr="003039BD" w:rsidRDefault="00693E9F" w:rsidP="00693E9F"/>
    <w:p w:rsidR="00693E9F" w:rsidRDefault="00693E9F" w:rsidP="00693E9F">
      <w:pPr>
        <w:numPr>
          <w:ilvl w:val="0"/>
          <w:numId w:val="4"/>
        </w:numPr>
        <w:tabs>
          <w:tab w:val="clear" w:pos="360"/>
        </w:tabs>
        <w:ind w:left="720" w:hanging="720"/>
      </w:pPr>
      <w:r>
        <w:t xml:space="preserve"> Vyjádřete rovnicí lineární funkci, jejímiž prvky jsou uspořádané dvojice </w:t>
      </w:r>
      <w:r w:rsidRPr="00D923DA">
        <w:rPr>
          <w:position w:val="-10"/>
        </w:rPr>
        <w:object w:dxaOrig="19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3pt;height:17.4pt" o:ole="">
            <v:imagedata r:id="rId9" o:title=""/>
          </v:shape>
          <o:OLEObject Type="Embed" ProgID="Equation.3" ShapeID="_x0000_i1025" DrawAspect="Content" ObjectID="_1455555586" r:id="rId10"/>
        </w:object>
      </w:r>
      <w:r>
        <w:br/>
      </w:r>
      <w:r w:rsidRPr="0059131A">
        <w:rPr>
          <w:position w:val="-10"/>
        </w:rPr>
        <w:object w:dxaOrig="1180" w:dyaOrig="340">
          <v:shape id="_x0000_i1026" type="#_x0000_t75" style="width:58.75pt;height:17.4pt" o:ole="">
            <v:imagedata r:id="rId11" o:title=""/>
          </v:shape>
          <o:OLEObject Type="Embed" ProgID="Equation.3" ShapeID="_x0000_i1026" DrawAspect="Content" ObjectID="_1455555587" r:id="rId12"/>
        </w:object>
      </w:r>
    </w:p>
    <w:p w:rsidR="00693E9F" w:rsidRDefault="00693E9F" w:rsidP="00693E9F">
      <w:pPr>
        <w:ind w:left="720"/>
      </w:pPr>
    </w:p>
    <w:p w:rsidR="00693E9F" w:rsidRDefault="00693E9F" w:rsidP="00693E9F">
      <w:pPr>
        <w:ind w:left="720"/>
      </w:pPr>
    </w:p>
    <w:p w:rsidR="00693E9F" w:rsidRDefault="00693E9F" w:rsidP="00693E9F">
      <w:pPr>
        <w:numPr>
          <w:ilvl w:val="0"/>
          <w:numId w:val="4"/>
        </w:numPr>
        <w:tabs>
          <w:tab w:val="clear" w:pos="360"/>
        </w:tabs>
        <w:ind w:left="720" w:hanging="720"/>
      </w:pPr>
      <w:r>
        <w:t xml:space="preserve">Vyjádřete rovnicí lineární funkci, jejímiž prvky jsou uspořádané dvojice </w:t>
      </w:r>
      <w:r w:rsidRPr="00D923DA">
        <w:rPr>
          <w:position w:val="-10"/>
        </w:rPr>
        <w:object w:dxaOrig="1920" w:dyaOrig="340">
          <v:shape id="_x0000_i1027" type="#_x0000_t75" style="width:96pt;height:17.4pt" o:ole="">
            <v:imagedata r:id="rId13" o:title=""/>
          </v:shape>
          <o:OLEObject Type="Embed" ProgID="Equation.3" ShapeID="_x0000_i1027" DrawAspect="Content" ObjectID="_1455555588" r:id="rId14"/>
        </w:object>
      </w:r>
      <w:r>
        <w:br/>
      </w:r>
      <w:r w:rsidRPr="00486411">
        <w:rPr>
          <w:position w:val="-28"/>
        </w:rPr>
        <w:object w:dxaOrig="1600" w:dyaOrig="680">
          <v:shape id="_x0000_i1028" type="#_x0000_t75" style="width:80.3pt;height:33.95pt" o:ole="">
            <v:imagedata r:id="rId15" o:title=""/>
          </v:shape>
          <o:OLEObject Type="Embed" ProgID="Equation.3" ShapeID="_x0000_i1028" DrawAspect="Content" ObjectID="_1455555589" r:id="rId16"/>
        </w:object>
      </w:r>
    </w:p>
    <w:p w:rsidR="00693E9F" w:rsidRDefault="00693E9F" w:rsidP="00693E9F">
      <w:pPr>
        <w:pStyle w:val="Odstavecseseznamem"/>
      </w:pPr>
    </w:p>
    <w:p w:rsidR="00693E9F" w:rsidRDefault="00693E9F" w:rsidP="00693E9F">
      <w:pPr>
        <w:ind w:left="720"/>
      </w:pPr>
      <w:r>
        <w:br/>
      </w:r>
    </w:p>
    <w:p w:rsidR="00693E9F" w:rsidRDefault="00693E9F" w:rsidP="00693E9F">
      <w:pPr>
        <w:numPr>
          <w:ilvl w:val="0"/>
          <w:numId w:val="4"/>
        </w:numPr>
      </w:pPr>
      <w:r>
        <w:t xml:space="preserve">Je daná funkce f: </w:t>
      </w:r>
      <w:r w:rsidRPr="00942695">
        <w:rPr>
          <w:position w:val="-10"/>
        </w:rPr>
        <w:object w:dxaOrig="1500" w:dyaOrig="360">
          <v:shape id="_x0000_i1029" type="#_x0000_t75" style="width:75.3pt;height:18.2pt" o:ole="">
            <v:imagedata r:id="rId17" o:title=""/>
          </v:shape>
          <o:OLEObject Type="Embed" ProgID="Equation.3" ShapeID="_x0000_i1029" DrawAspect="Content" ObjectID="_1455555590" r:id="rId18"/>
        </w:object>
      </w:r>
      <w:r>
        <w:t>. Určete c tak, aby graf procházel bodem A[1; 4].</w:t>
      </w:r>
      <w:r>
        <w:tab/>
      </w:r>
      <w:r w:rsidRPr="00486411">
        <w:rPr>
          <w:position w:val="-10"/>
        </w:rPr>
        <w:object w:dxaOrig="660" w:dyaOrig="340">
          <v:shape id="_x0000_i1030" type="#_x0000_t75" style="width:33.1pt;height:17.4pt" o:ole="">
            <v:imagedata r:id="rId19" o:title=""/>
          </v:shape>
          <o:OLEObject Type="Embed" ProgID="Equation.3" ShapeID="_x0000_i1030" DrawAspect="Content" ObjectID="_1455555591" r:id="rId20"/>
        </w:object>
      </w:r>
    </w:p>
    <w:p w:rsidR="00693E9F" w:rsidRDefault="00693E9F" w:rsidP="00693E9F">
      <w:pPr>
        <w:ind w:left="360"/>
      </w:pPr>
    </w:p>
    <w:p w:rsidR="00693E9F" w:rsidRDefault="00693E9F" w:rsidP="00693E9F"/>
    <w:p w:rsidR="00693E9F" w:rsidRDefault="00693E9F" w:rsidP="00693E9F">
      <w:pPr>
        <w:numPr>
          <w:ilvl w:val="0"/>
          <w:numId w:val="4"/>
        </w:numPr>
      </w:pPr>
      <w:r>
        <w:t xml:space="preserve">Určete definiční obor funkce f: </w:t>
      </w:r>
      <w:r w:rsidRPr="00AE07D9">
        <w:rPr>
          <w:position w:val="-28"/>
        </w:rPr>
        <w:object w:dxaOrig="1820" w:dyaOrig="720">
          <v:shape id="_x0000_i1031" type="#_x0000_t75" style="width:91.05pt;height:36.4pt" o:ole="">
            <v:imagedata r:id="rId21" o:title=""/>
          </v:shape>
          <o:OLEObject Type="Embed" ProgID="Equation.3" ShapeID="_x0000_i1031" DrawAspect="Content" ObjectID="_1455555592" r:id="rId22"/>
        </w:object>
      </w:r>
      <w:r>
        <w:t xml:space="preserve">  </w:t>
      </w:r>
      <w:r>
        <w:tab/>
      </w:r>
      <w:r>
        <w:tab/>
      </w:r>
      <w:r>
        <w:tab/>
      </w:r>
      <w:r w:rsidRPr="00486411">
        <w:rPr>
          <w:position w:val="-14"/>
        </w:rPr>
        <w:object w:dxaOrig="2140" w:dyaOrig="400">
          <v:shape id="_x0000_i1032" type="#_x0000_t75" style="width:106.75pt;height:19.85pt" o:ole="">
            <v:imagedata r:id="rId23" o:title=""/>
          </v:shape>
          <o:OLEObject Type="Embed" ProgID="Equation.3" ShapeID="_x0000_i1032" DrawAspect="Content" ObjectID="_1455555593" r:id="rId24"/>
        </w:object>
      </w:r>
    </w:p>
    <w:p w:rsidR="00693E9F" w:rsidRDefault="00693E9F" w:rsidP="00693E9F">
      <w:pPr>
        <w:pStyle w:val="Odstavecseseznamem"/>
      </w:pPr>
    </w:p>
    <w:p w:rsidR="00693E9F" w:rsidRDefault="00693E9F" w:rsidP="00693E9F">
      <w:pPr>
        <w:ind w:left="360"/>
      </w:pPr>
    </w:p>
    <w:p w:rsidR="00693E9F" w:rsidRDefault="00693E9F" w:rsidP="00693E9F">
      <w:pPr>
        <w:numPr>
          <w:ilvl w:val="0"/>
          <w:numId w:val="4"/>
        </w:numPr>
      </w:pPr>
      <w:r>
        <w:t xml:space="preserve">Určete definiční obor funkce g: </w:t>
      </w:r>
      <w:r w:rsidRPr="00A2724B">
        <w:rPr>
          <w:position w:val="-30"/>
        </w:rPr>
        <w:object w:dxaOrig="1680" w:dyaOrig="680">
          <v:shape id="_x0000_i1033" type="#_x0000_t75" style="width:84.4pt;height:33.95pt" o:ole="">
            <v:imagedata r:id="rId25" o:title=""/>
          </v:shape>
          <o:OLEObject Type="Embed" ProgID="Equation.3" ShapeID="_x0000_i1033" DrawAspect="Content" ObjectID="_1455555594" r:id="rId26"/>
        </w:object>
      </w:r>
      <w:r>
        <w:tab/>
      </w:r>
      <w:r>
        <w:tab/>
      </w:r>
      <w:r>
        <w:tab/>
      </w:r>
      <w:r w:rsidRPr="00A2724B">
        <w:rPr>
          <w:position w:val="-10"/>
        </w:rPr>
        <w:object w:dxaOrig="2200" w:dyaOrig="340">
          <v:shape id="_x0000_i1034" type="#_x0000_t75" style="width:110.05pt;height:17.4pt" o:ole="">
            <v:imagedata r:id="rId27" o:title=""/>
          </v:shape>
          <o:OLEObject Type="Embed" ProgID="Equation.3" ShapeID="_x0000_i1034" DrawAspect="Content" ObjectID="_1455555595" r:id="rId28"/>
        </w:object>
      </w:r>
    </w:p>
    <w:p w:rsidR="00693E9F" w:rsidRDefault="00693E9F" w:rsidP="00693E9F">
      <w:pPr>
        <w:ind w:left="360"/>
      </w:pPr>
    </w:p>
    <w:p w:rsidR="00693E9F" w:rsidRDefault="00693E9F" w:rsidP="00693E9F">
      <w:pPr>
        <w:numPr>
          <w:ilvl w:val="0"/>
          <w:numId w:val="4"/>
        </w:numPr>
      </w:pPr>
      <w:r>
        <w:t xml:space="preserve">Určete definiční obor funkce g: </w:t>
      </w:r>
      <w:r w:rsidRPr="00A2724B">
        <w:rPr>
          <w:position w:val="-30"/>
        </w:rPr>
        <w:object w:dxaOrig="1680" w:dyaOrig="740">
          <v:shape id="_x0000_i1035" type="#_x0000_t75" style="width:84.4pt;height:37.25pt" o:ole="">
            <v:imagedata r:id="rId29" o:title=""/>
          </v:shape>
          <o:OLEObject Type="Embed" ProgID="Equation.3" ShapeID="_x0000_i1035" DrawAspect="Content" ObjectID="_1455555596" r:id="rId30"/>
        </w:object>
      </w:r>
      <w:r>
        <w:tab/>
      </w:r>
      <w:r>
        <w:tab/>
      </w:r>
      <w:r>
        <w:tab/>
      </w:r>
      <w:r w:rsidRPr="00A2724B">
        <w:rPr>
          <w:position w:val="-14"/>
        </w:rPr>
        <w:object w:dxaOrig="2260" w:dyaOrig="400">
          <v:shape id="_x0000_i1036" type="#_x0000_t75" style="width:113.4pt;height:19.85pt" o:ole="">
            <v:imagedata r:id="rId31" o:title=""/>
          </v:shape>
          <o:OLEObject Type="Embed" ProgID="Equation.3" ShapeID="_x0000_i1036" DrawAspect="Content" ObjectID="_1455555597" r:id="rId32"/>
        </w:object>
      </w:r>
    </w:p>
    <w:p w:rsidR="00693E9F" w:rsidRDefault="00693E9F" w:rsidP="00693E9F">
      <w:pPr>
        <w:pStyle w:val="Odstavecseseznamem"/>
      </w:pPr>
    </w:p>
    <w:p w:rsidR="00693E9F" w:rsidRDefault="00693E9F" w:rsidP="00693E9F">
      <w:pPr>
        <w:ind w:left="360"/>
      </w:pPr>
    </w:p>
    <w:p w:rsidR="00693E9F" w:rsidRDefault="00693E9F" w:rsidP="00693E9F">
      <w:pPr>
        <w:numPr>
          <w:ilvl w:val="0"/>
          <w:numId w:val="4"/>
        </w:numPr>
      </w:pPr>
      <w:r>
        <w:t xml:space="preserve">Která z uvedených funkcí není monotónní v celém svém definičním oboru? </w:t>
      </w:r>
    </w:p>
    <w:p w:rsidR="00693E9F" w:rsidRPr="006C5F7E" w:rsidRDefault="00693E9F" w:rsidP="00693E9F">
      <w:pPr>
        <w:numPr>
          <w:ilvl w:val="1"/>
          <w:numId w:val="4"/>
        </w:numPr>
      </w:pPr>
      <w:r w:rsidRPr="006C5F7E">
        <w:t>Lineární lomená funkce</w:t>
      </w:r>
    </w:p>
    <w:p w:rsidR="00693E9F" w:rsidRPr="006C5F7E" w:rsidRDefault="00693E9F" w:rsidP="00693E9F">
      <w:pPr>
        <w:numPr>
          <w:ilvl w:val="1"/>
          <w:numId w:val="4"/>
        </w:numPr>
      </w:pPr>
      <w:r w:rsidRPr="006C5F7E">
        <w:t>Funkce sinus</w:t>
      </w:r>
    </w:p>
    <w:p w:rsidR="00693E9F" w:rsidRPr="006C5F7E" w:rsidRDefault="00693E9F" w:rsidP="00693E9F">
      <w:pPr>
        <w:numPr>
          <w:ilvl w:val="1"/>
          <w:numId w:val="4"/>
        </w:numPr>
      </w:pPr>
      <w:r w:rsidRPr="006C5F7E">
        <w:t>Funkce kosinus</w:t>
      </w:r>
    </w:p>
    <w:p w:rsidR="00693E9F" w:rsidRPr="006C5F7E" w:rsidRDefault="00693E9F" w:rsidP="00693E9F">
      <w:pPr>
        <w:numPr>
          <w:ilvl w:val="1"/>
          <w:numId w:val="4"/>
        </w:numPr>
      </w:pPr>
      <w:r w:rsidRPr="006C5F7E">
        <w:t>Logaritmická funkce</w:t>
      </w:r>
    </w:p>
    <w:p w:rsidR="00693E9F" w:rsidRDefault="00693E9F" w:rsidP="00693E9F">
      <w:pPr>
        <w:numPr>
          <w:ilvl w:val="1"/>
          <w:numId w:val="4"/>
        </w:numPr>
      </w:pPr>
      <w:r w:rsidRPr="006C5F7E">
        <w:t>Všechny uvedené funkce jsou monotónní</w:t>
      </w:r>
    </w:p>
    <w:p w:rsidR="00693E9F" w:rsidRDefault="00693E9F" w:rsidP="00693E9F">
      <w:pPr>
        <w:ind w:left="720"/>
      </w:pPr>
      <w:r>
        <w:t>[b), c)]</w:t>
      </w:r>
    </w:p>
    <w:p w:rsidR="00693E9F" w:rsidRDefault="00693E9F" w:rsidP="00693E9F"/>
    <w:p w:rsidR="00693E9F" w:rsidRDefault="00693E9F" w:rsidP="00693E9F">
      <w:pPr>
        <w:numPr>
          <w:ilvl w:val="0"/>
          <w:numId w:val="4"/>
        </w:numPr>
      </w:pPr>
      <w:r>
        <w:t xml:space="preserve">Je dána funkce f: </w:t>
      </w:r>
      <w:r w:rsidRPr="00942695">
        <w:rPr>
          <w:position w:val="-10"/>
        </w:rPr>
        <w:object w:dxaOrig="1500" w:dyaOrig="360">
          <v:shape id="_x0000_i1037" type="#_x0000_t75" style="width:75.3pt;height:18.2pt" o:ole="">
            <v:imagedata r:id="rId33" o:title=""/>
          </v:shape>
          <o:OLEObject Type="Embed" ProgID="Equation.3" ShapeID="_x0000_i1037" DrawAspect="Content" ObjectID="_1455555598" r:id="rId34"/>
        </w:object>
      </w:r>
      <w:r>
        <w:t>. Určete a zdůvodněte, které z uvedených vlastností pro ni neplatí:</w:t>
      </w:r>
    </w:p>
    <w:p w:rsidR="00693E9F" w:rsidRDefault="00693E9F" w:rsidP="00693E9F">
      <w:pPr>
        <w:numPr>
          <w:ilvl w:val="1"/>
          <w:numId w:val="4"/>
        </w:numPr>
      </w:pPr>
      <w:r>
        <w:t>Tato funkce je lichá</w:t>
      </w:r>
    </w:p>
    <w:p w:rsidR="00693E9F" w:rsidRDefault="00693E9F" w:rsidP="00693E9F">
      <w:pPr>
        <w:numPr>
          <w:ilvl w:val="1"/>
          <w:numId w:val="4"/>
        </w:numPr>
      </w:pPr>
      <w:r>
        <w:t>Tato funkce je monotónní</w:t>
      </w:r>
    </w:p>
    <w:p w:rsidR="00693E9F" w:rsidRDefault="00693E9F" w:rsidP="00693E9F">
      <w:pPr>
        <w:numPr>
          <w:ilvl w:val="1"/>
          <w:numId w:val="4"/>
        </w:numPr>
      </w:pPr>
      <w:r>
        <w:t>Tato funkce nemá průsečíky s osou x ani s osou y</w:t>
      </w:r>
      <w:r>
        <w:tab/>
      </w:r>
      <w:r>
        <w:tab/>
      </w:r>
    </w:p>
    <w:p w:rsidR="00693E9F" w:rsidRDefault="00693E9F" w:rsidP="00693E9F">
      <w:pPr>
        <w:ind w:left="720"/>
      </w:pPr>
      <w:r>
        <w:t>[a) b) c)]</w:t>
      </w:r>
    </w:p>
    <w:p w:rsidR="00253C30" w:rsidRDefault="00253C30" w:rsidP="006634D2"/>
    <w:p w:rsidR="00253C30" w:rsidRDefault="00693E9F" w:rsidP="006634D2">
      <w:r>
        <w:br w:type="page"/>
      </w:r>
      <w:r w:rsidR="00253C30">
        <w:lastRenderedPageBreak/>
        <w:t>Zdroje:</w:t>
      </w:r>
    </w:p>
    <w:p w:rsidR="00253C30" w:rsidRDefault="00253C30" w:rsidP="006634D2"/>
    <w:p w:rsidR="00253C30" w:rsidRPr="00EE1A44" w:rsidRDefault="00253C30" w:rsidP="00253C30">
      <w:r w:rsidRPr="00EE1A44">
        <w:t>Pokud není uvedeno jinak, je použitý materiál z vlastních zdrojů autora</w:t>
      </w:r>
      <w:r>
        <w:t>.</w:t>
      </w:r>
    </w:p>
    <w:p w:rsidR="00253C30" w:rsidRDefault="00253C30" w:rsidP="00253C30"/>
    <w:p w:rsidR="00253C30" w:rsidRDefault="00253C30" w:rsidP="006634D2"/>
    <w:sectPr w:rsidR="00253C30" w:rsidSect="00BD1DD4">
      <w:headerReference w:type="default" r:id="rId35"/>
      <w:pgSz w:w="11906" w:h="16838"/>
      <w:pgMar w:top="1417" w:right="991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49B7" w:rsidRDefault="003949B7" w:rsidP="000E5513">
      <w:r>
        <w:separator/>
      </w:r>
    </w:p>
  </w:endnote>
  <w:endnote w:type="continuationSeparator" w:id="0">
    <w:p w:rsidR="003949B7" w:rsidRDefault="003949B7" w:rsidP="000E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49B7" w:rsidRDefault="003949B7" w:rsidP="000E5513">
      <w:r>
        <w:separator/>
      </w:r>
    </w:p>
  </w:footnote>
  <w:footnote w:type="continuationSeparator" w:id="0">
    <w:p w:rsidR="003949B7" w:rsidRDefault="003949B7" w:rsidP="000E5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513" w:rsidRDefault="00655869" w:rsidP="000E5513">
    <w:pPr>
      <w:pStyle w:val="Zhlav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38" type="#_x0000_t75" style="width:233.4pt;height:51.3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3773F"/>
    <w:multiLevelType w:val="hybridMultilevel"/>
    <w:tmpl w:val="5936C6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8F13FF0"/>
    <w:multiLevelType w:val="hybridMultilevel"/>
    <w:tmpl w:val="2F3EEA5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005C3B"/>
    <w:multiLevelType w:val="hybridMultilevel"/>
    <w:tmpl w:val="279283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CA5D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B110EE1"/>
    <w:multiLevelType w:val="multilevel"/>
    <w:tmpl w:val="54EC79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5513"/>
    <w:rsid w:val="0005324C"/>
    <w:rsid w:val="000E5513"/>
    <w:rsid w:val="001D4230"/>
    <w:rsid w:val="00253C30"/>
    <w:rsid w:val="003650AB"/>
    <w:rsid w:val="003949B7"/>
    <w:rsid w:val="0041080B"/>
    <w:rsid w:val="0044561B"/>
    <w:rsid w:val="004A31DC"/>
    <w:rsid w:val="00534F45"/>
    <w:rsid w:val="005471C4"/>
    <w:rsid w:val="00562ED4"/>
    <w:rsid w:val="005B595F"/>
    <w:rsid w:val="00626FD0"/>
    <w:rsid w:val="00655869"/>
    <w:rsid w:val="006634D2"/>
    <w:rsid w:val="00693E9F"/>
    <w:rsid w:val="00733E2B"/>
    <w:rsid w:val="007F0C46"/>
    <w:rsid w:val="00887601"/>
    <w:rsid w:val="008C194B"/>
    <w:rsid w:val="008F6AC8"/>
    <w:rsid w:val="00B66C5A"/>
    <w:rsid w:val="00BD1DD4"/>
    <w:rsid w:val="00BD4B07"/>
    <w:rsid w:val="00C373A2"/>
    <w:rsid w:val="00CD51E6"/>
    <w:rsid w:val="00CF6E03"/>
    <w:rsid w:val="00E63618"/>
    <w:rsid w:val="00EE1A44"/>
    <w:rsid w:val="00F2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513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693E9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5513"/>
  </w:style>
  <w:style w:type="paragraph" w:styleId="Zpat">
    <w:name w:val="footer"/>
    <w:basedOn w:val="Normln"/>
    <w:link w:val="Zpat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5513"/>
  </w:style>
  <w:style w:type="paragraph" w:styleId="Textbubliny">
    <w:name w:val="Balloon Text"/>
    <w:basedOn w:val="Normln"/>
    <w:link w:val="TextbublinyChar"/>
    <w:uiPriority w:val="99"/>
    <w:semiHidden/>
    <w:unhideWhenUsed/>
    <w:rsid w:val="000E55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E5513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693E9F"/>
    <w:rPr>
      <w:rFonts w:ascii="Cambria" w:eastAsia="Times New Roman" w:hAnsi="Cambria"/>
      <w:b/>
      <w:bCs/>
      <w:kern w:val="32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693E9F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6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34" Type="http://schemas.openxmlformats.org/officeDocument/2006/relationships/oleObject" Target="embeddings/oleObject13.bin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36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1.bin"/><Relationship Id="rId35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DC461-81EC-428A-B3F1-901E57E75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 Hodan</dc:creator>
  <cp:lastModifiedBy>Slabý</cp:lastModifiedBy>
  <cp:revision>6</cp:revision>
  <dcterms:created xsi:type="dcterms:W3CDTF">2014-02-25T13:34:00Z</dcterms:created>
  <dcterms:modified xsi:type="dcterms:W3CDTF">2014-03-05T19:13:00Z</dcterms:modified>
</cp:coreProperties>
</file>