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0A37A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Prvoci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1B0AE5" w:rsidRDefault="001B0AE5" w:rsidP="001B0AE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F74BCA" w:rsidRDefault="00F74BCA" w:rsidP="00F74BC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VY_52_INOVACE_11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F21D53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2B3349" w:rsidP="00F21D53">
            <w:pPr>
              <w:jc w:val="both"/>
              <w:rPr>
                <w:rFonts w:ascii="Arial" w:hAnsi="Arial" w:cs="Arial"/>
                <w:bCs/>
                <w:caps/>
              </w:rPr>
            </w:pPr>
            <w:r w:rsidRPr="00F21D53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</w:rPr>
            </w:pPr>
            <w:r w:rsidRPr="00F21D53">
              <w:rPr>
                <w:rFonts w:ascii="Arial" w:hAnsi="Arial" w:cs="Arial"/>
                <w:b/>
                <w:bCs/>
              </w:rPr>
              <w:t>Druh učebn</w:t>
            </w:r>
            <w:r w:rsidRPr="00F21D53">
              <w:rPr>
                <w:rFonts w:ascii="Arial" w:hAnsi="Arial" w:cs="Arial"/>
                <w:b/>
                <w:bCs/>
              </w:rPr>
              <w:t>í</w:t>
            </w:r>
            <w:r w:rsidRPr="00F21D53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FE04E1" w:rsidP="00F21D53">
            <w:pPr>
              <w:jc w:val="both"/>
              <w:rPr>
                <w:rFonts w:ascii="Arial" w:hAnsi="Arial" w:cs="Arial"/>
                <w:bCs/>
              </w:rPr>
            </w:pPr>
            <w:r w:rsidRPr="00F21D53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</w:rPr>
            </w:pPr>
            <w:r w:rsidRPr="00F21D53">
              <w:rPr>
                <w:rFonts w:ascii="Arial" w:hAnsi="Arial" w:cs="Arial"/>
                <w:b/>
                <w:bCs/>
              </w:rPr>
              <w:t>Očekávané v</w:t>
            </w:r>
            <w:r w:rsidRPr="00F21D53">
              <w:rPr>
                <w:rFonts w:ascii="Arial" w:hAnsi="Arial" w:cs="Arial"/>
                <w:b/>
                <w:bCs/>
              </w:rPr>
              <w:t>ý</w:t>
            </w:r>
            <w:r w:rsidRPr="00F21D53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AA0E7B" w:rsidP="00F21D53">
            <w:pPr>
              <w:jc w:val="both"/>
              <w:rPr>
                <w:rFonts w:ascii="Arial" w:hAnsi="Arial" w:cs="Arial"/>
                <w:bCs/>
              </w:rPr>
            </w:pPr>
            <w:r w:rsidRPr="00F21D53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</w:rPr>
            </w:pPr>
            <w:r w:rsidRPr="00F21D53">
              <w:rPr>
                <w:rFonts w:ascii="Arial" w:hAnsi="Arial" w:cs="Arial"/>
                <w:b/>
                <w:bCs/>
              </w:rPr>
              <w:t>Pro koho je m</w:t>
            </w:r>
            <w:r w:rsidRPr="00F21D53">
              <w:rPr>
                <w:rFonts w:ascii="Arial" w:hAnsi="Arial" w:cs="Arial"/>
                <w:b/>
                <w:bCs/>
              </w:rPr>
              <w:t>a</w:t>
            </w:r>
            <w:r w:rsidRPr="00F21D53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AA0E7B" w:rsidP="00F21D53">
            <w:pPr>
              <w:jc w:val="both"/>
              <w:rPr>
                <w:rFonts w:ascii="Arial" w:hAnsi="Arial" w:cs="Arial"/>
                <w:bCs/>
              </w:rPr>
            </w:pPr>
            <w:r w:rsidRPr="00F21D53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</w:rPr>
            </w:pPr>
            <w:r w:rsidRPr="00F21D53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AA0E7B" w:rsidP="00F21D53">
            <w:pPr>
              <w:jc w:val="both"/>
              <w:rPr>
                <w:rFonts w:ascii="Arial" w:hAnsi="Arial" w:cs="Arial"/>
                <w:bCs/>
              </w:rPr>
            </w:pPr>
            <w:r w:rsidRPr="00F21D53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F21D53" w:rsidTr="00F21D5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1D53" w:rsidRDefault="00827E24" w:rsidP="00F21D53">
            <w:pPr>
              <w:jc w:val="center"/>
              <w:rPr>
                <w:rFonts w:ascii="Arial" w:hAnsi="Arial" w:cs="Arial"/>
                <w:b/>
                <w:bCs/>
              </w:rPr>
            </w:pPr>
            <w:r w:rsidRPr="00F21D53">
              <w:rPr>
                <w:rFonts w:ascii="Arial" w:hAnsi="Arial" w:cs="Arial"/>
                <w:b/>
                <w:bCs/>
              </w:rPr>
              <w:t>Vzdělávací o</w:t>
            </w:r>
            <w:r w:rsidRPr="00F21D53">
              <w:rPr>
                <w:rFonts w:ascii="Arial" w:hAnsi="Arial" w:cs="Arial"/>
                <w:b/>
                <w:bCs/>
              </w:rPr>
              <w:t>b</w:t>
            </w:r>
            <w:r w:rsidRPr="00F21D53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1D53" w:rsidRDefault="00AA0E7B" w:rsidP="00F21D53">
            <w:pPr>
              <w:jc w:val="both"/>
              <w:rPr>
                <w:rFonts w:ascii="Arial" w:hAnsi="Arial" w:cs="Arial"/>
                <w:bCs/>
              </w:rPr>
            </w:pPr>
            <w:r w:rsidRPr="00F21D53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B96AC0" w:rsidRDefault="00B96AC0" w:rsidP="00074BC7"/>
    <w:p w:rsidR="004D6774" w:rsidRDefault="00B96AC0" w:rsidP="00074BC7">
      <w:r>
        <w:br w:type="page"/>
      </w:r>
    </w:p>
    <w:p w:rsidR="00A2476B" w:rsidRDefault="00A2476B" w:rsidP="00074BC7"/>
    <w:p w:rsidR="000A37A7" w:rsidRPr="00B96AC0" w:rsidRDefault="000A37A7" w:rsidP="00B96AC0">
      <w:pPr>
        <w:jc w:val="both"/>
        <w:rPr>
          <w:rFonts w:ascii="Arial" w:hAnsi="Arial" w:cs="Arial"/>
          <w:b/>
        </w:rPr>
      </w:pPr>
      <w:r w:rsidRPr="00B96AC0">
        <w:rPr>
          <w:rFonts w:ascii="Arial" w:hAnsi="Arial" w:cs="Arial"/>
          <w:b/>
        </w:rPr>
        <w:t>PRVOCI = jednobuněční živočichové</w:t>
      </w:r>
    </w:p>
    <w:p w:rsidR="000A37A7" w:rsidRPr="00B96AC0" w:rsidRDefault="000A37A7" w:rsidP="00B96AC0">
      <w:pPr>
        <w:jc w:val="both"/>
        <w:rPr>
          <w:rFonts w:ascii="Arial" w:hAnsi="Arial" w:cs="Arial"/>
          <w:b/>
        </w:rPr>
      </w:pP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  <w:b/>
          <w:i/>
        </w:rPr>
        <w:t>A) Nálevníci</w:t>
      </w:r>
      <w:r w:rsidRPr="00B96AC0">
        <w:rPr>
          <w:rFonts w:ascii="Arial" w:hAnsi="Arial" w:cs="Arial"/>
        </w:rPr>
        <w:t xml:space="preserve"> – žijí v „nálevech“ (znečištěné stojaté vody)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Např. </w:t>
      </w:r>
      <w:r w:rsidRPr="00B96AC0">
        <w:rPr>
          <w:rFonts w:ascii="Arial" w:hAnsi="Arial" w:cs="Arial"/>
          <w:b/>
        </w:rPr>
        <w:t>Trepka velká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D.Ú.: 1) Zakresli ji a popiš (obr.</w:t>
      </w:r>
      <w:r w:rsidR="007337C1">
        <w:rPr>
          <w:rFonts w:ascii="Arial" w:hAnsi="Arial" w:cs="Arial"/>
        </w:rPr>
        <w:t xml:space="preserve"> </w:t>
      </w:r>
      <w:r w:rsidRPr="00B96AC0">
        <w:rPr>
          <w:rFonts w:ascii="Arial" w:hAnsi="Arial" w:cs="Arial"/>
        </w:rPr>
        <w:t>str.</w:t>
      </w:r>
      <w:r w:rsidR="007337C1">
        <w:rPr>
          <w:rFonts w:ascii="Arial" w:hAnsi="Arial" w:cs="Arial"/>
        </w:rPr>
        <w:t xml:space="preserve"> </w:t>
      </w:r>
      <w:r w:rsidRPr="00B96AC0">
        <w:rPr>
          <w:rFonts w:ascii="Arial" w:hAnsi="Arial" w:cs="Arial"/>
        </w:rPr>
        <w:t xml:space="preserve">44) </w:t>
      </w:r>
    </w:p>
    <w:p w:rsidR="000A37A7" w:rsidRPr="00B96AC0" w:rsidRDefault="00B96AC0" w:rsidP="00B96AC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37A7" w:rsidRPr="00B96AC0">
        <w:rPr>
          <w:rFonts w:ascii="Arial" w:hAnsi="Arial" w:cs="Arial"/>
        </w:rPr>
        <w:t>2) Doplň informace (z textu na str.</w:t>
      </w:r>
      <w:r w:rsidR="007337C1">
        <w:rPr>
          <w:rFonts w:ascii="Arial" w:hAnsi="Arial" w:cs="Arial"/>
        </w:rPr>
        <w:t xml:space="preserve"> </w:t>
      </w:r>
      <w:r w:rsidR="000A37A7" w:rsidRPr="00B96AC0">
        <w:rPr>
          <w:rFonts w:ascii="Arial" w:hAnsi="Arial" w:cs="Arial"/>
        </w:rPr>
        <w:t>44-45):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Pohyb jí umožňuje …………………..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Potravu přijímá …………………….. .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Trávení probíhá v …………………….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Vodu s nepotřebnými látkami odstraňují ……………………….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Činnost buňky řídí ……………………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Na rozmnožování se podílí ………………….. 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     . Rozmnožuje se buď pohlavně ……………………, nebo 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     </w:t>
      </w:r>
      <w:r w:rsidR="00B96AC0">
        <w:rPr>
          <w:rFonts w:ascii="Arial" w:hAnsi="Arial" w:cs="Arial"/>
        </w:rPr>
        <w:t xml:space="preserve">       nepohlavně ……………………. .</w:t>
      </w:r>
    </w:p>
    <w:p w:rsidR="000A37A7" w:rsidRPr="00B96AC0" w:rsidRDefault="00B96AC0" w:rsidP="00B96AC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37A7" w:rsidRPr="00B96AC0">
        <w:rPr>
          <w:rFonts w:ascii="Arial" w:hAnsi="Arial" w:cs="Arial"/>
        </w:rPr>
        <w:t>3) Zodpověz otázky 1-4 na str.45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  <w:b/>
          <w:i/>
        </w:rPr>
        <w:t>B) Bičíkovci</w:t>
      </w:r>
      <w:r w:rsidRPr="00B96AC0">
        <w:rPr>
          <w:rFonts w:ascii="Arial" w:hAnsi="Arial" w:cs="Arial"/>
        </w:rPr>
        <w:t xml:space="preserve"> – pohybují se pomocí bičíku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Př. </w:t>
      </w:r>
      <w:r w:rsidRPr="00B96AC0">
        <w:rPr>
          <w:rFonts w:ascii="Arial" w:hAnsi="Arial" w:cs="Arial"/>
          <w:b/>
        </w:rPr>
        <w:t>Trypanozoma spavičná</w:t>
      </w:r>
      <w:r w:rsidRPr="00B96AC0">
        <w:rPr>
          <w:rFonts w:ascii="Arial" w:hAnsi="Arial" w:cs="Arial"/>
        </w:rPr>
        <w:t xml:space="preserve"> – krevní parazit člověka, vyskytuje se v tropické Africe, přenos mouchou tse-tse, způsobuje „spavou nemoc“.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  <w:b/>
          <w:i/>
        </w:rPr>
        <w:t>C) Kořenonožci</w:t>
      </w:r>
      <w:r w:rsidRPr="00B96AC0">
        <w:rPr>
          <w:rFonts w:ascii="Arial" w:hAnsi="Arial" w:cs="Arial"/>
        </w:rPr>
        <w:t xml:space="preserve"> –</w:t>
      </w:r>
      <w:r w:rsidR="007337C1">
        <w:rPr>
          <w:rFonts w:ascii="Arial" w:hAnsi="Arial" w:cs="Arial"/>
        </w:rPr>
        <w:t xml:space="preserve"> </w:t>
      </w:r>
      <w:r w:rsidRPr="00B96AC0">
        <w:rPr>
          <w:rFonts w:ascii="Arial" w:hAnsi="Arial" w:cs="Arial"/>
        </w:rPr>
        <w:t>pohybují se přeléváním cytoplazmy vytvářením panožek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 xml:space="preserve">Př. </w:t>
      </w:r>
      <w:r w:rsidRPr="00B96AC0">
        <w:rPr>
          <w:rFonts w:ascii="Arial" w:hAnsi="Arial" w:cs="Arial"/>
          <w:b/>
        </w:rPr>
        <w:t>Měňavka úplavičná</w:t>
      </w:r>
      <w:r w:rsidRPr="00B96AC0">
        <w:rPr>
          <w:rFonts w:ascii="Arial" w:hAnsi="Arial" w:cs="Arial"/>
        </w:rPr>
        <w:t xml:space="preserve"> – způsobuje chorobu „úplavici“</w:t>
      </w:r>
    </w:p>
    <w:p w:rsidR="000A37A7" w:rsidRPr="00B96AC0" w:rsidRDefault="000A37A7" w:rsidP="00B96AC0">
      <w:p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Ostatní prvoci: (je známo asi 20 000 druhů)</w:t>
      </w:r>
    </w:p>
    <w:p w:rsidR="000A37A7" w:rsidRPr="00B96AC0" w:rsidRDefault="000A37A7" w:rsidP="00B96AC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žijí v mořích – např.</w:t>
      </w:r>
      <w:r w:rsidR="007337C1">
        <w:rPr>
          <w:rFonts w:ascii="Arial" w:hAnsi="Arial" w:cs="Arial"/>
        </w:rPr>
        <w:t xml:space="preserve"> </w:t>
      </w:r>
      <w:r w:rsidRPr="00B96AC0">
        <w:rPr>
          <w:rFonts w:ascii="Arial" w:hAnsi="Arial" w:cs="Arial"/>
        </w:rPr>
        <w:t>dírkonošci (mají pevné vápenaté schránky s otvůrky pro nitkovité panožky)</w:t>
      </w:r>
    </w:p>
    <w:p w:rsidR="000A37A7" w:rsidRPr="00B96AC0" w:rsidRDefault="000A37A7" w:rsidP="00B96AC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ve sladkých vodách např. slunivky či mřížovci</w:t>
      </w:r>
    </w:p>
    <w:p w:rsidR="000A37A7" w:rsidRPr="00B96AC0" w:rsidRDefault="000A37A7" w:rsidP="00B96AC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dále ve vlhkém prostředí</w:t>
      </w:r>
    </w:p>
    <w:p w:rsidR="00A2476B" w:rsidRPr="00B96AC0" w:rsidRDefault="000A37A7" w:rsidP="00B96AC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96AC0">
        <w:rPr>
          <w:rFonts w:ascii="Arial" w:hAnsi="Arial" w:cs="Arial"/>
        </w:rPr>
        <w:t>v tělech živočichů i lidí</w:t>
      </w:r>
    </w:p>
    <w:sectPr w:rsidR="00A2476B" w:rsidRPr="00B96A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37E" w:rsidRDefault="001F037E">
      <w:r>
        <w:separator/>
      </w:r>
    </w:p>
  </w:endnote>
  <w:endnote w:type="continuationSeparator" w:id="0">
    <w:p w:rsidR="001F037E" w:rsidRDefault="001F0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06E" w:rsidRDefault="00D2506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8ED" w:rsidRDefault="001A62F2" w:rsidP="00E958ED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B96AC0">
      <w:rPr>
        <w:rFonts w:ascii="Arial" w:hAnsi="Arial" w:cs="Arial"/>
        <w:sz w:val="20"/>
        <w:szCs w:val="20"/>
      </w:rPr>
      <w:t xml:space="preserve">Ing. </w:t>
    </w:r>
    <w:r w:rsidR="00E958ED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06E" w:rsidRDefault="00D250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37E" w:rsidRDefault="001F037E">
      <w:r>
        <w:separator/>
      </w:r>
    </w:p>
  </w:footnote>
  <w:footnote w:type="continuationSeparator" w:id="0">
    <w:p w:rsidR="001F037E" w:rsidRDefault="001F0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06E" w:rsidRDefault="00D2506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7337C1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2506E" w:rsidRDefault="00D2506E" w:rsidP="00D2506E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06E" w:rsidRDefault="00D2506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74D8"/>
    <w:multiLevelType w:val="hybridMultilevel"/>
    <w:tmpl w:val="AD76265A"/>
    <w:lvl w:ilvl="0" w:tplc="49E08C7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A37A7"/>
    <w:rsid w:val="001135F6"/>
    <w:rsid w:val="00123A2B"/>
    <w:rsid w:val="001A62F2"/>
    <w:rsid w:val="001B0AE5"/>
    <w:rsid w:val="001F037E"/>
    <w:rsid w:val="00233234"/>
    <w:rsid w:val="00260BF4"/>
    <w:rsid w:val="002B3349"/>
    <w:rsid w:val="002E15C6"/>
    <w:rsid w:val="0034581D"/>
    <w:rsid w:val="00426866"/>
    <w:rsid w:val="004D0A90"/>
    <w:rsid w:val="004D6774"/>
    <w:rsid w:val="00506F60"/>
    <w:rsid w:val="005E41E2"/>
    <w:rsid w:val="00701B04"/>
    <w:rsid w:val="007337C1"/>
    <w:rsid w:val="00777BA8"/>
    <w:rsid w:val="00781DAC"/>
    <w:rsid w:val="007856B0"/>
    <w:rsid w:val="00827E24"/>
    <w:rsid w:val="009708B1"/>
    <w:rsid w:val="00982A1B"/>
    <w:rsid w:val="00A2476B"/>
    <w:rsid w:val="00AA0E7B"/>
    <w:rsid w:val="00B16E10"/>
    <w:rsid w:val="00B50993"/>
    <w:rsid w:val="00B96AC0"/>
    <w:rsid w:val="00D2506E"/>
    <w:rsid w:val="00DE0307"/>
    <w:rsid w:val="00E958ED"/>
    <w:rsid w:val="00F21D53"/>
    <w:rsid w:val="00F56518"/>
    <w:rsid w:val="00F74BCA"/>
    <w:rsid w:val="00FA054C"/>
    <w:rsid w:val="00FE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D2506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2014-03-11T08:56:00Z</dcterms:created>
  <dcterms:modified xsi:type="dcterms:W3CDTF">2014-03-11T08:56:00Z</dcterms:modified>
</cp:coreProperties>
</file>