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605A01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Hlísti</w:t>
      </w:r>
    </w:p>
    <w:p w:rsidR="00827E24" w:rsidRDefault="00B50993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Přírodopis 6. ročník</w:t>
      </w:r>
    </w:p>
    <w:p w:rsidR="007F499C" w:rsidRDefault="007F499C" w:rsidP="007F499C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1. sada</w:t>
      </w:r>
    </w:p>
    <w:p w:rsidR="00545136" w:rsidRDefault="00545136" w:rsidP="00545136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VY_52_INOVACE_14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F20E65" w:rsidTr="00F20E65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F20E65" w:rsidRDefault="00827E24" w:rsidP="00F20E65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F20E65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F20E65" w:rsidRDefault="002B3349" w:rsidP="00F20E65">
            <w:pPr>
              <w:jc w:val="both"/>
              <w:rPr>
                <w:rFonts w:ascii="Arial" w:hAnsi="Arial" w:cs="Arial"/>
                <w:bCs/>
                <w:caps/>
              </w:rPr>
            </w:pPr>
            <w:r w:rsidRPr="00F20E65">
              <w:rPr>
                <w:rFonts w:ascii="Arial" w:hAnsi="Arial" w:cs="Arial"/>
                <w:bCs/>
                <w:caps/>
              </w:rPr>
              <w:t xml:space="preserve">Digitální učební materiál využitelný v on-line i off-line(tištěné) podobě </w:t>
            </w:r>
          </w:p>
        </w:tc>
      </w:tr>
      <w:tr w:rsidR="00827E24" w:rsidRPr="00F20E65" w:rsidTr="00F20E65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F20E65" w:rsidRDefault="00827E24" w:rsidP="00F20E65">
            <w:pPr>
              <w:jc w:val="center"/>
              <w:rPr>
                <w:rFonts w:ascii="Arial" w:hAnsi="Arial" w:cs="Arial"/>
                <w:b/>
                <w:bCs/>
              </w:rPr>
            </w:pPr>
            <w:r w:rsidRPr="00F20E65">
              <w:rPr>
                <w:rFonts w:ascii="Arial" w:hAnsi="Arial" w:cs="Arial"/>
                <w:b/>
                <w:bCs/>
              </w:rPr>
              <w:t>Druh učebn</w:t>
            </w:r>
            <w:r w:rsidRPr="00F20E65">
              <w:rPr>
                <w:rFonts w:ascii="Arial" w:hAnsi="Arial" w:cs="Arial"/>
                <w:b/>
                <w:bCs/>
              </w:rPr>
              <w:t>í</w:t>
            </w:r>
            <w:r w:rsidRPr="00F20E65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F20E65" w:rsidRDefault="00F21553" w:rsidP="00F20E65">
            <w:pPr>
              <w:jc w:val="both"/>
              <w:rPr>
                <w:rFonts w:ascii="Arial" w:hAnsi="Arial" w:cs="Arial"/>
                <w:bCs/>
              </w:rPr>
            </w:pPr>
            <w:r w:rsidRPr="00F20E65">
              <w:rPr>
                <w:rFonts w:ascii="Arial" w:hAnsi="Arial" w:cs="Arial"/>
                <w:bCs/>
              </w:rPr>
              <w:t>Strukturovaný zápis příslušné kapitoly učiva především pro žáky se specifickými poruchami učení</w:t>
            </w:r>
          </w:p>
        </w:tc>
      </w:tr>
      <w:tr w:rsidR="00827E24" w:rsidRPr="00F20E65" w:rsidTr="00F20E65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F20E65" w:rsidRDefault="00827E24" w:rsidP="00F20E65">
            <w:pPr>
              <w:jc w:val="center"/>
              <w:rPr>
                <w:rFonts w:ascii="Arial" w:hAnsi="Arial" w:cs="Arial"/>
                <w:b/>
                <w:bCs/>
              </w:rPr>
            </w:pPr>
            <w:r w:rsidRPr="00F20E65">
              <w:rPr>
                <w:rFonts w:ascii="Arial" w:hAnsi="Arial" w:cs="Arial"/>
                <w:b/>
                <w:bCs/>
              </w:rPr>
              <w:t>Očekávané v</w:t>
            </w:r>
            <w:r w:rsidRPr="00F20E65">
              <w:rPr>
                <w:rFonts w:ascii="Arial" w:hAnsi="Arial" w:cs="Arial"/>
                <w:b/>
                <w:bCs/>
              </w:rPr>
              <w:t>ý</w:t>
            </w:r>
            <w:r w:rsidRPr="00F20E65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F20E65" w:rsidRDefault="00AA0E7B" w:rsidP="00F20E65">
            <w:pPr>
              <w:jc w:val="both"/>
              <w:rPr>
                <w:rFonts w:ascii="Arial" w:hAnsi="Arial" w:cs="Arial"/>
                <w:bCs/>
              </w:rPr>
            </w:pPr>
            <w:r w:rsidRPr="00F20E65">
              <w:rPr>
                <w:rFonts w:ascii="Arial" w:hAnsi="Arial" w:cs="Arial"/>
                <w:bCs/>
              </w:rPr>
              <w:t xml:space="preserve">Tento zápis žákovi utřídí učivo podle důležitosti a posloupnosti informací a pomůže mu s orientací v příslušném textu učebnice Přírodopis pro 6.ročník od nakladatelství Fraus </w:t>
            </w:r>
          </w:p>
        </w:tc>
      </w:tr>
      <w:tr w:rsidR="00827E24" w:rsidRPr="00F20E65" w:rsidTr="00F20E65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F20E65" w:rsidRDefault="00827E24" w:rsidP="00F20E65">
            <w:pPr>
              <w:jc w:val="center"/>
              <w:rPr>
                <w:rFonts w:ascii="Arial" w:hAnsi="Arial" w:cs="Arial"/>
                <w:b/>
                <w:bCs/>
              </w:rPr>
            </w:pPr>
            <w:r w:rsidRPr="00F20E65">
              <w:rPr>
                <w:rFonts w:ascii="Arial" w:hAnsi="Arial" w:cs="Arial"/>
                <w:b/>
                <w:bCs/>
              </w:rPr>
              <w:t>Pro koho je m</w:t>
            </w:r>
            <w:r w:rsidRPr="00F20E65">
              <w:rPr>
                <w:rFonts w:ascii="Arial" w:hAnsi="Arial" w:cs="Arial"/>
                <w:b/>
                <w:bCs/>
              </w:rPr>
              <w:t>a</w:t>
            </w:r>
            <w:r w:rsidRPr="00F20E65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F20E65" w:rsidRDefault="00AA0E7B" w:rsidP="00F20E65">
            <w:pPr>
              <w:jc w:val="both"/>
              <w:rPr>
                <w:rFonts w:ascii="Arial" w:hAnsi="Arial" w:cs="Arial"/>
                <w:bCs/>
              </w:rPr>
            </w:pPr>
            <w:r w:rsidRPr="00F20E65">
              <w:rPr>
                <w:rFonts w:ascii="Arial" w:hAnsi="Arial" w:cs="Arial"/>
                <w:bCs/>
              </w:rPr>
              <w:t>Pro žáky se specifickými poruchami učení, které jim znesnadňují orientaci v textu učebnice</w:t>
            </w:r>
          </w:p>
        </w:tc>
      </w:tr>
      <w:tr w:rsidR="00827E24" w:rsidRPr="00F20E65" w:rsidTr="00F20E65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F20E65" w:rsidRDefault="00827E24" w:rsidP="00F20E65">
            <w:pPr>
              <w:jc w:val="center"/>
              <w:rPr>
                <w:rFonts w:ascii="Arial" w:hAnsi="Arial" w:cs="Arial"/>
                <w:b/>
                <w:bCs/>
              </w:rPr>
            </w:pPr>
            <w:r w:rsidRPr="00F20E65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F20E65" w:rsidRDefault="00AA0E7B" w:rsidP="00F20E65">
            <w:pPr>
              <w:jc w:val="both"/>
              <w:rPr>
                <w:rFonts w:ascii="Arial" w:hAnsi="Arial" w:cs="Arial"/>
                <w:bCs/>
              </w:rPr>
            </w:pPr>
            <w:r w:rsidRPr="00F20E65">
              <w:rPr>
                <w:rFonts w:ascii="Arial" w:hAnsi="Arial" w:cs="Arial"/>
                <w:bCs/>
              </w:rPr>
              <w:t>Alena Jankovská</w:t>
            </w:r>
          </w:p>
        </w:tc>
      </w:tr>
      <w:tr w:rsidR="00827E24" w:rsidRPr="00F20E65" w:rsidTr="00F20E65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F20E65" w:rsidRDefault="00827E24" w:rsidP="00F20E65">
            <w:pPr>
              <w:jc w:val="center"/>
              <w:rPr>
                <w:rFonts w:ascii="Arial" w:hAnsi="Arial" w:cs="Arial"/>
                <w:b/>
                <w:bCs/>
              </w:rPr>
            </w:pPr>
            <w:r w:rsidRPr="00F20E65">
              <w:rPr>
                <w:rFonts w:ascii="Arial" w:hAnsi="Arial" w:cs="Arial"/>
                <w:b/>
                <w:bCs/>
              </w:rPr>
              <w:t>Vzdělávací o</w:t>
            </w:r>
            <w:r w:rsidRPr="00F20E65">
              <w:rPr>
                <w:rFonts w:ascii="Arial" w:hAnsi="Arial" w:cs="Arial"/>
                <w:b/>
                <w:bCs/>
              </w:rPr>
              <w:t>b</w:t>
            </w:r>
            <w:r w:rsidRPr="00F20E65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F20E65" w:rsidRDefault="00AA0E7B" w:rsidP="00F20E65">
            <w:pPr>
              <w:jc w:val="both"/>
              <w:rPr>
                <w:rFonts w:ascii="Arial" w:hAnsi="Arial" w:cs="Arial"/>
                <w:bCs/>
              </w:rPr>
            </w:pPr>
            <w:r w:rsidRPr="00F20E65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70639C" w:rsidRDefault="0070639C" w:rsidP="00074BC7"/>
    <w:p w:rsidR="004D6774" w:rsidRDefault="0070639C" w:rsidP="00074BC7">
      <w:r>
        <w:br w:type="page"/>
      </w:r>
    </w:p>
    <w:p w:rsidR="00A2476B" w:rsidRDefault="00A2476B" w:rsidP="00074BC7"/>
    <w:p w:rsidR="00605A01" w:rsidRPr="0070639C" w:rsidRDefault="00605A01" w:rsidP="0070639C">
      <w:pPr>
        <w:jc w:val="both"/>
        <w:rPr>
          <w:rFonts w:ascii="Arial" w:hAnsi="Arial" w:cs="Arial"/>
          <w:b/>
        </w:rPr>
      </w:pPr>
      <w:r w:rsidRPr="0070639C">
        <w:rPr>
          <w:rFonts w:ascii="Arial" w:hAnsi="Arial" w:cs="Arial"/>
          <w:b/>
        </w:rPr>
        <w:t>HLÍSTI</w:t>
      </w:r>
    </w:p>
    <w:p w:rsidR="00605A01" w:rsidRPr="0070639C" w:rsidRDefault="00605A01" w:rsidP="0070639C">
      <w:pPr>
        <w:jc w:val="both"/>
        <w:rPr>
          <w:rFonts w:ascii="Arial" w:hAnsi="Arial" w:cs="Arial"/>
        </w:rPr>
      </w:pPr>
      <w:r w:rsidRPr="0070639C">
        <w:rPr>
          <w:rFonts w:ascii="Arial" w:hAnsi="Arial" w:cs="Arial"/>
        </w:rPr>
        <w:t xml:space="preserve">Jsou to většinou vnitřní cizopasníci obratlovců. Jejich tělo je na průřezu kruhovité a nečlánkované. Mají ústní otvor a rovnou trávicí trubici, zakončenou řitním otvorem. Jsou odděleného pohlaví. Mají </w:t>
      </w:r>
      <w:r w:rsidRPr="0070639C">
        <w:rPr>
          <w:rFonts w:ascii="Arial" w:hAnsi="Arial" w:cs="Arial"/>
          <w:i/>
        </w:rPr>
        <w:t>pohlavní dvoutvárnost</w:t>
      </w:r>
      <w:r w:rsidRPr="0070639C">
        <w:rPr>
          <w:rFonts w:ascii="Arial" w:hAnsi="Arial" w:cs="Arial"/>
        </w:rPr>
        <w:t xml:space="preserve"> – to znamená, že samečkové se nápadně liší od samic.</w:t>
      </w:r>
    </w:p>
    <w:p w:rsidR="00CD4F73" w:rsidRPr="0070639C" w:rsidRDefault="00CD4F73" w:rsidP="0070639C">
      <w:pPr>
        <w:jc w:val="both"/>
        <w:rPr>
          <w:rFonts w:ascii="Arial" w:hAnsi="Arial" w:cs="Arial"/>
        </w:rPr>
      </w:pPr>
    </w:p>
    <w:p w:rsidR="00CD4F73" w:rsidRPr="0070639C" w:rsidRDefault="00CD4F73" w:rsidP="0070639C">
      <w:pPr>
        <w:jc w:val="both"/>
        <w:rPr>
          <w:rFonts w:ascii="Arial" w:hAnsi="Arial" w:cs="Arial"/>
          <w:b/>
          <w:i/>
        </w:rPr>
      </w:pPr>
      <w:r w:rsidRPr="0070639C">
        <w:rPr>
          <w:rFonts w:ascii="Arial" w:hAnsi="Arial" w:cs="Arial"/>
          <w:b/>
          <w:i/>
        </w:rPr>
        <w:t>Zástupci:</w:t>
      </w:r>
    </w:p>
    <w:p w:rsidR="00CD4F73" w:rsidRPr="0070639C" w:rsidRDefault="00CD4F73" w:rsidP="0070639C">
      <w:pPr>
        <w:jc w:val="both"/>
        <w:rPr>
          <w:rFonts w:ascii="Arial" w:hAnsi="Arial" w:cs="Arial"/>
        </w:rPr>
      </w:pPr>
    </w:p>
    <w:p w:rsidR="00605A01" w:rsidRPr="0070639C" w:rsidRDefault="00605A01" w:rsidP="0070639C">
      <w:pPr>
        <w:jc w:val="both"/>
        <w:rPr>
          <w:rFonts w:ascii="Arial" w:hAnsi="Arial" w:cs="Arial"/>
        </w:rPr>
      </w:pPr>
      <w:r w:rsidRPr="0070639C">
        <w:rPr>
          <w:rFonts w:ascii="Arial" w:hAnsi="Arial" w:cs="Arial"/>
          <w:b/>
        </w:rPr>
        <w:t>Škrkavka dětská</w:t>
      </w:r>
      <w:r w:rsidRPr="0070639C">
        <w:rPr>
          <w:rFonts w:ascii="Arial" w:hAnsi="Arial" w:cs="Arial"/>
        </w:rPr>
        <w:t xml:space="preserve"> – žije nejčastěji v tenkém střevě dětí.</w:t>
      </w:r>
    </w:p>
    <w:p w:rsidR="00605A01" w:rsidRPr="0070639C" w:rsidRDefault="00605A01" w:rsidP="0070639C">
      <w:pPr>
        <w:jc w:val="both"/>
        <w:rPr>
          <w:rFonts w:ascii="Arial" w:hAnsi="Arial" w:cs="Arial"/>
        </w:rPr>
      </w:pPr>
      <w:r w:rsidRPr="0070639C">
        <w:rPr>
          <w:rFonts w:ascii="Arial" w:hAnsi="Arial" w:cs="Arial"/>
          <w:i/>
        </w:rPr>
        <w:t>Vývin škrkavky</w:t>
      </w:r>
      <w:r w:rsidRPr="0070639C">
        <w:rPr>
          <w:rFonts w:ascii="Arial" w:hAnsi="Arial" w:cs="Arial"/>
        </w:rPr>
        <w:t xml:space="preserve">: vajíčka se s výkaly dostanou při hnojení na zelenině či jahodách. S nedostatečně omytou zeleninou se dostávají zpět do trávicí soustavy, kde se z nich ve střevě vylíhnou larvy. Ty se odtud dostanou do krve, dorostou 3mm a pronikají do dýchacích cest. Odtud putují zpět do hltanu, žaludku a tenkého střeva, kde dospívají v dospělce. Tento cyklus trvá 30 dní. </w:t>
      </w:r>
    </w:p>
    <w:p w:rsidR="00605A01" w:rsidRPr="0070639C" w:rsidRDefault="00605A01" w:rsidP="0070639C">
      <w:pPr>
        <w:jc w:val="both"/>
        <w:rPr>
          <w:rFonts w:ascii="Arial" w:hAnsi="Arial" w:cs="Arial"/>
        </w:rPr>
      </w:pPr>
      <w:r w:rsidRPr="0070639C">
        <w:rPr>
          <w:rFonts w:ascii="Arial" w:hAnsi="Arial" w:cs="Arial"/>
          <w:b/>
        </w:rPr>
        <w:t>Roup dětský</w:t>
      </w:r>
      <w:r w:rsidRPr="0070639C">
        <w:rPr>
          <w:rFonts w:ascii="Arial" w:hAnsi="Arial" w:cs="Arial"/>
        </w:rPr>
        <w:t xml:space="preserve"> – v tlusté</w:t>
      </w:r>
      <w:r w:rsidR="00A06057">
        <w:rPr>
          <w:rFonts w:ascii="Arial" w:hAnsi="Arial" w:cs="Arial"/>
        </w:rPr>
        <w:t>m</w:t>
      </w:r>
      <w:r w:rsidRPr="0070639C">
        <w:rPr>
          <w:rFonts w:ascii="Arial" w:hAnsi="Arial" w:cs="Arial"/>
        </w:rPr>
        <w:t xml:space="preserve"> střevě dětí, způsobuje obtížné svědění v okolí konečníku (způsobené nakladením vajíček kolem řitního otvoru).</w:t>
      </w:r>
    </w:p>
    <w:p w:rsidR="00605A01" w:rsidRPr="0070639C" w:rsidRDefault="00605A01" w:rsidP="0070639C">
      <w:pPr>
        <w:jc w:val="both"/>
        <w:rPr>
          <w:rFonts w:ascii="Arial" w:hAnsi="Arial" w:cs="Arial"/>
        </w:rPr>
      </w:pPr>
      <w:r w:rsidRPr="0070639C">
        <w:rPr>
          <w:rFonts w:ascii="Arial" w:hAnsi="Arial" w:cs="Arial"/>
          <w:b/>
        </w:rPr>
        <w:t>Svalovec stočený</w:t>
      </w:r>
      <w:r w:rsidRPr="0070639C">
        <w:rPr>
          <w:rFonts w:ascii="Arial" w:hAnsi="Arial" w:cs="Arial"/>
        </w:rPr>
        <w:t xml:space="preserve"> – přenos z potkanů či divokých prasat na člověka – zde se larvy usídlí ve svalu a způsobují těžké horečnaté onemocnění.</w:t>
      </w:r>
    </w:p>
    <w:p w:rsidR="00605A01" w:rsidRPr="0070639C" w:rsidRDefault="00605A01" w:rsidP="0070639C">
      <w:pPr>
        <w:jc w:val="both"/>
        <w:rPr>
          <w:rFonts w:ascii="Arial" w:hAnsi="Arial" w:cs="Arial"/>
        </w:rPr>
      </w:pPr>
      <w:r w:rsidRPr="0070639C">
        <w:rPr>
          <w:rFonts w:ascii="Arial" w:hAnsi="Arial" w:cs="Arial"/>
          <w:b/>
        </w:rPr>
        <w:t>Háďátko řepné</w:t>
      </w:r>
      <w:r w:rsidRPr="0070639C">
        <w:rPr>
          <w:rFonts w:ascii="Arial" w:hAnsi="Arial" w:cs="Arial"/>
        </w:rPr>
        <w:t xml:space="preserve"> – cizopasí na kořenech řepy, napadené rostliny chřadnou.</w:t>
      </w:r>
    </w:p>
    <w:p w:rsidR="00A2476B" w:rsidRPr="00827E24" w:rsidRDefault="00605A01" w:rsidP="0070639C">
      <w:pPr>
        <w:jc w:val="both"/>
        <w:rPr>
          <w:rFonts w:ascii="Arial" w:hAnsi="Arial" w:cs="Arial"/>
        </w:rPr>
      </w:pPr>
      <w:r w:rsidRPr="0070639C">
        <w:rPr>
          <w:rFonts w:ascii="Arial" w:hAnsi="Arial" w:cs="Arial"/>
          <w:b/>
        </w:rPr>
        <w:t>Volně žijící půdní hlísti</w:t>
      </w:r>
      <w:r w:rsidRPr="0070639C">
        <w:rPr>
          <w:rFonts w:ascii="Arial" w:hAnsi="Arial" w:cs="Arial"/>
        </w:rPr>
        <w:t xml:space="preserve"> – podílejí se na zúrodňování půdy rozkladem ústrojných látek.</w:t>
      </w:r>
    </w:p>
    <w:sectPr w:rsidR="00A2476B" w:rsidRPr="00827E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0CE5" w:rsidRDefault="00B20CE5">
      <w:r>
        <w:separator/>
      </w:r>
    </w:p>
  </w:endnote>
  <w:endnote w:type="continuationSeparator" w:id="0">
    <w:p w:rsidR="00B20CE5" w:rsidRDefault="00B20C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12F" w:rsidRDefault="0091312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92A" w:rsidRDefault="00BD438B" w:rsidP="0034492A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Autorem materiálu a všech jeho částí, není-li uvedeno jinak, </w:t>
    </w:r>
    <w:r w:rsidR="0070639C">
      <w:rPr>
        <w:rFonts w:ascii="Arial" w:hAnsi="Arial" w:cs="Arial"/>
        <w:sz w:val="20"/>
        <w:szCs w:val="20"/>
      </w:rPr>
      <w:t xml:space="preserve">Ing. </w:t>
    </w:r>
    <w:r w:rsidR="0034492A">
      <w:rPr>
        <w:rFonts w:ascii="Arial" w:hAnsi="Arial" w:cs="Arial"/>
        <w:sz w:val="20"/>
        <w:szCs w:val="20"/>
      </w:rPr>
      <w:t>Alena Jankovská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12F" w:rsidRDefault="0091312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0CE5" w:rsidRDefault="00B20CE5">
      <w:r>
        <w:separator/>
      </w:r>
    </w:p>
  </w:footnote>
  <w:footnote w:type="continuationSeparator" w:id="0">
    <w:p w:rsidR="00B20CE5" w:rsidRDefault="00B20C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12F" w:rsidRDefault="0091312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A06057" w:rsidP="004D6774">
    <w:pPr>
      <w:pStyle w:val="Zhlav"/>
      <w:jc w:val="center"/>
    </w:pPr>
    <w:r>
      <w:rPr>
        <w:noProof/>
      </w:rPr>
      <w:drawing>
        <wp:inline distT="0" distB="0" distL="0" distR="0">
          <wp:extent cx="4639945" cy="750570"/>
          <wp:effectExtent l="19050" t="0" r="825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994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1312F" w:rsidRDefault="0091312F" w:rsidP="0091312F">
    <w:pPr>
      <w:pStyle w:val="Zhlav"/>
      <w:jc w:val="center"/>
    </w:pPr>
    <w:r>
      <w:t>INVESTICE DO ROZVOJE VZDĚLÁVÁNÍ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12F" w:rsidRDefault="0091312F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123A2B"/>
    <w:rsid w:val="00260BF4"/>
    <w:rsid w:val="002B3349"/>
    <w:rsid w:val="002E15C6"/>
    <w:rsid w:val="0034492A"/>
    <w:rsid w:val="00384304"/>
    <w:rsid w:val="00426866"/>
    <w:rsid w:val="004D02CC"/>
    <w:rsid w:val="004D0A90"/>
    <w:rsid w:val="004D6774"/>
    <w:rsid w:val="00545136"/>
    <w:rsid w:val="0058225E"/>
    <w:rsid w:val="00605A01"/>
    <w:rsid w:val="00666DCC"/>
    <w:rsid w:val="00701B04"/>
    <w:rsid w:val="0070639C"/>
    <w:rsid w:val="00747FF2"/>
    <w:rsid w:val="00777BA8"/>
    <w:rsid w:val="007856B0"/>
    <w:rsid w:val="007F499C"/>
    <w:rsid w:val="00827E24"/>
    <w:rsid w:val="008F7ACD"/>
    <w:rsid w:val="0091312F"/>
    <w:rsid w:val="009708B1"/>
    <w:rsid w:val="00982A1B"/>
    <w:rsid w:val="00A06057"/>
    <w:rsid w:val="00A2476B"/>
    <w:rsid w:val="00AA0E7B"/>
    <w:rsid w:val="00AD0214"/>
    <w:rsid w:val="00B16E10"/>
    <w:rsid w:val="00B20CE5"/>
    <w:rsid w:val="00B50993"/>
    <w:rsid w:val="00BD438B"/>
    <w:rsid w:val="00CB04D4"/>
    <w:rsid w:val="00CC70C1"/>
    <w:rsid w:val="00CD4F73"/>
    <w:rsid w:val="00F20E65"/>
    <w:rsid w:val="00F21553"/>
    <w:rsid w:val="00F30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ZhlavChar">
    <w:name w:val="Záhlaví Char"/>
    <w:link w:val="Zhlav"/>
    <w:rsid w:val="0091312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5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2014-03-11T08:50:00Z</dcterms:created>
  <dcterms:modified xsi:type="dcterms:W3CDTF">2014-03-11T08:50:00Z</dcterms:modified>
</cp:coreProperties>
</file>