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910D62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910D62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952B9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Osvícenství</w:t>
      </w:r>
    </w:p>
    <w:p w:rsidR="00952B97" w:rsidRDefault="00952B97" w:rsidP="009708B1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910D62" w:rsidRDefault="00910D62" w:rsidP="00910D6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910D62" w:rsidRDefault="0087150D" w:rsidP="00910D62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VY_32_INOVACE_406</w:t>
      </w:r>
    </w:p>
    <w:p w:rsidR="00827E24" w:rsidRPr="00910D62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910D62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5572A5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Žáci mohou používat tento DUM jako strukturovaný zápis se závěrečnými úkoly, kde si ověří, co si z výkladu zapamatovali,</w:t>
            </w:r>
            <w:r w:rsidR="00D14D68">
              <w:rPr>
                <w:rFonts w:ascii="Arial" w:hAnsi="Arial" w:cs="Arial"/>
                <w:bCs/>
                <w:caps w:val="0"/>
              </w:rPr>
              <w:t xml:space="preserve"> </w:t>
            </w:r>
            <w:r>
              <w:rPr>
                <w:rFonts w:ascii="Arial" w:hAnsi="Arial" w:cs="Arial"/>
                <w:bCs/>
                <w:caps w:val="0"/>
              </w:rPr>
              <w:t>jak text pochopili a jak mu porozuměli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3E5B4A">
              <w:rPr>
                <w:rFonts w:ascii="Arial" w:hAnsi="Arial" w:cs="Arial"/>
                <w:bCs/>
              </w:rPr>
              <w:t>pochopí pojem osvícenství, seznámí se znaky osvícenství a jeho předními představiteli.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určen pro žáky 8.</w:t>
            </w:r>
            <w:r w:rsidR="00910D62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 ZŠ.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Eklová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duben 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952B97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910D62" w:rsidRDefault="00910D62" w:rsidP="00074BC7"/>
    <w:p w:rsidR="00A2476B" w:rsidRPr="00D14D68" w:rsidRDefault="00910D62" w:rsidP="00074BC7">
      <w:r>
        <w:br w:type="page"/>
      </w:r>
      <w:r w:rsidR="00952B97" w:rsidRPr="00910D62">
        <w:rPr>
          <w:rFonts w:ascii="Arial" w:hAnsi="Arial" w:cs="Arial"/>
          <w:b/>
          <w:sz w:val="32"/>
          <w:szCs w:val="32"/>
        </w:rPr>
        <w:lastRenderedPageBreak/>
        <w:t>Osvícenství</w:t>
      </w:r>
    </w:p>
    <w:p w:rsidR="00952B97" w:rsidRDefault="00952B97" w:rsidP="00074BC7">
      <w:pPr>
        <w:rPr>
          <w:rFonts w:ascii="Arial" w:hAnsi="Arial" w:cs="Arial"/>
          <w:b/>
          <w:sz w:val="28"/>
          <w:szCs w:val="28"/>
          <w:u w:val="single"/>
        </w:rPr>
      </w:pPr>
    </w:p>
    <w:p w:rsidR="003E5B4A" w:rsidRPr="006E0ACF" w:rsidRDefault="003E5B4A" w:rsidP="00074BC7">
      <w:pPr>
        <w:rPr>
          <w:rFonts w:ascii="Arial" w:hAnsi="Arial" w:cs="Arial"/>
          <w:b/>
          <w:sz w:val="28"/>
          <w:szCs w:val="28"/>
          <w:u w:val="single"/>
        </w:rPr>
      </w:pPr>
    </w:p>
    <w:p w:rsidR="005B321E" w:rsidRPr="006E0ACF" w:rsidRDefault="005B321E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>myšlenkový proud, který vznikl v 18.</w:t>
      </w:r>
      <w:r w:rsidR="00910D62">
        <w:rPr>
          <w:rFonts w:ascii="Arial" w:hAnsi="Arial" w:cs="Arial"/>
          <w:sz w:val="28"/>
          <w:szCs w:val="28"/>
        </w:rPr>
        <w:t xml:space="preserve"> </w:t>
      </w:r>
      <w:r w:rsidRPr="006E0ACF">
        <w:rPr>
          <w:rFonts w:ascii="Arial" w:hAnsi="Arial" w:cs="Arial"/>
          <w:sz w:val="28"/>
          <w:szCs w:val="28"/>
        </w:rPr>
        <w:t>století v západní Evropě</w:t>
      </w:r>
    </w:p>
    <w:p w:rsidR="005B321E" w:rsidRPr="006E0ACF" w:rsidRDefault="005B321E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kladl důraz na </w:t>
      </w:r>
      <w:r w:rsidRPr="006E0ACF">
        <w:rPr>
          <w:rFonts w:ascii="Arial" w:hAnsi="Arial" w:cs="Arial"/>
          <w:b/>
          <w:sz w:val="28"/>
          <w:szCs w:val="28"/>
        </w:rPr>
        <w:t>rozum člověka</w:t>
      </w:r>
      <w:r w:rsidRPr="006E0ACF">
        <w:rPr>
          <w:rFonts w:ascii="Arial" w:hAnsi="Arial" w:cs="Arial"/>
          <w:sz w:val="28"/>
          <w:szCs w:val="28"/>
        </w:rPr>
        <w:t xml:space="preserve"> a na </w:t>
      </w:r>
      <w:r w:rsidRPr="006E0ACF">
        <w:rPr>
          <w:rFonts w:ascii="Arial" w:hAnsi="Arial" w:cs="Arial"/>
          <w:b/>
          <w:sz w:val="28"/>
          <w:szCs w:val="28"/>
        </w:rPr>
        <w:t>vědu</w:t>
      </w:r>
      <w:r w:rsidRPr="006E0ACF">
        <w:rPr>
          <w:rFonts w:ascii="Arial" w:hAnsi="Arial" w:cs="Arial"/>
          <w:sz w:val="28"/>
          <w:szCs w:val="28"/>
        </w:rPr>
        <w:t xml:space="preserve"> jako </w:t>
      </w:r>
      <w:r w:rsidRPr="006E0ACF">
        <w:rPr>
          <w:rFonts w:ascii="Arial" w:hAnsi="Arial" w:cs="Arial"/>
          <w:b/>
          <w:sz w:val="28"/>
          <w:szCs w:val="28"/>
        </w:rPr>
        <w:t>zdroj pravdy</w:t>
      </w:r>
    </w:p>
    <w:p w:rsidR="005B321E" w:rsidRPr="006E0ACF" w:rsidRDefault="005B321E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>osvícenci směřovali k člověku, byli přesvědčeni o jeho silách a schopnostech, chtěli náboženskou svobodu a toleranci názorů</w:t>
      </w:r>
    </w:p>
    <w:p w:rsidR="0070057A" w:rsidRPr="006E0ACF" w:rsidRDefault="0070057A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když </w:t>
      </w:r>
      <w:r w:rsidRPr="006E0ACF">
        <w:rPr>
          <w:rFonts w:ascii="Arial" w:hAnsi="Arial" w:cs="Arial"/>
          <w:b/>
          <w:sz w:val="28"/>
          <w:szCs w:val="28"/>
        </w:rPr>
        <w:t>člověk rozumem</w:t>
      </w:r>
      <w:r w:rsidRPr="006E0ACF">
        <w:rPr>
          <w:rFonts w:ascii="Arial" w:hAnsi="Arial" w:cs="Arial"/>
          <w:sz w:val="28"/>
          <w:szCs w:val="28"/>
        </w:rPr>
        <w:t xml:space="preserve"> dokonale </w:t>
      </w:r>
      <w:r w:rsidRPr="006E0ACF">
        <w:rPr>
          <w:rFonts w:ascii="Arial" w:hAnsi="Arial" w:cs="Arial"/>
          <w:b/>
          <w:sz w:val="28"/>
          <w:szCs w:val="28"/>
        </w:rPr>
        <w:t>pozná přírodu a svět</w:t>
      </w:r>
      <w:r w:rsidRPr="006E0ACF">
        <w:rPr>
          <w:rFonts w:ascii="Arial" w:hAnsi="Arial" w:cs="Arial"/>
          <w:sz w:val="28"/>
          <w:szCs w:val="28"/>
        </w:rPr>
        <w:t>, bude možné svět měnit a řídit</w:t>
      </w:r>
    </w:p>
    <w:p w:rsidR="008F1438" w:rsidRPr="006E0ACF" w:rsidRDefault="0070057A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důležité bylo vzdělání → vydána </w:t>
      </w:r>
      <w:r w:rsidRPr="006E0ACF">
        <w:rPr>
          <w:rFonts w:ascii="Arial" w:hAnsi="Arial" w:cs="Arial"/>
          <w:b/>
          <w:sz w:val="28"/>
          <w:szCs w:val="28"/>
        </w:rPr>
        <w:t>Encyklopedie aneb Racionální slovník věd, umění a řemesel</w:t>
      </w:r>
      <w:r w:rsidR="00910D62">
        <w:rPr>
          <w:rFonts w:ascii="Arial" w:hAnsi="Arial" w:cs="Arial"/>
          <w:b/>
          <w:sz w:val="28"/>
          <w:szCs w:val="28"/>
        </w:rPr>
        <w:t xml:space="preserve"> </w:t>
      </w:r>
      <w:r w:rsidRPr="006E0ACF">
        <w:rPr>
          <w:rFonts w:ascii="Arial" w:hAnsi="Arial" w:cs="Arial"/>
          <w:b/>
          <w:sz w:val="28"/>
          <w:szCs w:val="28"/>
        </w:rPr>
        <w:t xml:space="preserve">- </w:t>
      </w:r>
      <w:r w:rsidRPr="006E0ACF">
        <w:rPr>
          <w:rFonts w:ascii="Arial" w:hAnsi="Arial" w:cs="Arial"/>
          <w:sz w:val="28"/>
          <w:szCs w:val="28"/>
        </w:rPr>
        <w:t>vycházela v letech 1751</w:t>
      </w:r>
      <w:r w:rsidR="00910D62">
        <w:rPr>
          <w:rFonts w:ascii="Arial" w:hAnsi="Arial" w:cs="Arial"/>
          <w:sz w:val="28"/>
          <w:szCs w:val="28"/>
        </w:rPr>
        <w:t xml:space="preserve"> </w:t>
      </w:r>
      <w:r w:rsidRPr="006E0ACF">
        <w:rPr>
          <w:rFonts w:ascii="Arial" w:hAnsi="Arial" w:cs="Arial"/>
          <w:sz w:val="28"/>
          <w:szCs w:val="28"/>
        </w:rPr>
        <w:t>-</w:t>
      </w:r>
      <w:r w:rsidR="00910D62">
        <w:rPr>
          <w:rFonts w:ascii="Arial" w:hAnsi="Arial" w:cs="Arial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772 a"/>
        </w:smartTagPr>
        <w:r w:rsidRPr="006E0ACF">
          <w:rPr>
            <w:rFonts w:ascii="Arial" w:hAnsi="Arial" w:cs="Arial"/>
            <w:sz w:val="28"/>
            <w:szCs w:val="28"/>
          </w:rPr>
          <w:t>1772 a</w:t>
        </w:r>
      </w:smartTag>
      <w:r w:rsidRPr="006E0ACF">
        <w:rPr>
          <w:rFonts w:ascii="Arial" w:hAnsi="Arial" w:cs="Arial"/>
          <w:sz w:val="28"/>
          <w:szCs w:val="28"/>
        </w:rPr>
        <w:t xml:space="preserve"> shrnovala veškeré tehdejší poznatky o člověku a světě, kritizovala církev a zdůrazňovala význam rozumu – přispívali do ní </w:t>
      </w:r>
      <w:r w:rsidRPr="006E0ACF">
        <w:rPr>
          <w:rFonts w:ascii="Arial" w:hAnsi="Arial" w:cs="Arial"/>
          <w:b/>
          <w:sz w:val="28"/>
          <w:szCs w:val="28"/>
        </w:rPr>
        <w:t>Voltaire, Montesquieu</w:t>
      </w:r>
      <w:r w:rsidR="008F1438" w:rsidRPr="006E0ACF">
        <w:rPr>
          <w:rFonts w:ascii="Arial" w:hAnsi="Arial" w:cs="Arial"/>
          <w:b/>
          <w:sz w:val="28"/>
          <w:szCs w:val="28"/>
        </w:rPr>
        <w:t>, Rousseau (</w:t>
      </w:r>
      <w:r w:rsidR="008F1438" w:rsidRPr="006E0ACF">
        <w:rPr>
          <w:rFonts w:ascii="Arial" w:hAnsi="Arial" w:cs="Arial"/>
          <w:sz w:val="28"/>
          <w:szCs w:val="28"/>
        </w:rPr>
        <w:t>francouzští osvícenci)</w:t>
      </w:r>
    </w:p>
    <w:p w:rsidR="00952B97" w:rsidRPr="006E0ACF" w:rsidRDefault="008F1438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osvícenci požadují </w:t>
      </w:r>
      <w:r w:rsidRPr="006E0ACF">
        <w:rPr>
          <w:rFonts w:ascii="Arial" w:hAnsi="Arial" w:cs="Arial"/>
          <w:b/>
          <w:sz w:val="28"/>
          <w:szCs w:val="28"/>
        </w:rPr>
        <w:t>hospodářskou svobodu jednotlivce</w:t>
      </w:r>
      <w:r w:rsidRPr="006E0ACF">
        <w:rPr>
          <w:rFonts w:ascii="Arial" w:hAnsi="Arial" w:cs="Arial"/>
          <w:sz w:val="28"/>
          <w:szCs w:val="28"/>
        </w:rPr>
        <w:t xml:space="preserve"> (bez státních zásahů, svobodný trh a konkurence ve výrobě)</w:t>
      </w:r>
    </w:p>
    <w:p w:rsidR="008F1438" w:rsidRPr="006E0ACF" w:rsidRDefault="008F1438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radikální osvícenci (hlavně </w:t>
      </w:r>
      <w:r w:rsidRPr="006E0ACF">
        <w:rPr>
          <w:rFonts w:ascii="Arial" w:hAnsi="Arial" w:cs="Arial"/>
          <w:b/>
          <w:sz w:val="28"/>
          <w:szCs w:val="28"/>
        </w:rPr>
        <w:t>Rousseau)</w:t>
      </w:r>
      <w:r w:rsidRPr="006E0ACF">
        <w:rPr>
          <w:rFonts w:ascii="Arial" w:hAnsi="Arial" w:cs="Arial"/>
          <w:sz w:val="28"/>
          <w:szCs w:val="28"/>
        </w:rPr>
        <w:t xml:space="preserve"> tvrdili, že stát vznikl na základě </w:t>
      </w:r>
      <w:r w:rsidRPr="006E0ACF">
        <w:rPr>
          <w:rFonts w:ascii="Arial" w:hAnsi="Arial" w:cs="Arial"/>
          <w:b/>
          <w:sz w:val="28"/>
          <w:szCs w:val="28"/>
        </w:rPr>
        <w:t>společenské smlouvy</w:t>
      </w:r>
      <w:r w:rsidR="00910D62">
        <w:rPr>
          <w:rFonts w:ascii="Arial" w:hAnsi="Arial" w:cs="Arial"/>
          <w:sz w:val="28"/>
          <w:szCs w:val="28"/>
        </w:rPr>
        <w:t xml:space="preserve"> </w:t>
      </w:r>
      <w:r w:rsidR="00D14D68">
        <w:rPr>
          <w:rFonts w:ascii="Arial" w:hAnsi="Arial" w:cs="Arial"/>
          <w:sz w:val="28"/>
          <w:szCs w:val="28"/>
        </w:rPr>
        <w:t xml:space="preserve">a měl by se </w:t>
      </w:r>
      <w:r w:rsidRPr="006E0ACF">
        <w:rPr>
          <w:rFonts w:ascii="Arial" w:hAnsi="Arial" w:cs="Arial"/>
          <w:sz w:val="28"/>
          <w:szCs w:val="28"/>
        </w:rPr>
        <w:t>postarat o bezpečnost lidí a chránit jejich přirozená práva</w:t>
      </w:r>
    </w:p>
    <w:p w:rsidR="008F1438" w:rsidRPr="006E0ACF" w:rsidRDefault="008F1438" w:rsidP="005B321E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 xml:space="preserve">lidé mají </w:t>
      </w:r>
      <w:r w:rsidRPr="006E0ACF">
        <w:rPr>
          <w:rFonts w:ascii="Arial" w:hAnsi="Arial" w:cs="Arial"/>
          <w:b/>
          <w:sz w:val="28"/>
          <w:szCs w:val="28"/>
        </w:rPr>
        <w:t>právo určovat formu a způsob vlády</w:t>
      </w:r>
      <w:r w:rsidRPr="006E0ACF">
        <w:rPr>
          <w:rFonts w:ascii="Arial" w:hAnsi="Arial" w:cs="Arial"/>
          <w:sz w:val="28"/>
          <w:szCs w:val="28"/>
        </w:rPr>
        <w:t xml:space="preserve">, mohou </w:t>
      </w:r>
      <w:r w:rsidRPr="006E0ACF">
        <w:rPr>
          <w:rFonts w:ascii="Arial" w:hAnsi="Arial" w:cs="Arial"/>
          <w:b/>
          <w:sz w:val="28"/>
          <w:szCs w:val="28"/>
        </w:rPr>
        <w:t>žádat změnu</w:t>
      </w:r>
      <w:r w:rsidRPr="006E0ACF">
        <w:rPr>
          <w:rFonts w:ascii="Arial" w:hAnsi="Arial" w:cs="Arial"/>
          <w:sz w:val="28"/>
          <w:szCs w:val="28"/>
        </w:rPr>
        <w:t xml:space="preserve"> vlády</w:t>
      </w:r>
    </w:p>
    <w:p w:rsidR="00952B97" w:rsidRPr="006E0ACF" w:rsidRDefault="00D5324E" w:rsidP="00074BC7">
      <w:pPr>
        <w:numPr>
          <w:ilvl w:val="0"/>
          <w:numId w:val="1"/>
        </w:numPr>
        <w:rPr>
          <w:rFonts w:ascii="Arial" w:hAnsi="Arial" w:cs="Arial"/>
        </w:rPr>
      </w:pPr>
      <w:r w:rsidRPr="006E0ACF">
        <w:rPr>
          <w:rFonts w:ascii="Arial" w:hAnsi="Arial" w:cs="Arial"/>
          <w:sz w:val="28"/>
          <w:szCs w:val="28"/>
        </w:rPr>
        <w:t xml:space="preserve">lidé mají </w:t>
      </w:r>
      <w:r w:rsidRPr="006E0ACF">
        <w:rPr>
          <w:rFonts w:ascii="Arial" w:hAnsi="Arial" w:cs="Arial"/>
          <w:b/>
          <w:sz w:val="28"/>
          <w:szCs w:val="28"/>
        </w:rPr>
        <w:t>právo na povstání</w:t>
      </w:r>
      <w:r w:rsidRPr="006E0ACF">
        <w:rPr>
          <w:rFonts w:ascii="Arial" w:hAnsi="Arial" w:cs="Arial"/>
          <w:sz w:val="28"/>
          <w:szCs w:val="28"/>
        </w:rPr>
        <w:t>, pokud se jim něco nelíbí</w:t>
      </w:r>
    </w:p>
    <w:p w:rsidR="003E5B4A" w:rsidRPr="003E5B4A" w:rsidRDefault="00D5324E" w:rsidP="00074BC7">
      <w:pPr>
        <w:numPr>
          <w:ilvl w:val="0"/>
          <w:numId w:val="1"/>
        </w:numPr>
        <w:rPr>
          <w:rFonts w:ascii="Arial" w:hAnsi="Arial" w:cs="Arial"/>
          <w:b/>
        </w:rPr>
      </w:pPr>
      <w:r w:rsidRPr="006E0ACF">
        <w:rPr>
          <w:rFonts w:ascii="Arial" w:hAnsi="Arial" w:cs="Arial"/>
          <w:sz w:val="28"/>
          <w:szCs w:val="28"/>
        </w:rPr>
        <w:t>panovnický absolutismus</w:t>
      </w:r>
      <w:r w:rsidR="00910D62">
        <w:rPr>
          <w:rFonts w:ascii="Arial" w:hAnsi="Arial" w:cs="Arial"/>
          <w:sz w:val="28"/>
          <w:szCs w:val="28"/>
        </w:rPr>
        <w:t xml:space="preserve"> </w:t>
      </w:r>
      <w:r w:rsidRPr="006E0ACF">
        <w:rPr>
          <w:rFonts w:ascii="Arial" w:hAnsi="Arial" w:cs="Arial"/>
          <w:sz w:val="28"/>
          <w:szCs w:val="28"/>
        </w:rPr>
        <w:t>(král je z boží vůle) se mění u některých panovníků v </w:t>
      </w:r>
      <w:r w:rsidRPr="006E0ACF">
        <w:rPr>
          <w:rFonts w:ascii="Arial" w:hAnsi="Arial" w:cs="Arial"/>
          <w:b/>
          <w:sz w:val="28"/>
          <w:szCs w:val="28"/>
        </w:rPr>
        <w:t>osvícenský absolutismus</w:t>
      </w:r>
      <w:r w:rsidR="003E5B4A">
        <w:rPr>
          <w:rFonts w:ascii="Arial" w:hAnsi="Arial" w:cs="Arial"/>
          <w:b/>
          <w:sz w:val="28"/>
          <w:szCs w:val="28"/>
        </w:rPr>
        <w:t xml:space="preserve"> </w:t>
      </w:r>
      <w:r w:rsidRPr="006E0ACF">
        <w:rPr>
          <w:rFonts w:ascii="Arial" w:hAnsi="Arial" w:cs="Arial"/>
          <w:sz w:val="28"/>
          <w:szCs w:val="28"/>
        </w:rPr>
        <w:t>(Marie Terezie, její syn</w:t>
      </w:r>
    </w:p>
    <w:p w:rsidR="00A2476B" w:rsidRPr="006E0ACF" w:rsidRDefault="00D14D68" w:rsidP="003E5B4A">
      <w:pPr>
        <w:ind w:left="300"/>
        <w:rPr>
          <w:rFonts w:ascii="Arial" w:hAnsi="Arial" w:cs="Arial"/>
          <w:b/>
        </w:rPr>
      </w:pPr>
      <w:r>
        <w:rPr>
          <w:rFonts w:ascii="Arial" w:hAnsi="Arial" w:cs="Arial"/>
          <w:sz w:val="28"/>
          <w:szCs w:val="28"/>
        </w:rPr>
        <w:t>Josef II.</w:t>
      </w:r>
      <w:r w:rsidR="00D5324E" w:rsidRPr="006E0ACF">
        <w:rPr>
          <w:rFonts w:ascii="Arial" w:hAnsi="Arial" w:cs="Arial"/>
          <w:sz w:val="28"/>
          <w:szCs w:val="28"/>
        </w:rPr>
        <w:t>, pruský král Friedrich II., ruská carevna Kateřina II. aj.) –</w:t>
      </w:r>
      <w:r w:rsidR="00910D62">
        <w:rPr>
          <w:rFonts w:ascii="Arial" w:hAnsi="Arial" w:cs="Arial"/>
          <w:sz w:val="28"/>
          <w:szCs w:val="28"/>
        </w:rPr>
        <w:t xml:space="preserve"> </w:t>
      </w:r>
      <w:r w:rsidR="00D5324E" w:rsidRPr="006E0ACF">
        <w:rPr>
          <w:rFonts w:ascii="Arial" w:hAnsi="Arial" w:cs="Arial"/>
          <w:b/>
          <w:sz w:val="28"/>
          <w:szCs w:val="28"/>
        </w:rPr>
        <w:t>nejvyšší hodnotou je stát</w:t>
      </w:r>
      <w:r w:rsidR="00D5324E" w:rsidRPr="006E0ACF">
        <w:rPr>
          <w:rFonts w:ascii="Arial" w:hAnsi="Arial" w:cs="Arial"/>
          <w:sz w:val="28"/>
          <w:szCs w:val="28"/>
        </w:rPr>
        <w:t xml:space="preserve">, tito panovníci kladli </w:t>
      </w:r>
      <w:r w:rsidR="00D5324E" w:rsidRPr="006E0ACF">
        <w:rPr>
          <w:rFonts w:ascii="Arial" w:hAnsi="Arial" w:cs="Arial"/>
          <w:b/>
          <w:sz w:val="28"/>
          <w:szCs w:val="28"/>
        </w:rPr>
        <w:t>důraz na upevnění státu a společenského pořádku</w:t>
      </w:r>
    </w:p>
    <w:p w:rsidR="00D5324E" w:rsidRPr="006E0ACF" w:rsidRDefault="00D5324E" w:rsidP="00074BC7">
      <w:pPr>
        <w:numPr>
          <w:ilvl w:val="0"/>
          <w:numId w:val="1"/>
        </w:numPr>
        <w:rPr>
          <w:rFonts w:ascii="Arial" w:hAnsi="Arial" w:cs="Arial"/>
          <w:b/>
        </w:rPr>
      </w:pPr>
      <w:r w:rsidRPr="006E0ACF">
        <w:rPr>
          <w:rFonts w:ascii="Arial" w:hAnsi="Arial" w:cs="Arial"/>
          <w:sz w:val="28"/>
          <w:szCs w:val="28"/>
        </w:rPr>
        <w:t>omezení moci církve</w:t>
      </w:r>
      <w:r w:rsidR="006E0ACF" w:rsidRPr="006E0ACF">
        <w:rPr>
          <w:rFonts w:ascii="Arial" w:hAnsi="Arial" w:cs="Arial"/>
          <w:sz w:val="28"/>
          <w:szCs w:val="28"/>
        </w:rPr>
        <w:t xml:space="preserve"> (podřízena státu)</w:t>
      </w:r>
      <w:r w:rsidRPr="006E0ACF">
        <w:rPr>
          <w:rFonts w:ascii="Arial" w:hAnsi="Arial" w:cs="Arial"/>
          <w:sz w:val="28"/>
          <w:szCs w:val="28"/>
        </w:rPr>
        <w:t xml:space="preserve">, </w:t>
      </w:r>
      <w:r w:rsidR="006E0ACF" w:rsidRPr="006E0ACF">
        <w:rPr>
          <w:rFonts w:ascii="Arial" w:hAnsi="Arial" w:cs="Arial"/>
          <w:sz w:val="28"/>
          <w:szCs w:val="28"/>
        </w:rPr>
        <w:t>reformy soudnictví (odstraňování fyzic.</w:t>
      </w:r>
      <w:r w:rsidR="00D14D68">
        <w:rPr>
          <w:rFonts w:ascii="Arial" w:hAnsi="Arial" w:cs="Arial"/>
          <w:sz w:val="28"/>
          <w:szCs w:val="28"/>
        </w:rPr>
        <w:t xml:space="preserve"> </w:t>
      </w:r>
      <w:r w:rsidR="006E0ACF" w:rsidRPr="006E0ACF">
        <w:rPr>
          <w:rFonts w:ascii="Arial" w:hAnsi="Arial" w:cs="Arial"/>
          <w:sz w:val="28"/>
          <w:szCs w:val="28"/>
        </w:rPr>
        <w:t xml:space="preserve">trestů), podpora vzdělání, povinná školní docházka, zrušena inkvizice, náboženská tolerance, rušena cechovní omezení a cla aj. – o to vše se snažili osvícenští panovníci </w:t>
      </w:r>
    </w:p>
    <w:p w:rsidR="006E0ACF" w:rsidRPr="00D14D68" w:rsidRDefault="00910D62" w:rsidP="006E0ACF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br w:type="page"/>
      </w:r>
      <w:r w:rsidR="006E0ACF" w:rsidRPr="00910D62">
        <w:rPr>
          <w:rFonts w:ascii="Arial" w:hAnsi="Arial" w:cs="Arial"/>
          <w:b/>
          <w:sz w:val="28"/>
          <w:szCs w:val="28"/>
        </w:rPr>
        <w:lastRenderedPageBreak/>
        <w:t xml:space="preserve">Voltaire </w:t>
      </w:r>
    </w:p>
    <w:p w:rsidR="006E0ACF" w:rsidRPr="006E0ACF" w:rsidRDefault="006E0ACF" w:rsidP="006E0ACF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E0ACF">
        <w:rPr>
          <w:rFonts w:ascii="Arial" w:hAnsi="Arial" w:cs="Arial"/>
          <w:sz w:val="28"/>
          <w:szCs w:val="28"/>
        </w:rPr>
        <w:t>vystupoval proti katolické církvi, psal eseje, verše a kritiky</w:t>
      </w:r>
    </w:p>
    <w:p w:rsidR="006E0ACF" w:rsidRPr="006E0ACF" w:rsidRDefault="006E0ACF" w:rsidP="006E0ACF">
      <w:pPr>
        <w:rPr>
          <w:rFonts w:ascii="Arial" w:hAnsi="Arial" w:cs="Arial"/>
          <w:sz w:val="28"/>
          <w:szCs w:val="28"/>
        </w:rPr>
      </w:pPr>
    </w:p>
    <w:p w:rsidR="006E0ACF" w:rsidRPr="00910D62" w:rsidRDefault="006E0ACF" w:rsidP="006E0ACF">
      <w:pPr>
        <w:rPr>
          <w:rFonts w:ascii="Arial" w:hAnsi="Arial" w:cs="Arial"/>
          <w:b/>
          <w:sz w:val="28"/>
          <w:szCs w:val="28"/>
        </w:rPr>
      </w:pPr>
      <w:r w:rsidRPr="00910D62">
        <w:rPr>
          <w:rFonts w:ascii="Arial" w:hAnsi="Arial" w:cs="Arial"/>
          <w:b/>
          <w:sz w:val="28"/>
          <w:szCs w:val="28"/>
        </w:rPr>
        <w:t>Charles Luis Montesquieu</w:t>
      </w:r>
    </w:p>
    <w:p w:rsidR="003E5B4A" w:rsidRDefault="006E0ACF" w:rsidP="003E5B4A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požadoval od</w:t>
      </w:r>
      <w:r w:rsidR="003E5B4A">
        <w:rPr>
          <w:rFonts w:ascii="Arial" w:hAnsi="Arial" w:cs="Arial"/>
          <w:sz w:val="28"/>
          <w:szCs w:val="28"/>
        </w:rPr>
        <w:t>dělení moci výkonné, zákonodárné a soudní ve státě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Pr="00910D62" w:rsidRDefault="00F9033F" w:rsidP="003E5B4A">
      <w:pPr>
        <w:rPr>
          <w:rFonts w:ascii="Arial" w:hAnsi="Arial" w:cs="Arial"/>
          <w:b/>
          <w:sz w:val="28"/>
          <w:szCs w:val="28"/>
        </w:rPr>
      </w:pPr>
      <w:r w:rsidRPr="00910D62">
        <w:rPr>
          <w:rFonts w:ascii="Arial" w:hAnsi="Arial" w:cs="Arial"/>
          <w:b/>
          <w:sz w:val="28"/>
          <w:szCs w:val="28"/>
        </w:rPr>
        <w:t>Jean Jacques Rousseau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 w:rsidRPr="00910D62">
        <w:rPr>
          <w:rFonts w:ascii="Arial" w:hAnsi="Arial" w:cs="Arial"/>
          <w:sz w:val="28"/>
          <w:szCs w:val="28"/>
        </w:rPr>
        <w:t>-</w:t>
      </w:r>
      <w:r w:rsidR="008B59C2" w:rsidRPr="00910D62">
        <w:rPr>
          <w:rFonts w:ascii="Arial" w:hAnsi="Arial" w:cs="Arial"/>
          <w:sz w:val="28"/>
          <w:szCs w:val="28"/>
        </w:rPr>
        <w:t xml:space="preserve"> </w:t>
      </w:r>
      <w:r w:rsidRPr="00F9033F">
        <w:rPr>
          <w:rFonts w:ascii="Arial" w:hAnsi="Arial" w:cs="Arial"/>
          <w:sz w:val="28"/>
          <w:szCs w:val="28"/>
        </w:rPr>
        <w:t>spisovatel,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filozof a hudební skladatel</w:t>
      </w:r>
    </w:p>
    <w:p w:rsidR="00F9033F" w:rsidRDefault="00F9033F" w:rsidP="003E5B4A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910D6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autor spisu </w:t>
      </w:r>
      <w:r>
        <w:rPr>
          <w:rFonts w:ascii="Arial" w:hAnsi="Arial" w:cs="Arial"/>
          <w:b/>
          <w:sz w:val="28"/>
          <w:szCs w:val="28"/>
        </w:rPr>
        <w:t>O společenské smlouvě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lid má právo na povstání proti despotické vládě</w:t>
      </w:r>
    </w:p>
    <w:p w:rsidR="00F9033F" w:rsidRDefault="00F9033F" w:rsidP="003E5B4A">
      <w:pPr>
        <w:rPr>
          <w:rFonts w:ascii="Arial" w:hAnsi="Arial" w:cs="Arial"/>
          <w:b/>
          <w:sz w:val="28"/>
          <w:szCs w:val="28"/>
          <w:u w:val="single"/>
        </w:rPr>
      </w:pPr>
    </w:p>
    <w:p w:rsidR="00F9033F" w:rsidRDefault="00F9033F" w:rsidP="003E5B4A">
      <w:pPr>
        <w:rPr>
          <w:rFonts w:ascii="Arial" w:hAnsi="Arial" w:cs="Arial"/>
          <w:b/>
          <w:sz w:val="28"/>
          <w:szCs w:val="28"/>
          <w:u w:val="single"/>
        </w:rPr>
      </w:pPr>
    </w:p>
    <w:p w:rsidR="00F9033F" w:rsidRPr="00910D62" w:rsidRDefault="00F9033F" w:rsidP="003E5B4A">
      <w:pPr>
        <w:rPr>
          <w:rFonts w:ascii="Arial" w:hAnsi="Arial" w:cs="Arial"/>
          <w:b/>
          <w:sz w:val="28"/>
          <w:szCs w:val="28"/>
        </w:rPr>
      </w:pPr>
      <w:r w:rsidRPr="00910D62">
        <w:rPr>
          <w:rFonts w:ascii="Arial" w:hAnsi="Arial" w:cs="Arial"/>
          <w:b/>
          <w:sz w:val="28"/>
          <w:szCs w:val="28"/>
        </w:rPr>
        <w:t xml:space="preserve">Zodpověz následující otázky: </w:t>
      </w:r>
    </w:p>
    <w:p w:rsidR="00F9033F" w:rsidRDefault="00F9033F" w:rsidP="003E5B4A">
      <w:pPr>
        <w:rPr>
          <w:rFonts w:ascii="Arial" w:hAnsi="Arial" w:cs="Arial"/>
          <w:b/>
          <w:sz w:val="28"/>
          <w:szCs w:val="28"/>
          <w:u w:val="single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 Vyjmenuj základní znaky osvícenství.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b) Co to byla Encyklopedie?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c) Napiš 3 nejvýznamnější představitele francouzského osvícenství.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……………………………………………………………………………….</w:t>
      </w: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</w:p>
    <w:p w:rsidR="00F9033F" w:rsidRDefault="00F9033F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d) </w:t>
      </w:r>
      <w:r w:rsidR="008B59C2">
        <w:rPr>
          <w:rFonts w:ascii="Arial" w:hAnsi="Arial" w:cs="Arial"/>
          <w:sz w:val="28"/>
          <w:szCs w:val="28"/>
        </w:rPr>
        <w:t>Kteří panovníci vládli</w:t>
      </w:r>
      <w:r w:rsidR="00910D62">
        <w:rPr>
          <w:rFonts w:ascii="Arial" w:hAnsi="Arial" w:cs="Arial"/>
          <w:sz w:val="28"/>
          <w:szCs w:val="28"/>
        </w:rPr>
        <w:t xml:space="preserve"> v duchu osvícenských myšlenek?</w:t>
      </w: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……………………………………………………………………………….</w:t>
      </w: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e) V čem spočívá osvícenský absolutismus?</w:t>
      </w: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</w:p>
    <w:p w:rsidR="008B59C2" w:rsidRDefault="008B59C2" w:rsidP="003E5B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………………………………………………………………………………..</w:t>
      </w:r>
    </w:p>
    <w:sectPr w:rsidR="008B59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771" w:rsidRDefault="00F15771">
      <w:r>
        <w:separator/>
      </w:r>
    </w:p>
  </w:endnote>
  <w:endnote w:type="continuationSeparator" w:id="0">
    <w:p w:rsidR="00F15771" w:rsidRDefault="00F15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52B97">
      <w:rPr>
        <w:rFonts w:ascii="Arial" w:hAnsi="Arial" w:cs="Arial"/>
        <w:sz w:val="20"/>
        <w:szCs w:val="20"/>
      </w:rPr>
      <w:t xml:space="preserve"> Mgr. Hana Eklová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771" w:rsidRDefault="00F15771">
      <w:r>
        <w:separator/>
      </w:r>
    </w:p>
  </w:footnote>
  <w:footnote w:type="continuationSeparator" w:id="0">
    <w:p w:rsidR="00F15771" w:rsidRDefault="00F157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D14D68" w:rsidRDefault="00D14D68" w:rsidP="00D14D68">
    <w:pPr>
      <w:pStyle w:val="Zhlav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72A43"/>
    <w:multiLevelType w:val="hybridMultilevel"/>
    <w:tmpl w:val="BA86467E"/>
    <w:lvl w:ilvl="0" w:tplc="D018C48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6F13A2"/>
    <w:multiLevelType w:val="multilevel"/>
    <w:tmpl w:val="BA8646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3229"/>
    <w:rsid w:val="00074BC7"/>
    <w:rsid w:val="000D2CAB"/>
    <w:rsid w:val="001D167F"/>
    <w:rsid w:val="00287801"/>
    <w:rsid w:val="002D6573"/>
    <w:rsid w:val="00340410"/>
    <w:rsid w:val="00366379"/>
    <w:rsid w:val="003779F9"/>
    <w:rsid w:val="003E5B4A"/>
    <w:rsid w:val="004D6774"/>
    <w:rsid w:val="005572A5"/>
    <w:rsid w:val="005B321E"/>
    <w:rsid w:val="006E0ACF"/>
    <w:rsid w:val="006F0D06"/>
    <w:rsid w:val="0070057A"/>
    <w:rsid w:val="00701B04"/>
    <w:rsid w:val="00724D26"/>
    <w:rsid w:val="007856B0"/>
    <w:rsid w:val="00827E24"/>
    <w:rsid w:val="0087150D"/>
    <w:rsid w:val="008B59C2"/>
    <w:rsid w:val="008F1438"/>
    <w:rsid w:val="00910D62"/>
    <w:rsid w:val="00952B97"/>
    <w:rsid w:val="009708B1"/>
    <w:rsid w:val="00A2476B"/>
    <w:rsid w:val="00A81CA2"/>
    <w:rsid w:val="00D14D68"/>
    <w:rsid w:val="00D5324E"/>
    <w:rsid w:val="00F15771"/>
    <w:rsid w:val="00F90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2013-04-07T18:53:00Z</cp:lastPrinted>
  <dcterms:created xsi:type="dcterms:W3CDTF">2014-03-17T13:13:00Z</dcterms:created>
  <dcterms:modified xsi:type="dcterms:W3CDTF">2014-03-17T13:13:00Z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