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A88" w:rsidRDefault="00337A88" w:rsidP="008A705B">
      <w:pPr>
        <w:pStyle w:val="Nadpis2"/>
      </w:pPr>
    </w:p>
    <w:p w:rsidR="00337A88" w:rsidRPr="005E73C2" w:rsidRDefault="00337A88" w:rsidP="00337A88">
      <w:pPr>
        <w:rPr>
          <w:lang w:val="cs-CZ"/>
        </w:rPr>
      </w:pPr>
      <w:r w:rsidRPr="005E73C2">
        <w:rPr>
          <w:noProof/>
          <w:lang w:val="cs-CZ"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A88" w:rsidRPr="005E73C2" w:rsidRDefault="00337A88" w:rsidP="00337A88">
      <w:pPr>
        <w:spacing w:before="2400"/>
        <w:rPr>
          <w:lang w:val="cs-CZ"/>
        </w:rPr>
      </w:pPr>
    </w:p>
    <w:p w:rsidR="00337A88" w:rsidRPr="005E73C2" w:rsidRDefault="00337A88" w:rsidP="00337A88">
      <w:pPr>
        <w:jc w:val="center"/>
        <w:rPr>
          <w:lang w:val="cs-CZ"/>
        </w:rPr>
      </w:pPr>
    </w:p>
    <w:p w:rsidR="00337A88" w:rsidRPr="005E73C2" w:rsidRDefault="00337A88" w:rsidP="00337A88">
      <w:pPr>
        <w:jc w:val="center"/>
        <w:rPr>
          <w:smallCaps/>
          <w:sz w:val="52"/>
          <w:lang w:val="cs-CZ"/>
        </w:rPr>
      </w:pPr>
      <w:r w:rsidRPr="005E73C2">
        <w:rPr>
          <w:b/>
          <w:smallCaps/>
          <w:sz w:val="52"/>
          <w:lang w:val="cs-CZ"/>
        </w:rPr>
        <w:t>D</w:t>
      </w:r>
      <w:r w:rsidRPr="005E73C2">
        <w:rPr>
          <w:smallCaps/>
          <w:sz w:val="52"/>
          <w:lang w:val="cs-CZ"/>
        </w:rPr>
        <w:t xml:space="preserve">igitální </w:t>
      </w:r>
      <w:r w:rsidRPr="005E73C2">
        <w:rPr>
          <w:b/>
          <w:smallCaps/>
          <w:sz w:val="52"/>
          <w:lang w:val="cs-CZ"/>
        </w:rPr>
        <w:t>U</w:t>
      </w:r>
      <w:r w:rsidRPr="005E73C2">
        <w:rPr>
          <w:smallCaps/>
          <w:sz w:val="52"/>
          <w:lang w:val="cs-CZ"/>
        </w:rPr>
        <w:t xml:space="preserve">čební </w:t>
      </w:r>
      <w:r w:rsidRPr="005E73C2">
        <w:rPr>
          <w:b/>
          <w:smallCaps/>
          <w:sz w:val="52"/>
          <w:lang w:val="cs-CZ"/>
        </w:rPr>
        <w:t>M</w:t>
      </w:r>
      <w:r w:rsidRPr="005E73C2">
        <w:rPr>
          <w:smallCaps/>
          <w:sz w:val="52"/>
          <w:lang w:val="cs-CZ"/>
        </w:rPr>
        <w:t>ateriál</w:t>
      </w:r>
    </w:p>
    <w:p w:rsidR="00337A88" w:rsidRPr="005E73C2" w:rsidRDefault="00337A88" w:rsidP="00337A88">
      <w:pPr>
        <w:jc w:val="center"/>
        <w:rPr>
          <w:smallCaps/>
          <w:sz w:val="52"/>
          <w:lang w:val="cs-CZ"/>
        </w:rPr>
      </w:pPr>
    </w:p>
    <w:p w:rsidR="00337A88" w:rsidRPr="005E73C2" w:rsidRDefault="00337A88" w:rsidP="00337A88">
      <w:pPr>
        <w:rPr>
          <w:smallCaps/>
          <w:sz w:val="52"/>
          <w:lang w:val="cs-CZ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337A88" w:rsidRPr="005E73C2" w:rsidTr="0085119A">
        <w:tc>
          <w:tcPr>
            <w:tcW w:w="3369" w:type="dxa"/>
          </w:tcPr>
          <w:p w:rsidR="00337A88" w:rsidRPr="005E73C2" w:rsidRDefault="00337A88" w:rsidP="0085119A">
            <w:pPr>
              <w:rPr>
                <w:smallCaps/>
                <w:sz w:val="44"/>
                <w:szCs w:val="44"/>
              </w:rPr>
            </w:pPr>
            <w:r w:rsidRPr="005E73C2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337A88" w:rsidRPr="005E73C2" w:rsidRDefault="00337A88" w:rsidP="0085119A">
            <w:pPr>
              <w:rPr>
                <w:smallCaps/>
                <w:sz w:val="52"/>
              </w:rPr>
            </w:pPr>
            <w:r w:rsidRPr="002F2F7B">
              <w:rPr>
                <w:rFonts w:cs="Times New Roman,Bold"/>
                <w:bCs/>
                <w:sz w:val="24"/>
                <w:szCs w:val="24"/>
              </w:rPr>
              <w:t>CZ.1.07/1.5.00/34.0423</w:t>
            </w:r>
          </w:p>
        </w:tc>
      </w:tr>
      <w:tr w:rsidR="00337A88" w:rsidRPr="005E73C2" w:rsidTr="0085119A">
        <w:tc>
          <w:tcPr>
            <w:tcW w:w="3369" w:type="dxa"/>
          </w:tcPr>
          <w:p w:rsidR="00337A88" w:rsidRPr="005E73C2" w:rsidRDefault="00337A88" w:rsidP="0085119A">
            <w:pPr>
              <w:rPr>
                <w:smallCaps/>
                <w:sz w:val="44"/>
                <w:szCs w:val="44"/>
              </w:rPr>
            </w:pPr>
            <w:r w:rsidRPr="005E73C2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337A88" w:rsidRPr="005E73C2" w:rsidRDefault="00337A88" w:rsidP="0085119A">
            <w:r>
              <w:t>1</w:t>
            </w:r>
            <w:r w:rsidR="0051429C">
              <w:t>7</w:t>
            </w:r>
            <w:r>
              <w:t>.</w:t>
            </w:r>
          </w:p>
        </w:tc>
      </w:tr>
      <w:tr w:rsidR="00337A88" w:rsidRPr="00337A88" w:rsidTr="0085119A">
        <w:tc>
          <w:tcPr>
            <w:tcW w:w="3369" w:type="dxa"/>
          </w:tcPr>
          <w:p w:rsidR="00337A88" w:rsidRPr="005E73C2" w:rsidRDefault="00337A88" w:rsidP="0085119A">
            <w:pPr>
              <w:rPr>
                <w:smallCaps/>
                <w:sz w:val="44"/>
                <w:szCs w:val="44"/>
              </w:rPr>
            </w:pPr>
            <w:r w:rsidRPr="005E73C2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337A88" w:rsidRPr="005E73C2" w:rsidRDefault="00337A88" w:rsidP="0085119A">
            <w:pPr>
              <w:tabs>
                <w:tab w:val="center" w:pos="4536"/>
                <w:tab w:val="right" w:pos="9072"/>
              </w:tabs>
              <w:jc w:val="center"/>
              <w:rPr>
                <w:smallCaps/>
                <w:sz w:val="52"/>
              </w:rPr>
            </w:pPr>
            <w:r w:rsidRPr="005E73C2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337A88" w:rsidRPr="00BB463D" w:rsidTr="0085119A">
        <w:tc>
          <w:tcPr>
            <w:tcW w:w="3369" w:type="dxa"/>
          </w:tcPr>
          <w:p w:rsidR="00337A88" w:rsidRPr="005E73C2" w:rsidRDefault="00337A88" w:rsidP="0085119A">
            <w:pPr>
              <w:rPr>
                <w:smallCaps/>
                <w:sz w:val="44"/>
                <w:szCs w:val="44"/>
              </w:rPr>
            </w:pPr>
            <w:r w:rsidRPr="005E73C2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337A88" w:rsidRPr="00BB463D" w:rsidRDefault="00337A88" w:rsidP="0085119A">
            <w:pPr>
              <w:rPr>
                <w:smallCaps/>
                <w:sz w:val="52"/>
              </w:rPr>
            </w:pPr>
            <w:proofErr w:type="spellStart"/>
            <w:r w:rsidRPr="00BB463D">
              <w:rPr>
                <w:smallCaps/>
                <w:sz w:val="24"/>
                <w:szCs w:val="24"/>
              </w:rPr>
              <w:t>mgr</w:t>
            </w:r>
            <w:proofErr w:type="spellEnd"/>
            <w:r w:rsidRPr="00BB463D">
              <w:rPr>
                <w:smallCaps/>
                <w:sz w:val="24"/>
                <w:szCs w:val="24"/>
              </w:rPr>
              <w:t>. P</w:t>
            </w:r>
            <w:r>
              <w:rPr>
                <w:smallCaps/>
                <w:sz w:val="24"/>
                <w:szCs w:val="24"/>
              </w:rPr>
              <w:t>avla Suchanová</w:t>
            </w:r>
          </w:p>
        </w:tc>
      </w:tr>
      <w:tr w:rsidR="00337A88" w:rsidRPr="00BB463D" w:rsidTr="0085119A">
        <w:tc>
          <w:tcPr>
            <w:tcW w:w="3369" w:type="dxa"/>
          </w:tcPr>
          <w:p w:rsidR="00337A88" w:rsidRPr="005E73C2" w:rsidRDefault="0051429C" w:rsidP="0085119A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337A88" w:rsidRPr="005E73C2">
              <w:rPr>
                <w:smallCaps/>
                <w:sz w:val="44"/>
                <w:szCs w:val="44"/>
              </w:rPr>
              <w:t>matický</w:t>
            </w:r>
            <w:proofErr w:type="spellEnd"/>
            <w:r w:rsidR="00337A88" w:rsidRPr="005E73C2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337A88" w:rsidRPr="005E73C2" w:rsidRDefault="00337A88" w:rsidP="0085119A">
            <w:r>
              <w:t>Prostírání stolu</w:t>
            </w:r>
          </w:p>
        </w:tc>
      </w:tr>
      <w:tr w:rsidR="00337A88" w:rsidRPr="00BB463D" w:rsidTr="0085119A">
        <w:tc>
          <w:tcPr>
            <w:tcW w:w="3369" w:type="dxa"/>
          </w:tcPr>
          <w:p w:rsidR="00337A88" w:rsidRPr="005E73C2" w:rsidRDefault="00337A88" w:rsidP="0085119A">
            <w:pPr>
              <w:rPr>
                <w:smallCaps/>
                <w:sz w:val="44"/>
                <w:szCs w:val="44"/>
              </w:rPr>
            </w:pPr>
            <w:r w:rsidRPr="005E73C2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337A88" w:rsidRPr="005E73C2" w:rsidRDefault="00337A88" w:rsidP="0085119A">
            <w:r>
              <w:t>2-4</w:t>
            </w:r>
          </w:p>
        </w:tc>
      </w:tr>
      <w:tr w:rsidR="00337A88" w:rsidRPr="00BB463D" w:rsidTr="0085119A">
        <w:tc>
          <w:tcPr>
            <w:tcW w:w="3369" w:type="dxa"/>
          </w:tcPr>
          <w:p w:rsidR="00337A88" w:rsidRPr="005E73C2" w:rsidRDefault="00337A88" w:rsidP="0085119A">
            <w:pPr>
              <w:rPr>
                <w:smallCaps/>
                <w:sz w:val="44"/>
                <w:szCs w:val="44"/>
              </w:rPr>
            </w:pPr>
            <w:r w:rsidRPr="005E73C2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337A88" w:rsidRPr="005E73C2" w:rsidRDefault="00337A88" w:rsidP="0085119A">
            <w:proofErr w:type="gramStart"/>
            <w:r>
              <w:t>4.2.2014</w:t>
            </w:r>
            <w:proofErr w:type="gramEnd"/>
          </w:p>
        </w:tc>
      </w:tr>
    </w:tbl>
    <w:p w:rsidR="00337A88" w:rsidRPr="005E73C2" w:rsidRDefault="00337A88" w:rsidP="00337A88">
      <w:pPr>
        <w:rPr>
          <w:smallCaps/>
          <w:sz w:val="52"/>
          <w:lang w:val="cs-CZ"/>
        </w:rPr>
      </w:pPr>
    </w:p>
    <w:p w:rsidR="00536417" w:rsidRDefault="00337A88" w:rsidP="009A6ED6">
      <w:bookmarkStart w:id="0" w:name="_GoBack"/>
      <w:bookmarkEnd w:id="0"/>
      <w:r>
        <w:br w:type="page"/>
      </w:r>
    </w:p>
    <w:p w:rsidR="00536417" w:rsidRPr="00536417" w:rsidRDefault="00536417" w:rsidP="00536417">
      <w:pPr>
        <w:rPr>
          <w:smallCaps/>
          <w:sz w:val="52"/>
          <w:lang w:val="cs-CZ"/>
        </w:rPr>
      </w:pPr>
      <w:r w:rsidRPr="00536417">
        <w:rPr>
          <w:smallCaps/>
          <w:sz w:val="52"/>
          <w:lang w:val="cs-CZ"/>
        </w:rPr>
        <w:lastRenderedPageBreak/>
        <w:t>Anotace:</w:t>
      </w:r>
    </w:p>
    <w:p w:rsidR="00536417" w:rsidRPr="00536417" w:rsidRDefault="00536417" w:rsidP="00536417">
      <w:pPr>
        <w:rPr>
          <w:smallCaps/>
          <w:sz w:val="52"/>
          <w:lang w:val="cs-CZ"/>
        </w:rPr>
      </w:pPr>
      <w:r w:rsidRPr="00536417">
        <w:rPr>
          <w:sz w:val="28"/>
          <w:szCs w:val="28"/>
          <w:lang w:val="cs-CZ"/>
        </w:rPr>
        <w:t>Tento materiál slouží k propojení jazykového učiva a odborného učiva. Cílem je upevnit paměťovou stopu a následné vybavení. Rozvíjí kritické myšlení, analýzu, srovnání a hodnocení. Seznamuje a upevňuje termíny vztahující se k odbornému předmětu. Rozvíjí mezikulturní vztahy. Materiál vychází z aktuálních zdrojů.</w:t>
      </w:r>
    </w:p>
    <w:p w:rsidR="00536417" w:rsidRPr="00536417" w:rsidRDefault="00536417" w:rsidP="00536417">
      <w:pPr>
        <w:rPr>
          <w:smallCaps/>
          <w:sz w:val="52"/>
          <w:lang w:val="cs-CZ"/>
        </w:rPr>
      </w:pPr>
    </w:p>
    <w:p w:rsidR="00536417" w:rsidRPr="00536417" w:rsidRDefault="00536417" w:rsidP="00536417">
      <w:pPr>
        <w:rPr>
          <w:smallCaps/>
          <w:sz w:val="52"/>
          <w:lang w:val="cs-CZ"/>
        </w:rPr>
      </w:pPr>
    </w:p>
    <w:p w:rsidR="00536417" w:rsidRPr="00536417" w:rsidRDefault="00536417" w:rsidP="00536417">
      <w:pPr>
        <w:rPr>
          <w:smallCaps/>
          <w:sz w:val="52"/>
          <w:lang w:val="cs-CZ"/>
        </w:rPr>
      </w:pPr>
      <w:r w:rsidRPr="00536417">
        <w:rPr>
          <w:smallCaps/>
          <w:sz w:val="52"/>
          <w:lang w:val="cs-CZ"/>
        </w:rPr>
        <w:t xml:space="preserve">Metodické pokyny: </w:t>
      </w:r>
    </w:p>
    <w:p w:rsidR="00536417" w:rsidRPr="00536417" w:rsidRDefault="00536417" w:rsidP="00536417">
      <w:pPr>
        <w:rPr>
          <w:sz w:val="28"/>
          <w:szCs w:val="28"/>
          <w:lang w:val="cs-CZ"/>
        </w:rPr>
      </w:pPr>
      <w:r w:rsidRPr="00536417">
        <w:rPr>
          <w:sz w:val="28"/>
          <w:szCs w:val="28"/>
          <w:lang w:val="cs-CZ"/>
        </w:rPr>
        <w:t xml:space="preserve">Aktivita obsahuje čtení pro úroveň A2-B1. </w:t>
      </w:r>
      <w:r w:rsidR="00337A88">
        <w:rPr>
          <w:sz w:val="28"/>
          <w:szCs w:val="28"/>
          <w:lang w:val="cs-CZ"/>
        </w:rPr>
        <w:t xml:space="preserve"> „P</w:t>
      </w:r>
      <w:r w:rsidRPr="00536417">
        <w:rPr>
          <w:sz w:val="28"/>
          <w:szCs w:val="28"/>
          <w:lang w:val="cs-CZ"/>
        </w:rPr>
        <w:t>ost-</w:t>
      </w:r>
      <w:proofErr w:type="spellStart"/>
      <w:r w:rsidRPr="00536417">
        <w:rPr>
          <w:sz w:val="28"/>
          <w:szCs w:val="28"/>
          <w:lang w:val="cs-CZ"/>
        </w:rPr>
        <w:t>reading</w:t>
      </w:r>
      <w:proofErr w:type="spellEnd"/>
      <w:r w:rsidRPr="00536417">
        <w:rPr>
          <w:sz w:val="28"/>
          <w:szCs w:val="28"/>
          <w:lang w:val="cs-CZ"/>
        </w:rPr>
        <w:t xml:space="preserve">“ cvičení </w:t>
      </w:r>
      <w:r w:rsidR="00337A88">
        <w:rPr>
          <w:sz w:val="28"/>
          <w:szCs w:val="28"/>
          <w:lang w:val="cs-CZ"/>
        </w:rPr>
        <w:t>následují po prezentaci a prostudování prezentace. D</w:t>
      </w:r>
      <w:r w:rsidRPr="00536417">
        <w:rPr>
          <w:sz w:val="28"/>
          <w:szCs w:val="28"/>
          <w:lang w:val="cs-CZ"/>
        </w:rPr>
        <w:t>oporučuji vypracovat v páru, tak aby si studenti mohli vypomoci. Cílem je orientovat se v e významu specifických termínů.</w:t>
      </w:r>
    </w:p>
    <w:p w:rsidR="00536417" w:rsidRPr="00536417" w:rsidRDefault="00CD4555" w:rsidP="0053641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Odhadovaný čas</w:t>
      </w:r>
      <w:r w:rsidR="00536417" w:rsidRPr="00536417">
        <w:rPr>
          <w:sz w:val="28"/>
          <w:szCs w:val="28"/>
          <w:lang w:val="cs-CZ"/>
        </w:rPr>
        <w:t>: 30 min</w:t>
      </w:r>
    </w:p>
    <w:p w:rsidR="00536417" w:rsidRPr="00536417" w:rsidRDefault="00536417" w:rsidP="00536417">
      <w:pPr>
        <w:rPr>
          <w:smallCaps/>
          <w:sz w:val="28"/>
          <w:szCs w:val="28"/>
          <w:lang w:val="cs-CZ"/>
        </w:rPr>
      </w:pPr>
    </w:p>
    <w:p w:rsidR="00536417" w:rsidRPr="00536417" w:rsidRDefault="00536417" w:rsidP="00536417">
      <w:pPr>
        <w:rPr>
          <w:smallCaps/>
          <w:sz w:val="52"/>
          <w:lang w:val="cs-CZ"/>
        </w:rPr>
      </w:pPr>
    </w:p>
    <w:p w:rsidR="00536417" w:rsidRPr="00536417" w:rsidRDefault="00536417" w:rsidP="00536417">
      <w:pPr>
        <w:rPr>
          <w:smallCaps/>
          <w:sz w:val="52"/>
          <w:lang w:val="cs-CZ"/>
        </w:rPr>
      </w:pPr>
    </w:p>
    <w:p w:rsidR="00536417" w:rsidRDefault="00536417" w:rsidP="00536417">
      <w:pPr>
        <w:rPr>
          <w:rFonts w:asciiTheme="majorHAnsi" w:eastAsiaTheme="majorEastAsia" w:hAnsiTheme="majorHAnsi" w:cstheme="majorBidi"/>
          <w:color w:val="4F81BD" w:themeColor="accent1"/>
          <w:sz w:val="26"/>
          <w:szCs w:val="26"/>
        </w:rPr>
      </w:pPr>
      <w:r>
        <w:br w:type="page"/>
      </w:r>
    </w:p>
    <w:p w:rsidR="00B130DB" w:rsidRDefault="00B130DB" w:rsidP="008A705B">
      <w:pPr>
        <w:pStyle w:val="Nadpis2"/>
      </w:pPr>
      <w:r>
        <w:lastRenderedPageBreak/>
        <w:t>Exercise I</w:t>
      </w:r>
    </w:p>
    <w:p w:rsidR="00B130DB" w:rsidRPr="00A725ED" w:rsidRDefault="00B130DB" w:rsidP="00275F76">
      <w:pPr>
        <w:pStyle w:val="Nadpis1"/>
      </w:pPr>
      <w:r w:rsidRPr="00A725ED">
        <w:t>Fill in the gaps with a suitable word in the box</w:t>
      </w:r>
      <w:r w:rsidR="008A705B" w:rsidRPr="00A725ED">
        <w:t>:</w:t>
      </w:r>
    </w:p>
    <w:p w:rsidR="008A705B" w:rsidRPr="008A705B" w:rsidRDefault="008A705B" w:rsidP="008A70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8A705B">
        <w:rPr>
          <w:sz w:val="28"/>
          <w:szCs w:val="28"/>
        </w:rPr>
        <w:t>Protection</w:t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  <w:t>patterned</w:t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  <w:t>least</w:t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  <w:t>formal</w:t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</w:r>
    </w:p>
    <w:p w:rsidR="008A705B" w:rsidRPr="008A705B" w:rsidRDefault="008A705B" w:rsidP="008A70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sz w:val="28"/>
          <w:szCs w:val="28"/>
        </w:rPr>
      </w:pPr>
      <w:proofErr w:type="gramStart"/>
      <w:r w:rsidRPr="008A705B">
        <w:rPr>
          <w:sz w:val="28"/>
          <w:szCs w:val="28"/>
        </w:rPr>
        <w:t>tablecloth</w:t>
      </w:r>
      <w:proofErr w:type="gramEnd"/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  <w:t>mats</w:t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  <w:t>meal</w:t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</w:r>
      <w:r w:rsidRPr="008A705B">
        <w:rPr>
          <w:sz w:val="28"/>
          <w:szCs w:val="28"/>
        </w:rPr>
        <w:tab/>
        <w:t>choice</w:t>
      </w:r>
      <w:r w:rsidRPr="008A705B">
        <w:rPr>
          <w:sz w:val="28"/>
          <w:szCs w:val="28"/>
        </w:rPr>
        <w:tab/>
      </w:r>
    </w:p>
    <w:p w:rsidR="00B130DB" w:rsidRDefault="00B130DB" w:rsidP="00B130DB">
      <w:pPr>
        <w:pStyle w:val="Nzev"/>
      </w:pPr>
    </w:p>
    <w:p w:rsidR="00B130DB" w:rsidRDefault="00B130DB" w:rsidP="00B130DB">
      <w:pPr>
        <w:pStyle w:val="Nzev"/>
      </w:pPr>
    </w:p>
    <w:p w:rsidR="00B130DB" w:rsidRDefault="00B130DB" w:rsidP="00B130DB">
      <w:pPr>
        <w:pStyle w:val="Nzev"/>
      </w:pPr>
    </w:p>
    <w:p w:rsidR="00FF6780" w:rsidRPr="00B130DB" w:rsidRDefault="00FF6780" w:rsidP="00B130DB">
      <w:pPr>
        <w:pStyle w:val="Nzev"/>
      </w:pPr>
      <w:r w:rsidRPr="00B130DB">
        <w:t>Tablecloths and Place Mates</w:t>
      </w:r>
    </w:p>
    <w:p w:rsidR="00A725ED" w:rsidRPr="0059748D" w:rsidRDefault="00FF6780">
      <w:pPr>
        <w:rPr>
          <w:sz w:val="32"/>
          <w:szCs w:val="32"/>
          <w:vertAlign w:val="superscript"/>
        </w:rPr>
      </w:pPr>
      <w:r w:rsidRPr="00A725ED">
        <w:rPr>
          <w:sz w:val="32"/>
          <w:szCs w:val="32"/>
        </w:rPr>
        <w:t xml:space="preserve">The </w:t>
      </w:r>
      <w:r w:rsidR="00A725ED" w:rsidRPr="00A725ED">
        <w:rPr>
          <w:sz w:val="32"/>
          <w:szCs w:val="32"/>
          <w:vertAlign w:val="superscript"/>
        </w:rPr>
        <w:t xml:space="preserve">1 </w:t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</w:r>
      <w:r w:rsidR="00A725ED" w:rsidRPr="00A725ED">
        <w:rPr>
          <w:sz w:val="32"/>
          <w:szCs w:val="32"/>
        </w:rPr>
        <w:softHyphen/>
        <w:t>____________</w:t>
      </w:r>
      <w:r w:rsidRPr="00A725ED">
        <w:rPr>
          <w:sz w:val="32"/>
          <w:szCs w:val="32"/>
        </w:rPr>
        <w:t xml:space="preserve"> depends on the type of table and the type of</w:t>
      </w:r>
      <w:r w:rsidR="00A725ED" w:rsidRPr="00A725ED">
        <w:rPr>
          <w:sz w:val="32"/>
          <w:szCs w:val="32"/>
        </w:rPr>
        <w:t xml:space="preserve"> </w:t>
      </w:r>
      <w:r w:rsidR="0059748D">
        <w:rPr>
          <w:sz w:val="32"/>
          <w:szCs w:val="32"/>
          <w:vertAlign w:val="superscript"/>
        </w:rPr>
        <w:t>2</w:t>
      </w:r>
    </w:p>
    <w:p w:rsidR="00FF6780" w:rsidRPr="00A725ED" w:rsidRDefault="00A725ED">
      <w:pPr>
        <w:rPr>
          <w:sz w:val="32"/>
          <w:szCs w:val="32"/>
        </w:rPr>
      </w:pPr>
      <w:r w:rsidRPr="00A725ED">
        <w:rPr>
          <w:sz w:val="32"/>
          <w:szCs w:val="32"/>
        </w:rPr>
        <w:t>____________</w:t>
      </w:r>
      <w:r>
        <w:rPr>
          <w:sz w:val="32"/>
          <w:szCs w:val="32"/>
        </w:rPr>
        <w:t xml:space="preserve">. </w:t>
      </w:r>
    </w:p>
    <w:p w:rsidR="00FF6780" w:rsidRPr="00A725ED" w:rsidRDefault="00FF6780">
      <w:pPr>
        <w:rPr>
          <w:sz w:val="32"/>
          <w:szCs w:val="32"/>
        </w:rPr>
      </w:pPr>
      <w:r w:rsidRPr="00A725ED">
        <w:rPr>
          <w:sz w:val="32"/>
          <w:szCs w:val="32"/>
        </w:rPr>
        <w:t>If you have a beautiful table, you can use only table</w:t>
      </w:r>
      <w:r w:rsidR="00A725ED" w:rsidRPr="00A725ED">
        <w:rPr>
          <w:sz w:val="32"/>
          <w:szCs w:val="32"/>
        </w:rPr>
        <w:t xml:space="preserve"> </w:t>
      </w:r>
      <w:r w:rsidR="00A725ED" w:rsidRPr="00A725ED">
        <w:rPr>
          <w:sz w:val="32"/>
          <w:szCs w:val="32"/>
          <w:vertAlign w:val="superscript"/>
        </w:rPr>
        <w:t>3</w:t>
      </w:r>
      <w:r w:rsidR="00A725ED" w:rsidRPr="00A725ED">
        <w:rPr>
          <w:sz w:val="32"/>
          <w:szCs w:val="32"/>
        </w:rPr>
        <w:t>____________</w:t>
      </w:r>
      <w:r w:rsidRPr="00A725ED">
        <w:rPr>
          <w:sz w:val="32"/>
          <w:szCs w:val="32"/>
        </w:rPr>
        <w:t>.</w:t>
      </w:r>
    </w:p>
    <w:p w:rsidR="00FF6780" w:rsidRPr="00A725ED" w:rsidRDefault="00FF6780">
      <w:pPr>
        <w:rPr>
          <w:sz w:val="32"/>
          <w:szCs w:val="32"/>
        </w:rPr>
      </w:pPr>
      <w:r w:rsidRPr="00A725ED">
        <w:rPr>
          <w:sz w:val="32"/>
          <w:szCs w:val="32"/>
        </w:rPr>
        <w:t xml:space="preserve">If you decide to use a </w:t>
      </w:r>
      <w:r w:rsidR="00A725ED" w:rsidRPr="00A725ED">
        <w:rPr>
          <w:sz w:val="32"/>
          <w:szCs w:val="32"/>
          <w:vertAlign w:val="superscript"/>
        </w:rPr>
        <w:t>4</w:t>
      </w:r>
      <w:r w:rsidR="00A725ED" w:rsidRPr="00A725ED">
        <w:rPr>
          <w:sz w:val="32"/>
          <w:szCs w:val="32"/>
        </w:rPr>
        <w:t>____________</w:t>
      </w:r>
      <w:r w:rsidRPr="00A725ED">
        <w:rPr>
          <w:sz w:val="32"/>
          <w:szCs w:val="32"/>
        </w:rPr>
        <w:t>, it should be large enough to overhang the top by at</w:t>
      </w:r>
      <w:r w:rsidR="00A725ED" w:rsidRPr="00A725ED">
        <w:rPr>
          <w:sz w:val="32"/>
          <w:szCs w:val="32"/>
        </w:rPr>
        <w:t xml:space="preserve"> </w:t>
      </w:r>
      <w:r w:rsidR="00A725ED" w:rsidRPr="00A725ED">
        <w:rPr>
          <w:sz w:val="32"/>
          <w:szCs w:val="32"/>
          <w:vertAlign w:val="superscript"/>
        </w:rPr>
        <w:t>5</w:t>
      </w:r>
      <w:r w:rsidRPr="00A725ED">
        <w:rPr>
          <w:sz w:val="32"/>
          <w:szCs w:val="32"/>
        </w:rPr>
        <w:t xml:space="preserve"> </w:t>
      </w:r>
      <w:r w:rsidR="0059748D">
        <w:rPr>
          <w:sz w:val="32"/>
          <w:szCs w:val="32"/>
        </w:rPr>
        <w:t>____________</w:t>
      </w:r>
      <w:r w:rsidRPr="00A725ED">
        <w:rPr>
          <w:sz w:val="32"/>
          <w:szCs w:val="32"/>
        </w:rPr>
        <w:t>16 cm.</w:t>
      </w:r>
    </w:p>
    <w:p w:rsidR="00FF6780" w:rsidRPr="00A725ED" w:rsidRDefault="00FF6780" w:rsidP="00FF6780">
      <w:pPr>
        <w:rPr>
          <w:sz w:val="32"/>
          <w:szCs w:val="32"/>
        </w:rPr>
      </w:pPr>
      <w:r w:rsidRPr="00A725ED">
        <w:rPr>
          <w:bCs/>
          <w:sz w:val="32"/>
          <w:szCs w:val="32"/>
        </w:rPr>
        <w:t xml:space="preserve">For </w:t>
      </w:r>
      <w:r w:rsidR="00A725ED" w:rsidRPr="00A725ED">
        <w:rPr>
          <w:bCs/>
          <w:sz w:val="32"/>
          <w:szCs w:val="32"/>
          <w:vertAlign w:val="superscript"/>
        </w:rPr>
        <w:t>6</w:t>
      </w:r>
      <w:r w:rsidR="00A725ED" w:rsidRPr="00A725ED">
        <w:rPr>
          <w:sz w:val="32"/>
          <w:szCs w:val="32"/>
        </w:rPr>
        <w:t>____________</w:t>
      </w:r>
      <w:r w:rsidRPr="00A725ED">
        <w:rPr>
          <w:bCs/>
          <w:sz w:val="32"/>
          <w:szCs w:val="32"/>
        </w:rPr>
        <w:t xml:space="preserve"> meal</w:t>
      </w:r>
      <w:r w:rsidR="00B130DB" w:rsidRPr="00A725ED">
        <w:rPr>
          <w:bCs/>
          <w:sz w:val="32"/>
          <w:szCs w:val="32"/>
        </w:rPr>
        <w:t xml:space="preserve">s we traditionally use </w:t>
      </w:r>
      <w:r w:rsidRPr="00A725ED">
        <w:rPr>
          <w:bCs/>
          <w:sz w:val="32"/>
          <w:szCs w:val="32"/>
        </w:rPr>
        <w:t>white tablecloths.</w:t>
      </w:r>
    </w:p>
    <w:p w:rsidR="00FF6780" w:rsidRPr="00A725ED" w:rsidRDefault="00FF6780" w:rsidP="00FF6780">
      <w:pPr>
        <w:rPr>
          <w:sz w:val="32"/>
          <w:szCs w:val="32"/>
        </w:rPr>
      </w:pPr>
      <w:r w:rsidRPr="00A725ED">
        <w:rPr>
          <w:bCs/>
          <w:sz w:val="32"/>
          <w:szCs w:val="32"/>
        </w:rPr>
        <w:t xml:space="preserve">For informal meals we can use </w:t>
      </w:r>
      <w:r w:rsidR="00A725ED" w:rsidRPr="00A725ED">
        <w:rPr>
          <w:bCs/>
          <w:sz w:val="32"/>
          <w:szCs w:val="32"/>
          <w:vertAlign w:val="superscript"/>
        </w:rPr>
        <w:t>7</w:t>
      </w:r>
      <w:r w:rsidR="00A725ED" w:rsidRPr="00A725ED">
        <w:rPr>
          <w:sz w:val="32"/>
          <w:szCs w:val="32"/>
        </w:rPr>
        <w:t>____________</w:t>
      </w:r>
      <w:r w:rsidRPr="00A725ED">
        <w:rPr>
          <w:bCs/>
          <w:sz w:val="32"/>
          <w:szCs w:val="32"/>
        </w:rPr>
        <w:t xml:space="preserve"> cloths.</w:t>
      </w:r>
    </w:p>
    <w:p w:rsidR="00FF6780" w:rsidRDefault="00B130DB">
      <w:pPr>
        <w:rPr>
          <w:sz w:val="32"/>
          <w:szCs w:val="32"/>
        </w:rPr>
      </w:pPr>
      <w:r w:rsidRPr="00A725ED">
        <w:rPr>
          <w:sz w:val="32"/>
          <w:szCs w:val="32"/>
        </w:rPr>
        <w:t xml:space="preserve">For extra </w:t>
      </w:r>
      <w:r w:rsidR="00A725ED" w:rsidRPr="00A725ED">
        <w:rPr>
          <w:sz w:val="32"/>
          <w:szCs w:val="32"/>
          <w:vertAlign w:val="superscript"/>
        </w:rPr>
        <w:t>8</w:t>
      </w:r>
      <w:r w:rsidR="00A725ED" w:rsidRPr="00A725ED">
        <w:rPr>
          <w:sz w:val="32"/>
          <w:szCs w:val="32"/>
        </w:rPr>
        <w:t>____________</w:t>
      </w:r>
      <w:r w:rsidRPr="00A725ED">
        <w:rPr>
          <w:sz w:val="32"/>
          <w:szCs w:val="32"/>
        </w:rPr>
        <w:t xml:space="preserve"> we can use a central mat together with a tablecloth.</w:t>
      </w:r>
    </w:p>
    <w:p w:rsidR="0059748D" w:rsidRPr="00AD0BE5" w:rsidRDefault="0059748D" w:rsidP="00AD0BE5">
      <w:pPr>
        <w:pStyle w:val="Nadpis2"/>
      </w:pPr>
    </w:p>
    <w:p w:rsidR="00AD0BE5" w:rsidRPr="00B130DB" w:rsidRDefault="00AD0BE5">
      <w:pPr>
        <w:rPr>
          <w:sz w:val="32"/>
          <w:szCs w:val="32"/>
        </w:rPr>
      </w:pPr>
    </w:p>
    <w:p w:rsidR="00495499" w:rsidRDefault="00495499">
      <w:pPr>
        <w:rPr>
          <w:sz w:val="32"/>
          <w:szCs w:val="32"/>
          <w:lang w:val="cs-CZ"/>
        </w:rPr>
      </w:pPr>
    </w:p>
    <w:p w:rsidR="00495499" w:rsidRDefault="00495499" w:rsidP="00495499">
      <w:pPr>
        <w:rPr>
          <w:lang w:val="cs-CZ"/>
        </w:rPr>
      </w:pPr>
      <w:r>
        <w:rPr>
          <w:lang w:val="cs-CZ"/>
        </w:rPr>
        <w:br w:type="page"/>
      </w:r>
    </w:p>
    <w:p w:rsidR="00495499" w:rsidRDefault="00495499" w:rsidP="00495499">
      <w:pPr>
        <w:pStyle w:val="Nadpis2"/>
      </w:pPr>
      <w:r>
        <w:lastRenderedPageBreak/>
        <w:t>Exercise II</w:t>
      </w:r>
    </w:p>
    <w:p w:rsidR="00495499" w:rsidRDefault="00495499" w:rsidP="00495499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</w:p>
    <w:p w:rsidR="00495499" w:rsidRPr="00495499" w:rsidRDefault="00495499" w:rsidP="00275F76">
      <w:pPr>
        <w:pStyle w:val="Nadpis1"/>
      </w:pPr>
      <w:r>
        <w:t>Circle the right ending o</w:t>
      </w:r>
      <w:r w:rsidRPr="00495499">
        <w:t>f a sentence</w:t>
      </w:r>
    </w:p>
    <w:p w:rsidR="00495499" w:rsidRPr="00495499" w:rsidRDefault="00495499" w:rsidP="00275F76">
      <w:pPr>
        <w:pStyle w:val="Nadpis1"/>
      </w:pPr>
    </w:p>
    <w:p w:rsidR="00495499" w:rsidRPr="00495499" w:rsidRDefault="00495499" w:rsidP="00495499">
      <w:pPr>
        <w:numPr>
          <w:ilvl w:val="0"/>
          <w:numId w:val="1"/>
        </w:numPr>
        <w:tabs>
          <w:tab w:val="right" w:pos="5387"/>
        </w:tabs>
        <w:contextualSpacing/>
      </w:pPr>
      <w:r w:rsidRPr="00495499">
        <w:t>The choice of a tablecloth depends on</w:t>
      </w:r>
      <w:r w:rsidRPr="00495499">
        <w:tab/>
      </w:r>
      <w:r w:rsidRPr="00495499">
        <w:tab/>
        <w:t>a) a month and a season.</w:t>
      </w:r>
    </w:p>
    <w:p w:rsidR="00495499" w:rsidRPr="00495499" w:rsidRDefault="00495499" w:rsidP="00495499">
      <w:pPr>
        <w:tabs>
          <w:tab w:val="right" w:pos="5387"/>
        </w:tabs>
        <w:ind w:left="720"/>
        <w:contextualSpacing/>
      </w:pPr>
      <w:r w:rsidRPr="00495499">
        <w:tab/>
      </w:r>
      <w:r w:rsidRPr="00495499">
        <w:tab/>
        <w:t xml:space="preserve">b) </w:t>
      </w:r>
      <w:proofErr w:type="gramStart"/>
      <w:r w:rsidRPr="00495499">
        <w:t>type</w:t>
      </w:r>
      <w:proofErr w:type="gramEnd"/>
      <w:r w:rsidRPr="00495499">
        <w:t xml:space="preserve"> of a table and meal.</w:t>
      </w:r>
    </w:p>
    <w:p w:rsidR="00495499" w:rsidRPr="00495499" w:rsidRDefault="00495499" w:rsidP="00495499">
      <w:pPr>
        <w:tabs>
          <w:tab w:val="right" w:pos="5387"/>
        </w:tabs>
        <w:ind w:left="720"/>
        <w:contextualSpacing/>
      </w:pPr>
      <w:r w:rsidRPr="00495499">
        <w:tab/>
      </w:r>
      <w:r w:rsidRPr="00495499">
        <w:tab/>
        <w:t xml:space="preserve">c) </w:t>
      </w:r>
      <w:proofErr w:type="gramStart"/>
      <w:r w:rsidRPr="00495499">
        <w:t>a</w:t>
      </w:r>
      <w:proofErr w:type="gramEnd"/>
      <w:r w:rsidRPr="00495499">
        <w:t xml:space="preserve"> size of a table.</w:t>
      </w:r>
    </w:p>
    <w:p w:rsidR="00495499" w:rsidRPr="00495499" w:rsidRDefault="00495499" w:rsidP="00495499">
      <w:pPr>
        <w:tabs>
          <w:tab w:val="right" w:pos="5387"/>
        </w:tabs>
        <w:ind w:left="720"/>
        <w:contextualSpacing/>
      </w:pPr>
    </w:p>
    <w:p w:rsidR="00495499" w:rsidRPr="00495499" w:rsidRDefault="00495499" w:rsidP="00495499">
      <w:pPr>
        <w:numPr>
          <w:ilvl w:val="0"/>
          <w:numId w:val="1"/>
        </w:numPr>
        <w:tabs>
          <w:tab w:val="right" w:pos="5387"/>
        </w:tabs>
        <w:contextualSpacing/>
      </w:pPr>
      <w:r w:rsidRPr="00495499">
        <w:t xml:space="preserve">If you have a beautiful table, you </w:t>
      </w:r>
      <w:r w:rsidRPr="00495499">
        <w:tab/>
      </w:r>
      <w:r w:rsidRPr="00495499">
        <w:tab/>
        <w:t>a) can use only table mats.</w:t>
      </w:r>
    </w:p>
    <w:p w:rsidR="00495499" w:rsidRPr="00495499" w:rsidRDefault="00495499" w:rsidP="00495499">
      <w:pPr>
        <w:tabs>
          <w:tab w:val="right" w:pos="5387"/>
        </w:tabs>
        <w:ind w:left="720"/>
        <w:contextualSpacing/>
      </w:pPr>
      <w:r w:rsidRPr="00495499">
        <w:tab/>
      </w:r>
      <w:r w:rsidRPr="00495499">
        <w:tab/>
        <w:t xml:space="preserve">b) </w:t>
      </w:r>
      <w:proofErr w:type="gramStart"/>
      <w:r w:rsidRPr="00495499">
        <w:t>don’t</w:t>
      </w:r>
      <w:proofErr w:type="gramEnd"/>
      <w:r w:rsidRPr="00495499">
        <w:t xml:space="preserve"> have to use any mats.</w:t>
      </w:r>
    </w:p>
    <w:p w:rsidR="00495499" w:rsidRDefault="00495499" w:rsidP="00495499">
      <w:pPr>
        <w:tabs>
          <w:tab w:val="right" w:pos="5387"/>
        </w:tabs>
        <w:ind w:left="720"/>
        <w:contextualSpacing/>
      </w:pPr>
      <w:r w:rsidRPr="00495499">
        <w:tab/>
      </w:r>
      <w:r w:rsidRPr="00495499">
        <w:tab/>
        <w:t xml:space="preserve">c)  </w:t>
      </w:r>
      <w:proofErr w:type="gramStart"/>
      <w:r w:rsidRPr="00495499">
        <w:t>must</w:t>
      </w:r>
      <w:proofErr w:type="gramEnd"/>
      <w:r w:rsidRPr="00495499">
        <w:t xml:space="preserve"> use only a tablecloth.</w:t>
      </w:r>
    </w:p>
    <w:p w:rsidR="00275F76" w:rsidRPr="00495499" w:rsidRDefault="00275F76" w:rsidP="00495499">
      <w:pPr>
        <w:tabs>
          <w:tab w:val="right" w:pos="5387"/>
        </w:tabs>
        <w:ind w:left="720"/>
        <w:contextualSpacing/>
      </w:pPr>
    </w:p>
    <w:p w:rsidR="00495499" w:rsidRPr="00495499" w:rsidRDefault="00495499" w:rsidP="00495499">
      <w:pPr>
        <w:numPr>
          <w:ilvl w:val="0"/>
          <w:numId w:val="1"/>
        </w:numPr>
        <w:tabs>
          <w:tab w:val="right" w:pos="5387"/>
        </w:tabs>
        <w:contextualSpacing/>
      </w:pPr>
      <w:r w:rsidRPr="00495499">
        <w:t>If you decide to use a tablecloth, it should overhang the top by</w:t>
      </w:r>
    </w:p>
    <w:p w:rsidR="00495499" w:rsidRPr="00495499" w:rsidRDefault="00495499" w:rsidP="00495499">
      <w:pPr>
        <w:numPr>
          <w:ilvl w:val="0"/>
          <w:numId w:val="2"/>
        </w:numPr>
        <w:tabs>
          <w:tab w:val="right" w:pos="5387"/>
        </w:tabs>
        <w:contextualSpacing/>
      </w:pPr>
      <w:r w:rsidRPr="00495499">
        <w:t>at least  16cm</w:t>
      </w:r>
    </w:p>
    <w:p w:rsidR="00495499" w:rsidRPr="00495499" w:rsidRDefault="00495499" w:rsidP="00495499">
      <w:pPr>
        <w:numPr>
          <w:ilvl w:val="0"/>
          <w:numId w:val="2"/>
        </w:numPr>
        <w:tabs>
          <w:tab w:val="right" w:pos="5387"/>
        </w:tabs>
        <w:contextualSpacing/>
      </w:pPr>
      <w:r w:rsidRPr="00495499">
        <w:t>maximum 16 cm</w:t>
      </w:r>
    </w:p>
    <w:p w:rsidR="00495499" w:rsidRPr="00495499" w:rsidRDefault="00495499" w:rsidP="00495499">
      <w:pPr>
        <w:numPr>
          <w:ilvl w:val="0"/>
          <w:numId w:val="2"/>
        </w:numPr>
        <w:tabs>
          <w:tab w:val="right" w:pos="5387"/>
        </w:tabs>
        <w:contextualSpacing/>
      </w:pPr>
      <w:r w:rsidRPr="00495499">
        <w:t>at least 2 cm</w:t>
      </w:r>
    </w:p>
    <w:p w:rsidR="00495499" w:rsidRPr="00495499" w:rsidRDefault="00495499" w:rsidP="00495499">
      <w:pPr>
        <w:tabs>
          <w:tab w:val="right" w:pos="5387"/>
        </w:tabs>
        <w:ind w:left="6120"/>
        <w:contextualSpacing/>
      </w:pPr>
    </w:p>
    <w:p w:rsidR="00495499" w:rsidRPr="00495499" w:rsidRDefault="00495499" w:rsidP="00495499">
      <w:pPr>
        <w:numPr>
          <w:ilvl w:val="0"/>
          <w:numId w:val="1"/>
        </w:numPr>
        <w:tabs>
          <w:tab w:val="right" w:pos="5387"/>
        </w:tabs>
        <w:contextualSpacing/>
      </w:pPr>
      <w:r w:rsidRPr="00495499">
        <w:t>For formal meals we traditionally use</w:t>
      </w:r>
      <w:r w:rsidRPr="00495499">
        <w:tab/>
      </w:r>
      <w:r w:rsidRPr="00495499">
        <w:tab/>
        <w:t>a) red tablecloths</w:t>
      </w:r>
      <w:r w:rsidRPr="00495499">
        <w:tab/>
      </w:r>
      <w:r w:rsidRPr="00495499">
        <w:tab/>
      </w:r>
      <w:r w:rsidRPr="00495499">
        <w:tab/>
      </w:r>
      <w:r w:rsidRPr="00495499">
        <w:tab/>
        <w:t>b) yellow tablecloths</w:t>
      </w:r>
      <w:r w:rsidRPr="00495499">
        <w:tab/>
      </w:r>
      <w:r w:rsidRPr="00495499">
        <w:tab/>
      </w:r>
      <w:r w:rsidRPr="00495499">
        <w:tab/>
      </w:r>
      <w:r w:rsidRPr="00495499">
        <w:tab/>
        <w:t>c) white tablecloths</w:t>
      </w:r>
    </w:p>
    <w:p w:rsidR="00495499" w:rsidRPr="00495499" w:rsidRDefault="00495499" w:rsidP="00495499">
      <w:pPr>
        <w:tabs>
          <w:tab w:val="right" w:pos="5387"/>
        </w:tabs>
        <w:ind w:left="720"/>
        <w:contextualSpacing/>
      </w:pPr>
    </w:p>
    <w:p w:rsidR="00495499" w:rsidRPr="00495499" w:rsidRDefault="00495499" w:rsidP="00495499">
      <w:pPr>
        <w:numPr>
          <w:ilvl w:val="0"/>
          <w:numId w:val="1"/>
        </w:numPr>
        <w:tabs>
          <w:tab w:val="right" w:pos="5387"/>
        </w:tabs>
        <w:contextualSpacing/>
      </w:pPr>
      <w:r w:rsidRPr="00495499">
        <w:t>For informal meals we</w:t>
      </w:r>
      <w:r w:rsidRPr="00495499">
        <w:tab/>
      </w:r>
      <w:r w:rsidRPr="00495499">
        <w:tab/>
        <w:t>a) can’t use patterned tablecloths</w:t>
      </w:r>
      <w:r w:rsidRPr="00495499">
        <w:tab/>
      </w:r>
      <w:r w:rsidRPr="00495499">
        <w:tab/>
        <w:t>b) can use patterned tablecloths</w:t>
      </w:r>
      <w:r w:rsidRPr="00495499">
        <w:tab/>
      </w:r>
      <w:r w:rsidRPr="00495499">
        <w:tab/>
        <w:t>c) only use mats</w:t>
      </w:r>
    </w:p>
    <w:p w:rsidR="00495499" w:rsidRPr="00495499" w:rsidRDefault="00495499" w:rsidP="00495499">
      <w:pPr>
        <w:ind w:left="720"/>
        <w:contextualSpacing/>
      </w:pPr>
    </w:p>
    <w:p w:rsidR="00495499" w:rsidRPr="00495499" w:rsidRDefault="00495499" w:rsidP="00495499">
      <w:pPr>
        <w:numPr>
          <w:ilvl w:val="0"/>
          <w:numId w:val="1"/>
        </w:numPr>
        <w:tabs>
          <w:tab w:val="right" w:pos="5387"/>
        </w:tabs>
        <w:contextualSpacing/>
      </w:pPr>
      <w:r w:rsidRPr="00495499">
        <w:t>For extra protection we can use</w:t>
      </w:r>
      <w:r w:rsidRPr="00495499">
        <w:tab/>
      </w:r>
      <w:r w:rsidRPr="00495499">
        <w:tab/>
        <w:t>a) plastic tablecloths</w:t>
      </w:r>
      <w:r w:rsidRPr="00495499">
        <w:tab/>
      </w:r>
      <w:r w:rsidRPr="00495499">
        <w:tab/>
      </w:r>
      <w:r w:rsidRPr="00495499">
        <w:tab/>
      </w:r>
      <w:r w:rsidRPr="00495499">
        <w:tab/>
        <w:t>b) two tablecloths</w:t>
      </w:r>
      <w:r w:rsidRPr="00495499">
        <w:tab/>
      </w:r>
      <w:r w:rsidRPr="00495499">
        <w:tab/>
      </w:r>
      <w:r w:rsidRPr="00495499">
        <w:tab/>
      </w:r>
      <w:r w:rsidRPr="00495499">
        <w:tab/>
        <w:t xml:space="preserve">c) a central mat together with a </w:t>
      </w:r>
      <w:r w:rsidRPr="00495499">
        <w:tab/>
      </w:r>
      <w:r w:rsidRPr="00495499">
        <w:tab/>
      </w:r>
      <w:r w:rsidRPr="00495499">
        <w:tab/>
        <w:t xml:space="preserve">    tablecloth</w:t>
      </w:r>
    </w:p>
    <w:p w:rsidR="00495499" w:rsidRDefault="00495499">
      <w:pPr>
        <w:rPr>
          <w:sz w:val="32"/>
          <w:szCs w:val="32"/>
        </w:rPr>
      </w:pPr>
    </w:p>
    <w:p w:rsidR="00495499" w:rsidRDefault="00495499">
      <w:r>
        <w:br w:type="page"/>
      </w:r>
    </w:p>
    <w:p w:rsidR="00495499" w:rsidRDefault="00275F76" w:rsidP="00495499">
      <w:pPr>
        <w:pStyle w:val="Nadpis2"/>
      </w:pPr>
      <w:r>
        <w:lastRenderedPageBreak/>
        <w:t xml:space="preserve">The </w:t>
      </w:r>
      <w:r w:rsidR="00495499">
        <w:t>Key Article</w:t>
      </w:r>
    </w:p>
    <w:p w:rsidR="00275F76" w:rsidRDefault="00275F76" w:rsidP="00495499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275F76" w:rsidRDefault="00275F76" w:rsidP="00495499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495499" w:rsidRPr="00495499" w:rsidRDefault="00495499" w:rsidP="00495499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 w:rsidRPr="00495499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Tablecloths and Place Mates</w:t>
      </w:r>
    </w:p>
    <w:p w:rsidR="00495499" w:rsidRPr="00495499" w:rsidRDefault="00495499" w:rsidP="00495499"/>
    <w:p w:rsidR="00495499" w:rsidRPr="00495499" w:rsidRDefault="00495499" w:rsidP="00495499">
      <w:r w:rsidRPr="00495499">
        <w:t>The choice depends on the type of table and the type of meal.</w:t>
      </w:r>
    </w:p>
    <w:p w:rsidR="00495499" w:rsidRPr="00495499" w:rsidRDefault="00495499" w:rsidP="00495499">
      <w:r w:rsidRPr="00495499">
        <w:t>If you have a beautiful table, you can use only table mats.</w:t>
      </w:r>
    </w:p>
    <w:p w:rsidR="00495499" w:rsidRPr="00495499" w:rsidRDefault="00495499" w:rsidP="00495499">
      <w:r w:rsidRPr="00495499">
        <w:t>If you decide to use a tablecloth, it should be large enough to overhang the top by at least 16 cm.</w:t>
      </w:r>
    </w:p>
    <w:p w:rsidR="00495499" w:rsidRPr="00495499" w:rsidRDefault="00495499" w:rsidP="00495499">
      <w:r w:rsidRPr="00495499">
        <w:t>For formal meals we traditionally use white tablecloths.</w:t>
      </w:r>
    </w:p>
    <w:p w:rsidR="00495499" w:rsidRPr="00495499" w:rsidRDefault="00495499" w:rsidP="00495499">
      <w:r w:rsidRPr="00495499">
        <w:t>For informal meals we can use patterned cloths.</w:t>
      </w:r>
    </w:p>
    <w:p w:rsidR="00495499" w:rsidRPr="00495499" w:rsidRDefault="00495499" w:rsidP="00495499">
      <w:r w:rsidRPr="00495499">
        <w:t>For extra protection we can use a central mat together with a tablecloth.</w:t>
      </w:r>
    </w:p>
    <w:p w:rsidR="00B130DB" w:rsidRPr="00495499" w:rsidRDefault="00B130DB">
      <w:pPr>
        <w:rPr>
          <w:sz w:val="32"/>
          <w:szCs w:val="32"/>
        </w:rPr>
      </w:pPr>
    </w:p>
    <w:sectPr w:rsidR="00B130DB" w:rsidRPr="00495499" w:rsidSect="00841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7753D"/>
    <w:multiLevelType w:val="hybridMultilevel"/>
    <w:tmpl w:val="5CF8FB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2C3F61"/>
    <w:multiLevelType w:val="hybridMultilevel"/>
    <w:tmpl w:val="9DCAE9BA"/>
    <w:lvl w:ilvl="0" w:tplc="C90C54DC">
      <w:start w:val="1"/>
      <w:numFmt w:val="lowerLetter"/>
      <w:lvlText w:val="%1)"/>
      <w:lvlJc w:val="left"/>
      <w:pPr>
        <w:ind w:left="61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840" w:hanging="360"/>
      </w:pPr>
    </w:lvl>
    <w:lvl w:ilvl="2" w:tplc="0809001B" w:tentative="1">
      <w:start w:val="1"/>
      <w:numFmt w:val="lowerRoman"/>
      <w:lvlText w:val="%3."/>
      <w:lvlJc w:val="right"/>
      <w:pPr>
        <w:ind w:left="7560" w:hanging="180"/>
      </w:pPr>
    </w:lvl>
    <w:lvl w:ilvl="3" w:tplc="0809000F" w:tentative="1">
      <w:start w:val="1"/>
      <w:numFmt w:val="decimal"/>
      <w:lvlText w:val="%4."/>
      <w:lvlJc w:val="left"/>
      <w:pPr>
        <w:ind w:left="8280" w:hanging="360"/>
      </w:pPr>
    </w:lvl>
    <w:lvl w:ilvl="4" w:tplc="08090019" w:tentative="1">
      <w:start w:val="1"/>
      <w:numFmt w:val="lowerLetter"/>
      <w:lvlText w:val="%5."/>
      <w:lvlJc w:val="left"/>
      <w:pPr>
        <w:ind w:left="9000" w:hanging="360"/>
      </w:pPr>
    </w:lvl>
    <w:lvl w:ilvl="5" w:tplc="0809001B" w:tentative="1">
      <w:start w:val="1"/>
      <w:numFmt w:val="lowerRoman"/>
      <w:lvlText w:val="%6."/>
      <w:lvlJc w:val="right"/>
      <w:pPr>
        <w:ind w:left="9720" w:hanging="180"/>
      </w:pPr>
    </w:lvl>
    <w:lvl w:ilvl="6" w:tplc="0809000F" w:tentative="1">
      <w:start w:val="1"/>
      <w:numFmt w:val="decimal"/>
      <w:lvlText w:val="%7."/>
      <w:lvlJc w:val="left"/>
      <w:pPr>
        <w:ind w:left="10440" w:hanging="360"/>
      </w:pPr>
    </w:lvl>
    <w:lvl w:ilvl="7" w:tplc="08090019" w:tentative="1">
      <w:start w:val="1"/>
      <w:numFmt w:val="lowerLetter"/>
      <w:lvlText w:val="%8."/>
      <w:lvlJc w:val="left"/>
      <w:pPr>
        <w:ind w:left="11160" w:hanging="360"/>
      </w:pPr>
    </w:lvl>
    <w:lvl w:ilvl="8" w:tplc="0809001B" w:tentative="1">
      <w:start w:val="1"/>
      <w:numFmt w:val="lowerRoman"/>
      <w:lvlText w:val="%9."/>
      <w:lvlJc w:val="right"/>
      <w:pPr>
        <w:ind w:left="118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>
    <w:applyBreakingRules/>
  </w:compat>
  <w:rsids>
    <w:rsidRoot w:val="00FF6780"/>
    <w:rsid w:val="002542F5"/>
    <w:rsid w:val="00275F76"/>
    <w:rsid w:val="0027684C"/>
    <w:rsid w:val="00337A88"/>
    <w:rsid w:val="00495499"/>
    <w:rsid w:val="0051429C"/>
    <w:rsid w:val="00536417"/>
    <w:rsid w:val="0059748D"/>
    <w:rsid w:val="00716EDE"/>
    <w:rsid w:val="0084114F"/>
    <w:rsid w:val="008A705B"/>
    <w:rsid w:val="0092483B"/>
    <w:rsid w:val="009A6ED6"/>
    <w:rsid w:val="00A725ED"/>
    <w:rsid w:val="00AD0BE5"/>
    <w:rsid w:val="00AE4B55"/>
    <w:rsid w:val="00B130DB"/>
    <w:rsid w:val="00C65896"/>
    <w:rsid w:val="00CD4555"/>
    <w:rsid w:val="00DA70AF"/>
    <w:rsid w:val="00FF6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14F"/>
  </w:style>
  <w:style w:type="paragraph" w:styleId="Nadpis1">
    <w:name w:val="heading 1"/>
    <w:basedOn w:val="Normln"/>
    <w:next w:val="Normln"/>
    <w:link w:val="Nadpis1Char"/>
    <w:uiPriority w:val="9"/>
    <w:qFormat/>
    <w:rsid w:val="00B130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70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974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13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B130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130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8A70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9748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Mkatabulky">
    <w:name w:val="Table Grid"/>
    <w:basedOn w:val="Normlntabulka"/>
    <w:uiPriority w:val="59"/>
    <w:rsid w:val="00337A88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37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130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70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974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13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B130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130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8A70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9748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Mkatabulky">
    <w:name w:val="Table Grid"/>
    <w:basedOn w:val="Normlntabulka"/>
    <w:uiPriority w:val="59"/>
    <w:rsid w:val="00337A88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37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7A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74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82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CE8BD-0CBA-4C47-896B-74C134FCB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402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Dum</cp:lastModifiedBy>
  <cp:revision>3</cp:revision>
  <dcterms:created xsi:type="dcterms:W3CDTF">2014-03-18T14:00:00Z</dcterms:created>
  <dcterms:modified xsi:type="dcterms:W3CDTF">2014-03-18T14:06:00Z</dcterms:modified>
</cp:coreProperties>
</file>